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119D" w14:textId="77777777" w:rsidR="009D4896" w:rsidRDefault="009D4896" w:rsidP="00DF4930">
      <w:pPr>
        <w:ind w:left="-142"/>
        <w:jc w:val="right"/>
        <w:rPr>
          <w:rFonts w:ascii="Arial" w:hAnsi="Arial" w:cs="Arial"/>
          <w:b/>
        </w:rPr>
      </w:pPr>
    </w:p>
    <w:p w14:paraId="1AA17381" w14:textId="4F5D92F3" w:rsidR="001B6ADE" w:rsidRPr="00203215" w:rsidRDefault="00C27909" w:rsidP="00DF4930">
      <w:pPr>
        <w:ind w:left="-142"/>
        <w:jc w:val="right"/>
        <w:rPr>
          <w:rFonts w:ascii="Arial" w:hAnsi="Arial" w:cs="Arial"/>
          <w:b/>
        </w:rPr>
      </w:pPr>
      <w:r>
        <w:rPr>
          <w:noProof/>
        </w:rPr>
        <w:drawing>
          <wp:anchor distT="0" distB="0" distL="114300" distR="114300" simplePos="0" relativeHeight="251658752" behindDoc="0" locked="0" layoutInCell="1" allowOverlap="1" wp14:anchorId="0FD0A06B" wp14:editId="37A851F9">
            <wp:simplePos x="0" y="0"/>
            <wp:positionH relativeFrom="column">
              <wp:posOffset>4754880</wp:posOffset>
            </wp:positionH>
            <wp:positionV relativeFrom="paragraph">
              <wp:posOffset>40640</wp:posOffset>
            </wp:positionV>
            <wp:extent cx="1267460" cy="698500"/>
            <wp:effectExtent l="0" t="0" r="0" b="0"/>
            <wp:wrapSquare wrapText="bothSides"/>
            <wp:docPr id="5" name="Picture 1"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8C992" w14:textId="77777777" w:rsidR="001B6ADE" w:rsidRPr="00203215" w:rsidRDefault="001B6ADE" w:rsidP="00DF4930">
      <w:pPr>
        <w:ind w:left="-142"/>
        <w:jc w:val="center"/>
        <w:rPr>
          <w:rFonts w:ascii="Arial" w:hAnsi="Arial" w:cs="Arial"/>
          <w:b/>
          <w:u w:val="double"/>
        </w:rPr>
      </w:pPr>
    </w:p>
    <w:p w14:paraId="1DB9B83D" w14:textId="77777777" w:rsidR="001B6ADE" w:rsidRPr="00203215" w:rsidRDefault="001B6ADE" w:rsidP="00DF4930">
      <w:pPr>
        <w:ind w:left="-142"/>
        <w:jc w:val="center"/>
        <w:rPr>
          <w:rFonts w:ascii="Arial" w:hAnsi="Arial" w:cs="Arial"/>
          <w:b/>
          <w:u w:val="double"/>
        </w:rPr>
      </w:pPr>
    </w:p>
    <w:p w14:paraId="78DDB999" w14:textId="77777777" w:rsidR="001B6ADE" w:rsidRPr="00203215" w:rsidRDefault="001B6ADE" w:rsidP="00DF4930">
      <w:pPr>
        <w:ind w:left="-142"/>
        <w:jc w:val="center"/>
        <w:rPr>
          <w:rFonts w:ascii="Arial" w:hAnsi="Arial" w:cs="Arial"/>
          <w:b/>
          <w:u w:val="double"/>
        </w:rPr>
      </w:pPr>
    </w:p>
    <w:p w14:paraId="6D2620AF" w14:textId="77777777" w:rsidR="001B6ADE" w:rsidRPr="00203215" w:rsidRDefault="001B6ADE" w:rsidP="00DF4930">
      <w:pPr>
        <w:ind w:left="-142"/>
        <w:jc w:val="center"/>
        <w:rPr>
          <w:rFonts w:ascii="Arial" w:hAnsi="Arial" w:cs="Arial"/>
          <w:b/>
          <w:u w:val="double"/>
        </w:rPr>
      </w:pPr>
    </w:p>
    <w:p w14:paraId="6AC0CE63" w14:textId="77777777" w:rsidR="001B6ADE" w:rsidRPr="00203215" w:rsidRDefault="001B6ADE" w:rsidP="00DF4930">
      <w:pPr>
        <w:ind w:left="-142"/>
        <w:jc w:val="center"/>
        <w:rPr>
          <w:rFonts w:ascii="Arial" w:hAnsi="Arial" w:cs="Arial"/>
          <w:b/>
          <w:u w:val="double"/>
        </w:rPr>
      </w:pPr>
    </w:p>
    <w:p w14:paraId="01BA8CB4" w14:textId="77777777" w:rsidR="001B6ADE" w:rsidRPr="00203215" w:rsidRDefault="001B6ADE" w:rsidP="00DF4930">
      <w:pPr>
        <w:ind w:left="-142"/>
        <w:jc w:val="center"/>
        <w:rPr>
          <w:rFonts w:ascii="Arial" w:hAnsi="Arial" w:cs="Arial"/>
          <w:b/>
          <w:u w:val="double"/>
        </w:rPr>
      </w:pPr>
    </w:p>
    <w:p w14:paraId="6CB4759B" w14:textId="77777777" w:rsidR="001B6ADE" w:rsidRPr="00203215" w:rsidRDefault="001B6ADE" w:rsidP="00DF4930">
      <w:pPr>
        <w:ind w:left="-142"/>
        <w:jc w:val="center"/>
        <w:rPr>
          <w:rFonts w:ascii="Arial" w:hAnsi="Arial" w:cs="Arial"/>
          <w:b/>
          <w:u w:val="double"/>
        </w:rPr>
      </w:pPr>
    </w:p>
    <w:p w14:paraId="6210BF8F" w14:textId="77777777" w:rsidR="001B6ADE" w:rsidRPr="00203215" w:rsidRDefault="001B6ADE" w:rsidP="00DF4930">
      <w:pPr>
        <w:ind w:left="-142"/>
        <w:jc w:val="center"/>
        <w:rPr>
          <w:rFonts w:ascii="Arial" w:hAnsi="Arial" w:cs="Arial"/>
          <w:b/>
          <w:u w:val="double"/>
        </w:rPr>
      </w:pPr>
    </w:p>
    <w:p w14:paraId="3791B248" w14:textId="77777777" w:rsidR="001B6ADE" w:rsidRPr="00203215" w:rsidRDefault="001B6ADE" w:rsidP="00DF4930">
      <w:pPr>
        <w:ind w:left="-142"/>
        <w:jc w:val="center"/>
        <w:rPr>
          <w:rFonts w:ascii="Arial" w:hAnsi="Arial" w:cs="Arial"/>
          <w:b/>
          <w:u w:val="double"/>
        </w:rPr>
      </w:pPr>
    </w:p>
    <w:p w14:paraId="6B714C1F" w14:textId="77777777" w:rsidR="001B6ADE" w:rsidRPr="00203215" w:rsidRDefault="001B6ADE" w:rsidP="00DF4930">
      <w:pPr>
        <w:ind w:left="-142"/>
        <w:jc w:val="center"/>
        <w:rPr>
          <w:rFonts w:ascii="Arial" w:hAnsi="Arial" w:cs="Arial"/>
          <w:b/>
          <w:u w:val="double"/>
        </w:rPr>
      </w:pPr>
    </w:p>
    <w:p w14:paraId="7482248A" w14:textId="77777777" w:rsidR="001B6ADE" w:rsidRPr="00203215" w:rsidRDefault="001B6ADE" w:rsidP="00DF4930">
      <w:pPr>
        <w:ind w:left="-142"/>
        <w:jc w:val="center"/>
        <w:rPr>
          <w:rFonts w:ascii="Arial" w:hAnsi="Arial" w:cs="Arial"/>
          <w:b/>
          <w:u w:val="double"/>
        </w:rPr>
      </w:pPr>
    </w:p>
    <w:p w14:paraId="3FC0B5E6" w14:textId="77777777" w:rsidR="001B6ADE" w:rsidRPr="00203215" w:rsidRDefault="001B6ADE" w:rsidP="00DF4930">
      <w:pPr>
        <w:ind w:left="-142"/>
        <w:jc w:val="center"/>
        <w:rPr>
          <w:rFonts w:ascii="Arial" w:hAnsi="Arial" w:cs="Arial"/>
          <w:b/>
          <w:u w:val="double"/>
        </w:rPr>
      </w:pPr>
    </w:p>
    <w:p w14:paraId="5F0F0475" w14:textId="77777777" w:rsidR="001B6ADE" w:rsidRPr="00203215" w:rsidRDefault="001B6ADE" w:rsidP="00DF4930">
      <w:pPr>
        <w:ind w:left="-142"/>
        <w:jc w:val="center"/>
        <w:rPr>
          <w:rFonts w:ascii="Arial" w:hAnsi="Arial" w:cs="Arial"/>
          <w:b/>
          <w:u w:val="double"/>
        </w:rPr>
      </w:pPr>
    </w:p>
    <w:p w14:paraId="5E2AD66B" w14:textId="77777777" w:rsidR="001B6ADE" w:rsidRPr="00203215" w:rsidRDefault="001B6ADE" w:rsidP="00DF4930">
      <w:pPr>
        <w:ind w:left="-142"/>
        <w:jc w:val="center"/>
        <w:rPr>
          <w:rFonts w:ascii="Arial" w:hAnsi="Arial" w:cs="Arial"/>
          <w:b/>
          <w:u w:val="double"/>
        </w:rPr>
      </w:pPr>
    </w:p>
    <w:p w14:paraId="2C709F83" w14:textId="77777777" w:rsidR="001B6ADE" w:rsidRPr="00203215" w:rsidRDefault="001B6ADE" w:rsidP="00DF4930">
      <w:pPr>
        <w:ind w:left="-142"/>
        <w:jc w:val="center"/>
        <w:rPr>
          <w:rFonts w:ascii="Arial" w:hAnsi="Arial" w:cs="Arial"/>
          <w:b/>
          <w:u w:val="double"/>
        </w:rPr>
      </w:pPr>
      <w:r w:rsidRPr="00203215">
        <w:rPr>
          <w:rFonts w:ascii="Arial" w:hAnsi="Arial" w:cs="Arial"/>
          <w:b/>
          <w:u w:val="double"/>
        </w:rPr>
        <w:t>________________________________________________</w:t>
      </w:r>
    </w:p>
    <w:p w14:paraId="77A439DB" w14:textId="77777777" w:rsidR="001B6ADE" w:rsidRPr="00203215" w:rsidRDefault="001B6ADE" w:rsidP="00DF4930">
      <w:pPr>
        <w:ind w:left="-142"/>
        <w:jc w:val="center"/>
        <w:rPr>
          <w:rFonts w:ascii="Arial" w:hAnsi="Arial" w:cs="Arial"/>
          <w:b/>
        </w:rPr>
      </w:pPr>
    </w:p>
    <w:p w14:paraId="724C7B85" w14:textId="77777777" w:rsidR="001B6ADE" w:rsidRPr="00203215" w:rsidRDefault="001B6ADE" w:rsidP="00DF4930">
      <w:pPr>
        <w:tabs>
          <w:tab w:val="left" w:pos="2649"/>
          <w:tab w:val="center" w:pos="4513"/>
        </w:tabs>
        <w:ind w:left="-142"/>
        <w:jc w:val="center"/>
        <w:rPr>
          <w:rFonts w:ascii="Arial" w:hAnsi="Arial" w:cs="Arial"/>
          <w:b/>
        </w:rPr>
      </w:pPr>
      <w:r w:rsidRPr="00203215">
        <w:rPr>
          <w:rFonts w:ascii="Arial" w:hAnsi="Arial" w:cs="Arial"/>
          <w:b/>
        </w:rPr>
        <w:t>CONSTITUTION OF</w:t>
      </w:r>
    </w:p>
    <w:p w14:paraId="7B2B8BFB" w14:textId="77777777" w:rsidR="001B6ADE" w:rsidRPr="00203215" w:rsidRDefault="001B6ADE" w:rsidP="00DF4930">
      <w:pPr>
        <w:ind w:left="-142"/>
        <w:jc w:val="center"/>
        <w:rPr>
          <w:rFonts w:ascii="Arial" w:hAnsi="Arial" w:cs="Arial"/>
          <w:b/>
        </w:rPr>
      </w:pPr>
    </w:p>
    <w:p w14:paraId="50A62753" w14:textId="77777777" w:rsidR="001B6ADE" w:rsidRPr="00203215" w:rsidRDefault="001B6ADE" w:rsidP="00DF4930">
      <w:pPr>
        <w:tabs>
          <w:tab w:val="left" w:pos="669"/>
          <w:tab w:val="center" w:pos="4513"/>
        </w:tabs>
        <w:ind w:left="-142"/>
        <w:jc w:val="center"/>
        <w:rPr>
          <w:rFonts w:ascii="Arial" w:hAnsi="Arial" w:cs="Arial"/>
          <w:b/>
        </w:rPr>
      </w:pPr>
      <w:r w:rsidRPr="00203215">
        <w:rPr>
          <w:rFonts w:ascii="Arial" w:hAnsi="Arial" w:cs="Arial"/>
          <w:b/>
        </w:rPr>
        <w:t xml:space="preserve">MILTON KEYNES </w:t>
      </w:r>
      <w:r w:rsidR="007468A0" w:rsidRPr="0084608E">
        <w:rPr>
          <w:rFonts w:ascii="Arial" w:hAnsi="Arial" w:cs="Arial"/>
          <w:b/>
        </w:rPr>
        <w:t xml:space="preserve">UNIVERSITY </w:t>
      </w:r>
      <w:r w:rsidRPr="0084608E">
        <w:rPr>
          <w:rFonts w:ascii="Arial" w:hAnsi="Arial" w:cs="Arial"/>
          <w:b/>
        </w:rPr>
        <w:t>H</w:t>
      </w:r>
      <w:r w:rsidRPr="00203215">
        <w:rPr>
          <w:rFonts w:ascii="Arial" w:hAnsi="Arial" w:cs="Arial"/>
          <w:b/>
        </w:rPr>
        <w:t>OSPITAL NHS FOUNDATION TRUST</w:t>
      </w:r>
    </w:p>
    <w:p w14:paraId="113F80D5" w14:textId="77777777" w:rsidR="001B6ADE" w:rsidRPr="00203215" w:rsidRDefault="001B6ADE" w:rsidP="00DF4930">
      <w:pPr>
        <w:ind w:left="-142"/>
        <w:jc w:val="center"/>
        <w:rPr>
          <w:rFonts w:ascii="Arial" w:hAnsi="Arial" w:cs="Arial"/>
          <w:b/>
        </w:rPr>
      </w:pPr>
    </w:p>
    <w:p w14:paraId="4C3E3183" w14:textId="77777777" w:rsidR="001B6ADE" w:rsidRPr="00203215" w:rsidRDefault="001B6ADE" w:rsidP="00DF4930">
      <w:pPr>
        <w:ind w:left="-142"/>
        <w:jc w:val="center"/>
        <w:rPr>
          <w:rFonts w:ascii="Arial" w:hAnsi="Arial" w:cs="Arial"/>
          <w:b/>
        </w:rPr>
      </w:pPr>
      <w:r w:rsidRPr="00203215">
        <w:rPr>
          <w:rFonts w:ascii="Arial" w:hAnsi="Arial" w:cs="Arial"/>
          <w:b/>
        </w:rPr>
        <w:t>(A PUBLIC BENEFIT CORPORATION)</w:t>
      </w:r>
    </w:p>
    <w:p w14:paraId="08FE4908" w14:textId="77777777" w:rsidR="001B6ADE" w:rsidRPr="00203215" w:rsidRDefault="001B6ADE" w:rsidP="00DF4930">
      <w:pPr>
        <w:ind w:left="-142"/>
        <w:jc w:val="center"/>
        <w:rPr>
          <w:rFonts w:ascii="Arial" w:hAnsi="Arial" w:cs="Arial"/>
          <w:b/>
        </w:rPr>
      </w:pPr>
    </w:p>
    <w:p w14:paraId="1E44749A" w14:textId="77777777" w:rsidR="001B6ADE" w:rsidRPr="00203215" w:rsidRDefault="001B6ADE" w:rsidP="00DF4930">
      <w:pPr>
        <w:ind w:left="-142"/>
        <w:jc w:val="center"/>
        <w:rPr>
          <w:rFonts w:ascii="Arial" w:hAnsi="Arial" w:cs="Arial"/>
          <w:b/>
          <w:u w:val="double"/>
        </w:rPr>
      </w:pPr>
      <w:r w:rsidRPr="00203215">
        <w:rPr>
          <w:rFonts w:ascii="Arial" w:hAnsi="Arial" w:cs="Arial"/>
          <w:b/>
          <w:u w:val="double"/>
        </w:rPr>
        <w:t>_________________________________________________</w:t>
      </w:r>
    </w:p>
    <w:p w14:paraId="4339F05E" w14:textId="77777777" w:rsidR="001B6ADE" w:rsidRPr="00203215" w:rsidRDefault="001B6ADE" w:rsidP="00DF4930">
      <w:pPr>
        <w:ind w:left="-142"/>
        <w:jc w:val="center"/>
        <w:rPr>
          <w:rFonts w:ascii="Arial" w:hAnsi="Arial" w:cs="Arial"/>
          <w:b/>
        </w:rPr>
      </w:pPr>
    </w:p>
    <w:p w14:paraId="20C7175F" w14:textId="77777777" w:rsidR="001B6ADE" w:rsidRPr="00203215" w:rsidRDefault="001B6ADE" w:rsidP="00DF4930">
      <w:pPr>
        <w:ind w:left="-142"/>
        <w:jc w:val="center"/>
        <w:rPr>
          <w:rFonts w:ascii="Arial" w:hAnsi="Arial" w:cs="Arial"/>
          <w:b/>
        </w:rPr>
      </w:pPr>
    </w:p>
    <w:p w14:paraId="10D86D75" w14:textId="144FB828" w:rsidR="001B6ADE" w:rsidRPr="00203215" w:rsidRDefault="004F0675" w:rsidP="00DF4930">
      <w:pPr>
        <w:ind w:left="-142"/>
        <w:jc w:val="center"/>
        <w:rPr>
          <w:rFonts w:ascii="Arial" w:hAnsi="Arial" w:cs="Arial"/>
          <w:b/>
        </w:rPr>
      </w:pPr>
      <w:r>
        <w:rPr>
          <w:rFonts w:ascii="Arial" w:hAnsi="Arial" w:cs="Arial"/>
          <w:b/>
        </w:rPr>
        <w:t>October 2022</w:t>
      </w:r>
    </w:p>
    <w:p w14:paraId="59EBE217" w14:textId="77777777" w:rsidR="001B6ADE" w:rsidRPr="00203215" w:rsidRDefault="001B6ADE" w:rsidP="00DF4930">
      <w:pPr>
        <w:ind w:left="-142"/>
        <w:jc w:val="center"/>
        <w:rPr>
          <w:rFonts w:ascii="Arial" w:hAnsi="Arial" w:cs="Arial"/>
          <w:b/>
        </w:rPr>
      </w:pPr>
    </w:p>
    <w:p w14:paraId="494D7C39" w14:textId="77777777" w:rsidR="001B6ADE" w:rsidRPr="00203215" w:rsidRDefault="001B6ADE" w:rsidP="00DF4930">
      <w:pPr>
        <w:ind w:left="-142"/>
        <w:jc w:val="center"/>
        <w:rPr>
          <w:rFonts w:ascii="Arial" w:hAnsi="Arial" w:cs="Arial"/>
          <w:b/>
        </w:rPr>
      </w:pPr>
    </w:p>
    <w:p w14:paraId="66384FFC" w14:textId="77777777" w:rsidR="001B6ADE" w:rsidRPr="00203215" w:rsidRDefault="001B6ADE" w:rsidP="00DF4930">
      <w:pPr>
        <w:ind w:left="-142"/>
        <w:jc w:val="center"/>
        <w:rPr>
          <w:rFonts w:ascii="Arial" w:hAnsi="Arial" w:cs="Arial"/>
          <w:b/>
        </w:rPr>
      </w:pPr>
    </w:p>
    <w:p w14:paraId="19616631" w14:textId="77777777" w:rsidR="001B6ADE" w:rsidRDefault="001B6ADE" w:rsidP="00DF4930">
      <w:pPr>
        <w:ind w:left="-142"/>
        <w:rPr>
          <w:rFonts w:ascii="Arial" w:hAnsi="Arial" w:cs="Arial"/>
        </w:rPr>
      </w:pPr>
    </w:p>
    <w:p w14:paraId="489A3201" w14:textId="77777777" w:rsidR="00251D02" w:rsidRDefault="00251D02" w:rsidP="00DF4930">
      <w:pPr>
        <w:ind w:left="-142"/>
        <w:rPr>
          <w:rFonts w:ascii="Arial" w:hAnsi="Arial" w:cs="Arial"/>
        </w:rPr>
      </w:pPr>
    </w:p>
    <w:p w14:paraId="5E7D1FC9" w14:textId="77777777" w:rsidR="00251D02" w:rsidRDefault="00251D02" w:rsidP="00DF4930">
      <w:pPr>
        <w:ind w:left="-142"/>
        <w:rPr>
          <w:rFonts w:ascii="Arial" w:hAnsi="Arial" w:cs="Arial"/>
        </w:rPr>
      </w:pPr>
    </w:p>
    <w:p w14:paraId="0139508B" w14:textId="77777777" w:rsidR="00251D02" w:rsidRDefault="00251D02" w:rsidP="00DF4930">
      <w:pPr>
        <w:ind w:left="-142"/>
        <w:rPr>
          <w:rFonts w:ascii="Arial" w:hAnsi="Arial" w:cs="Arial"/>
        </w:rPr>
      </w:pPr>
    </w:p>
    <w:p w14:paraId="0ED394E7" w14:textId="77777777" w:rsidR="00251D02" w:rsidRDefault="00251D02" w:rsidP="00DF4930">
      <w:pPr>
        <w:ind w:left="-142"/>
        <w:rPr>
          <w:rFonts w:ascii="Arial" w:hAnsi="Arial" w:cs="Arial"/>
        </w:rPr>
      </w:pPr>
    </w:p>
    <w:p w14:paraId="6604226E" w14:textId="77777777" w:rsidR="00251D02" w:rsidRDefault="00251D02" w:rsidP="00DF4930">
      <w:pPr>
        <w:ind w:left="-142"/>
        <w:rPr>
          <w:rFonts w:ascii="Arial" w:hAnsi="Arial" w:cs="Arial"/>
        </w:rPr>
      </w:pPr>
    </w:p>
    <w:p w14:paraId="47A9CA5D" w14:textId="77777777" w:rsidR="00251D02" w:rsidRDefault="00251D02" w:rsidP="00DF4930">
      <w:pPr>
        <w:ind w:left="-142"/>
        <w:rPr>
          <w:rFonts w:ascii="Arial" w:hAnsi="Arial" w:cs="Arial"/>
        </w:rPr>
      </w:pPr>
    </w:p>
    <w:p w14:paraId="57C51F43" w14:textId="77777777" w:rsidR="00251D02" w:rsidRDefault="00251D02" w:rsidP="00DF4930">
      <w:pPr>
        <w:ind w:left="-142"/>
        <w:rPr>
          <w:rFonts w:ascii="Arial" w:hAnsi="Arial" w:cs="Arial"/>
        </w:rPr>
      </w:pPr>
    </w:p>
    <w:p w14:paraId="404D2023" w14:textId="7269BC56" w:rsidR="00251D02" w:rsidRPr="00203215" w:rsidRDefault="00251D02" w:rsidP="00DF4930">
      <w:pPr>
        <w:ind w:left="-142"/>
        <w:rPr>
          <w:rFonts w:ascii="Arial" w:hAnsi="Arial" w:cs="Arial"/>
        </w:rPr>
      </w:pPr>
      <w:r>
        <w:rPr>
          <w:rFonts w:ascii="Arial" w:hAnsi="Arial" w:cs="Arial"/>
        </w:rPr>
        <w:t xml:space="preserve">Approved by Board of Directors </w:t>
      </w:r>
      <w:r w:rsidR="00340E35">
        <w:rPr>
          <w:rFonts w:ascii="Arial" w:hAnsi="Arial" w:cs="Arial"/>
        </w:rPr>
        <w:t xml:space="preserve">on the </w:t>
      </w:r>
      <w:r w:rsidR="006C28DB">
        <w:rPr>
          <w:rFonts w:ascii="Arial" w:hAnsi="Arial" w:cs="Arial"/>
        </w:rPr>
        <w:t>5</w:t>
      </w:r>
      <w:r w:rsidR="006C28DB" w:rsidRPr="006C28DB">
        <w:rPr>
          <w:rFonts w:ascii="Arial" w:hAnsi="Arial" w:cs="Arial"/>
          <w:vertAlign w:val="superscript"/>
        </w:rPr>
        <w:t>th</w:t>
      </w:r>
      <w:r w:rsidR="006C28DB">
        <w:rPr>
          <w:rFonts w:ascii="Arial" w:hAnsi="Arial" w:cs="Arial"/>
        </w:rPr>
        <w:t xml:space="preserve"> of May 2022</w:t>
      </w:r>
    </w:p>
    <w:p w14:paraId="69D6AD8A" w14:textId="77777777" w:rsidR="001B6ADE" w:rsidRPr="00203215" w:rsidRDefault="001B6ADE" w:rsidP="00DF4930">
      <w:pPr>
        <w:ind w:left="-142"/>
        <w:jc w:val="center"/>
        <w:rPr>
          <w:rFonts w:ascii="Arial" w:hAnsi="Arial" w:cs="Arial"/>
          <w:b/>
        </w:rPr>
      </w:pPr>
      <w:r w:rsidRPr="00203215">
        <w:rPr>
          <w:rFonts w:ascii="Arial" w:hAnsi="Arial" w:cs="Arial"/>
          <w:b/>
        </w:rPr>
        <w:br w:type="page"/>
      </w:r>
      <w:r w:rsidRPr="00203215">
        <w:rPr>
          <w:rFonts w:ascii="Arial" w:hAnsi="Arial" w:cs="Arial"/>
          <w:b/>
        </w:rPr>
        <w:lastRenderedPageBreak/>
        <w:t xml:space="preserve">Constitution of Milton Keynes </w:t>
      </w:r>
      <w:r w:rsidR="00605EDB" w:rsidRPr="0084608E">
        <w:rPr>
          <w:rFonts w:ascii="Arial" w:hAnsi="Arial" w:cs="Arial"/>
          <w:b/>
        </w:rPr>
        <w:t>University</w:t>
      </w:r>
      <w:r w:rsidR="00605EDB">
        <w:rPr>
          <w:rFonts w:ascii="Arial" w:hAnsi="Arial" w:cs="Arial"/>
          <w:b/>
        </w:rPr>
        <w:t xml:space="preserve"> </w:t>
      </w:r>
      <w:r w:rsidRPr="00203215">
        <w:rPr>
          <w:rFonts w:ascii="Arial" w:hAnsi="Arial" w:cs="Arial"/>
          <w:b/>
        </w:rPr>
        <w:t>Hospital</w:t>
      </w:r>
    </w:p>
    <w:p w14:paraId="6BCC6444" w14:textId="77777777" w:rsidR="001B6ADE" w:rsidRPr="00203215" w:rsidRDefault="001B6ADE" w:rsidP="00DF4930">
      <w:pPr>
        <w:ind w:left="-142"/>
        <w:jc w:val="center"/>
        <w:rPr>
          <w:rFonts w:ascii="Arial" w:hAnsi="Arial" w:cs="Arial"/>
          <w:b/>
        </w:rPr>
      </w:pPr>
    </w:p>
    <w:p w14:paraId="1B2F7C71" w14:textId="77777777" w:rsidR="001B6ADE" w:rsidRPr="00203215" w:rsidRDefault="001B6ADE" w:rsidP="00DF4930">
      <w:pPr>
        <w:ind w:left="-142"/>
        <w:jc w:val="center"/>
        <w:rPr>
          <w:rFonts w:ascii="Arial" w:hAnsi="Arial" w:cs="Arial"/>
          <w:b/>
        </w:rPr>
      </w:pPr>
      <w:r w:rsidRPr="00203215">
        <w:rPr>
          <w:rFonts w:ascii="Arial" w:hAnsi="Arial" w:cs="Arial"/>
          <w:b/>
        </w:rPr>
        <w:t>NHS Foundation Trust</w:t>
      </w:r>
    </w:p>
    <w:p w14:paraId="07C5B8B8" w14:textId="77777777" w:rsidR="001B6ADE" w:rsidRPr="00203215" w:rsidRDefault="001B6ADE" w:rsidP="00DF4930">
      <w:pPr>
        <w:ind w:left="-142"/>
        <w:jc w:val="center"/>
        <w:rPr>
          <w:rFonts w:ascii="Arial" w:hAnsi="Arial" w:cs="Arial"/>
        </w:rPr>
      </w:pPr>
    </w:p>
    <w:tbl>
      <w:tblPr>
        <w:tblW w:w="0" w:type="auto"/>
        <w:jc w:val="center"/>
        <w:tblBorders>
          <w:top w:val="single" w:sz="4" w:space="0" w:color="auto"/>
          <w:bottom w:val="single" w:sz="4" w:space="0" w:color="auto"/>
        </w:tblBorders>
        <w:tblLook w:val="0000" w:firstRow="0" w:lastRow="0" w:firstColumn="0" w:lastColumn="0" w:noHBand="0" w:noVBand="0"/>
      </w:tblPr>
      <w:tblGrid>
        <w:gridCol w:w="2795"/>
      </w:tblGrid>
      <w:tr w:rsidR="001B6ADE" w:rsidRPr="00203215" w14:paraId="43C28619" w14:textId="77777777">
        <w:trPr>
          <w:jc w:val="center"/>
        </w:trPr>
        <w:tc>
          <w:tcPr>
            <w:tcW w:w="0" w:type="auto"/>
          </w:tcPr>
          <w:p w14:paraId="474C3120" w14:textId="77777777" w:rsidR="001B6ADE" w:rsidRPr="00203215" w:rsidRDefault="001B6ADE" w:rsidP="00DF4930">
            <w:pPr>
              <w:ind w:left="-142"/>
              <w:jc w:val="center"/>
              <w:rPr>
                <w:rFonts w:ascii="Arial" w:hAnsi="Arial" w:cs="Arial"/>
                <w:b/>
                <w:bCs/>
              </w:rPr>
            </w:pPr>
          </w:p>
          <w:p w14:paraId="51058100" w14:textId="77777777" w:rsidR="001B6ADE" w:rsidRPr="00203215" w:rsidRDefault="001B6ADE" w:rsidP="00DF4930">
            <w:pPr>
              <w:ind w:left="-142"/>
              <w:jc w:val="center"/>
              <w:rPr>
                <w:rFonts w:ascii="Arial" w:hAnsi="Arial" w:cs="Arial"/>
                <w:b/>
                <w:bCs/>
              </w:rPr>
            </w:pPr>
            <w:r w:rsidRPr="00203215">
              <w:rPr>
                <w:rFonts w:ascii="Arial" w:hAnsi="Arial" w:cs="Arial"/>
                <w:b/>
                <w:bCs/>
              </w:rPr>
              <w:t>TABLE OF CONTENTS</w:t>
            </w:r>
          </w:p>
          <w:p w14:paraId="5B32B7D0" w14:textId="77777777" w:rsidR="001B6ADE" w:rsidRPr="00203215" w:rsidRDefault="001B6ADE" w:rsidP="00DF4930">
            <w:pPr>
              <w:ind w:left="-142"/>
              <w:jc w:val="center"/>
              <w:rPr>
                <w:rFonts w:ascii="Arial" w:hAnsi="Arial" w:cs="Arial"/>
                <w:b/>
                <w:bCs/>
              </w:rPr>
            </w:pPr>
          </w:p>
        </w:tc>
      </w:tr>
    </w:tbl>
    <w:p w14:paraId="189F3744" w14:textId="77777777" w:rsidR="001B6ADE" w:rsidRPr="00203215" w:rsidRDefault="001B6ADE" w:rsidP="00DF4930">
      <w:pPr>
        <w:tabs>
          <w:tab w:val="left" w:pos="8222"/>
        </w:tabs>
        <w:ind w:left="-142"/>
        <w:jc w:val="both"/>
        <w:rPr>
          <w:rFonts w:ascii="Arial" w:hAnsi="Arial" w:cs="Arial"/>
          <w:b/>
        </w:rPr>
      </w:pPr>
    </w:p>
    <w:p w14:paraId="2F17D870" w14:textId="77777777" w:rsidR="001B6ADE" w:rsidRPr="00203215" w:rsidRDefault="001B6ADE" w:rsidP="00DF4930">
      <w:pPr>
        <w:tabs>
          <w:tab w:val="left" w:pos="8051"/>
        </w:tabs>
        <w:ind w:left="-142"/>
        <w:jc w:val="both"/>
        <w:rPr>
          <w:rFonts w:ascii="Arial" w:hAnsi="Arial" w:cs="Arial"/>
          <w:b/>
          <w:i/>
        </w:rPr>
      </w:pPr>
      <w:r w:rsidRPr="00203215">
        <w:rPr>
          <w:rFonts w:ascii="Arial" w:hAnsi="Arial" w:cs="Arial"/>
          <w:i/>
        </w:rPr>
        <w:t>Paragraph</w:t>
      </w:r>
      <w:r w:rsidRPr="00203215">
        <w:rPr>
          <w:rFonts w:ascii="Arial" w:hAnsi="Arial" w:cs="Arial"/>
          <w:i/>
        </w:rPr>
        <w:tab/>
        <w:t>Page</w:t>
      </w:r>
    </w:p>
    <w:p w14:paraId="40D70506" w14:textId="77777777" w:rsidR="001B6ADE" w:rsidRPr="00203215" w:rsidRDefault="001B6ADE" w:rsidP="00DF4930">
      <w:pPr>
        <w:ind w:left="-142"/>
        <w:jc w:val="both"/>
        <w:rPr>
          <w:rFonts w:ascii="Arial" w:hAnsi="Arial" w:cs="Arial"/>
          <w:i/>
        </w:rPr>
      </w:pPr>
    </w:p>
    <w:p w14:paraId="13E883D6" w14:textId="77777777" w:rsidR="00C167C1" w:rsidRPr="00745653" w:rsidRDefault="001B6ADE" w:rsidP="00DF4930">
      <w:pPr>
        <w:tabs>
          <w:tab w:val="left" w:pos="426"/>
          <w:tab w:val="left" w:leader="dot" w:pos="8363"/>
          <w:tab w:val="left" w:pos="8820"/>
        </w:tabs>
        <w:ind w:left="-142"/>
        <w:rPr>
          <w:rFonts w:ascii="Arial" w:hAnsi="Arial" w:cs="Arial"/>
        </w:rPr>
      </w:pPr>
      <w:r w:rsidRPr="00203215">
        <w:rPr>
          <w:rFonts w:ascii="Arial" w:hAnsi="Arial" w:cs="Arial"/>
        </w:rPr>
        <w:t xml:space="preserve">1. </w:t>
      </w:r>
      <w:r w:rsidRPr="00203215">
        <w:rPr>
          <w:rFonts w:ascii="Arial" w:hAnsi="Arial" w:cs="Arial"/>
        </w:rPr>
        <w:tab/>
      </w:r>
      <w:hyperlink w:anchor="B2ADE43" w:history="1">
        <w:r w:rsidR="00C167C1" w:rsidRPr="00745653">
          <w:rPr>
            <w:rStyle w:val="Hyperlink"/>
            <w:rFonts w:cs="Arial"/>
            <w:color w:val="auto"/>
            <w:sz w:val="24"/>
            <w:u w:val="none"/>
          </w:rPr>
          <w:t>Interpretation and Definitions</w:t>
        </w:r>
      </w:hyperlink>
      <w:r w:rsidR="00227B08" w:rsidRPr="00745653">
        <w:rPr>
          <w:rFonts w:ascii="Arial" w:hAnsi="Arial" w:cs="Arial"/>
        </w:rPr>
        <w:tab/>
      </w:r>
      <w:r w:rsidR="00583208" w:rsidRPr="00745653">
        <w:rPr>
          <w:rFonts w:ascii="Arial" w:hAnsi="Arial" w:cs="Arial"/>
        </w:rPr>
        <w:t>4</w:t>
      </w:r>
    </w:p>
    <w:p w14:paraId="5A165540" w14:textId="77777777" w:rsidR="001B6ADE" w:rsidRPr="00745653" w:rsidRDefault="00C167C1" w:rsidP="00DF4930">
      <w:pPr>
        <w:tabs>
          <w:tab w:val="left" w:pos="426"/>
          <w:tab w:val="left" w:leader="dot" w:pos="8363"/>
          <w:tab w:val="left" w:pos="8820"/>
        </w:tabs>
        <w:ind w:left="-142"/>
        <w:rPr>
          <w:rFonts w:ascii="Arial" w:hAnsi="Arial" w:cs="Arial"/>
        </w:rPr>
      </w:pPr>
      <w:r w:rsidRPr="00745653">
        <w:rPr>
          <w:rFonts w:ascii="Arial" w:hAnsi="Arial" w:cs="Arial"/>
        </w:rPr>
        <w:t>2.</w:t>
      </w:r>
      <w:r w:rsidRPr="00745653">
        <w:rPr>
          <w:rFonts w:ascii="Arial" w:hAnsi="Arial" w:cs="Arial"/>
        </w:rPr>
        <w:tab/>
      </w:r>
      <w:hyperlink w:anchor="Name" w:history="1">
        <w:r w:rsidR="001B6ADE" w:rsidRPr="00745653">
          <w:rPr>
            <w:rStyle w:val="Hyperlink"/>
            <w:rFonts w:cs="Arial"/>
            <w:color w:val="auto"/>
            <w:sz w:val="24"/>
            <w:u w:val="none"/>
          </w:rPr>
          <w:t>Name</w:t>
        </w:r>
      </w:hyperlink>
      <w:r w:rsidR="001B6ADE" w:rsidRPr="00745653">
        <w:rPr>
          <w:rFonts w:ascii="Arial" w:hAnsi="Arial" w:cs="Arial"/>
        </w:rPr>
        <w:tab/>
      </w:r>
      <w:r w:rsidR="00003DC5" w:rsidRPr="00745653">
        <w:rPr>
          <w:rFonts w:ascii="Arial" w:hAnsi="Arial" w:cs="Arial"/>
        </w:rPr>
        <w:t>4</w:t>
      </w:r>
    </w:p>
    <w:p w14:paraId="25D14E0B" w14:textId="6CA7086D" w:rsidR="001B6ADE" w:rsidRPr="00745653" w:rsidRDefault="00C167C1"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1B6ADE" w:rsidRPr="00745653">
        <w:rPr>
          <w:rFonts w:ascii="Arial" w:hAnsi="Arial" w:cs="Arial"/>
        </w:rPr>
        <w:t xml:space="preserve">. </w:t>
      </w:r>
      <w:r w:rsidR="001B6ADE" w:rsidRPr="00745653">
        <w:rPr>
          <w:rFonts w:ascii="Arial" w:hAnsi="Arial" w:cs="Arial"/>
        </w:rPr>
        <w:tab/>
      </w:r>
      <w:hyperlink w:anchor="B2ADE3B" w:history="1">
        <w:r w:rsidR="001B6ADE" w:rsidRPr="00745653">
          <w:rPr>
            <w:rStyle w:val="Hyperlink"/>
            <w:rFonts w:cs="Arial"/>
            <w:color w:val="auto"/>
            <w:sz w:val="24"/>
            <w:u w:val="none"/>
          </w:rPr>
          <w:t xml:space="preserve">Principal </w:t>
        </w:r>
        <w:r w:rsidR="00AA6BC1" w:rsidRPr="00745653">
          <w:rPr>
            <w:rStyle w:val="Hyperlink"/>
            <w:rFonts w:cs="Arial"/>
            <w:color w:val="auto"/>
            <w:sz w:val="24"/>
            <w:u w:val="none"/>
          </w:rPr>
          <w:t>P</w:t>
        </w:r>
        <w:r w:rsidR="001B6ADE" w:rsidRPr="00745653">
          <w:rPr>
            <w:rStyle w:val="Hyperlink"/>
            <w:rFonts w:cs="Arial"/>
            <w:color w:val="auto"/>
            <w:sz w:val="24"/>
            <w:u w:val="none"/>
          </w:rPr>
          <w:t>urpose</w:t>
        </w:r>
      </w:hyperlink>
      <w:r w:rsidR="001B6ADE" w:rsidRPr="00745653">
        <w:rPr>
          <w:rFonts w:ascii="Arial" w:hAnsi="Arial" w:cs="Arial"/>
        </w:rPr>
        <w:tab/>
      </w:r>
      <w:r w:rsidR="00003DC5" w:rsidRPr="00745653">
        <w:rPr>
          <w:rFonts w:ascii="Arial" w:hAnsi="Arial" w:cs="Arial"/>
        </w:rPr>
        <w:t>4</w:t>
      </w:r>
    </w:p>
    <w:p w14:paraId="69ABD502" w14:textId="77777777" w:rsidR="00426C1A" w:rsidRPr="00745653" w:rsidRDefault="00CF110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1B6ADE" w:rsidRPr="00745653">
        <w:rPr>
          <w:rFonts w:ascii="Arial" w:hAnsi="Arial" w:cs="Arial"/>
        </w:rPr>
        <w:t xml:space="preserve">. </w:t>
      </w:r>
      <w:r w:rsidR="001B6ADE" w:rsidRPr="00745653">
        <w:rPr>
          <w:rFonts w:ascii="Arial" w:hAnsi="Arial" w:cs="Arial"/>
        </w:rPr>
        <w:tab/>
      </w:r>
      <w:hyperlink w:anchor="B2ADE3A" w:history="1">
        <w:r w:rsidR="001B6ADE" w:rsidRPr="00745653">
          <w:rPr>
            <w:rStyle w:val="Hyperlink"/>
            <w:rFonts w:cs="Arial"/>
            <w:color w:val="auto"/>
            <w:sz w:val="24"/>
            <w:u w:val="none"/>
          </w:rPr>
          <w:t>Powers</w:t>
        </w:r>
      </w:hyperlink>
      <w:r w:rsidR="001B6ADE" w:rsidRPr="00745653">
        <w:rPr>
          <w:rFonts w:ascii="Arial" w:hAnsi="Arial" w:cs="Arial"/>
        </w:rPr>
        <w:tab/>
      </w:r>
      <w:r w:rsidR="002A6353" w:rsidRPr="00745653">
        <w:rPr>
          <w:rFonts w:ascii="Arial" w:hAnsi="Arial" w:cs="Arial"/>
        </w:rPr>
        <w:t>5</w:t>
      </w:r>
    </w:p>
    <w:p w14:paraId="0017A5D7" w14:textId="47BF0BA7" w:rsidR="001B6ADE" w:rsidRPr="00745653" w:rsidRDefault="00CF110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5</w:t>
      </w:r>
      <w:r w:rsidR="001B6ADE" w:rsidRPr="00745653">
        <w:rPr>
          <w:rFonts w:ascii="Arial" w:hAnsi="Arial" w:cs="Arial"/>
        </w:rPr>
        <w:t xml:space="preserve">. </w:t>
      </w:r>
      <w:r w:rsidR="001B6ADE" w:rsidRPr="00745653">
        <w:rPr>
          <w:rFonts w:ascii="Arial" w:hAnsi="Arial" w:cs="Arial"/>
        </w:rPr>
        <w:tab/>
      </w:r>
      <w:hyperlink w:anchor="B2ADE39" w:history="1">
        <w:r w:rsidR="001B6ADE" w:rsidRPr="00745653">
          <w:rPr>
            <w:rStyle w:val="Hyperlink"/>
            <w:rFonts w:cs="Arial"/>
            <w:color w:val="auto"/>
            <w:sz w:val="24"/>
            <w:u w:val="none"/>
          </w:rPr>
          <w:t xml:space="preserve">Membership and </w:t>
        </w:r>
        <w:r w:rsidR="00AA6BC1" w:rsidRPr="00745653">
          <w:rPr>
            <w:rStyle w:val="Hyperlink"/>
            <w:rFonts w:cs="Arial"/>
            <w:color w:val="auto"/>
            <w:sz w:val="24"/>
            <w:u w:val="none"/>
          </w:rPr>
          <w:t>C</w:t>
        </w:r>
        <w:r w:rsidR="001B6ADE" w:rsidRPr="00745653">
          <w:rPr>
            <w:rStyle w:val="Hyperlink"/>
            <w:rFonts w:cs="Arial"/>
            <w:color w:val="auto"/>
            <w:sz w:val="24"/>
            <w:u w:val="none"/>
          </w:rPr>
          <w:t>onstituencies</w:t>
        </w:r>
      </w:hyperlink>
      <w:r w:rsidR="001B6ADE" w:rsidRPr="00745653">
        <w:rPr>
          <w:rFonts w:ascii="Arial" w:hAnsi="Arial" w:cs="Arial"/>
        </w:rPr>
        <w:tab/>
      </w:r>
      <w:r w:rsidR="002A6353" w:rsidRPr="00745653">
        <w:rPr>
          <w:rFonts w:ascii="Arial" w:hAnsi="Arial" w:cs="Arial"/>
        </w:rPr>
        <w:t>5</w:t>
      </w:r>
    </w:p>
    <w:p w14:paraId="2641E31A" w14:textId="072EE102" w:rsidR="00CD47AA" w:rsidRPr="00745653" w:rsidRDefault="00CF110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6</w:t>
      </w:r>
      <w:r w:rsidR="001B6ADE" w:rsidRPr="00745653">
        <w:rPr>
          <w:rFonts w:ascii="Arial" w:hAnsi="Arial" w:cs="Arial"/>
        </w:rPr>
        <w:t xml:space="preserve">. </w:t>
      </w:r>
      <w:r w:rsidR="001B6ADE" w:rsidRPr="00745653">
        <w:rPr>
          <w:rFonts w:ascii="Arial" w:hAnsi="Arial" w:cs="Arial"/>
        </w:rPr>
        <w:tab/>
      </w:r>
      <w:hyperlink w:anchor="B2ADE38" w:history="1">
        <w:r w:rsidR="001B6ADE" w:rsidRPr="00745653">
          <w:rPr>
            <w:rStyle w:val="Hyperlink"/>
            <w:rFonts w:cs="Arial"/>
            <w:color w:val="auto"/>
            <w:sz w:val="24"/>
            <w:u w:val="none"/>
          </w:rPr>
          <w:t xml:space="preserve">Application for </w:t>
        </w:r>
        <w:r w:rsidR="00AA6BC1" w:rsidRPr="00745653">
          <w:rPr>
            <w:rStyle w:val="Hyperlink"/>
            <w:rFonts w:cs="Arial"/>
            <w:color w:val="auto"/>
            <w:sz w:val="24"/>
            <w:u w:val="none"/>
          </w:rPr>
          <w:t>M</w:t>
        </w:r>
        <w:r w:rsidR="001B6ADE" w:rsidRPr="00745653">
          <w:rPr>
            <w:rStyle w:val="Hyperlink"/>
            <w:rFonts w:cs="Arial"/>
            <w:color w:val="auto"/>
            <w:sz w:val="24"/>
            <w:u w:val="none"/>
          </w:rPr>
          <w:t>embership</w:t>
        </w:r>
      </w:hyperlink>
      <w:r w:rsidR="001B6ADE" w:rsidRPr="00745653">
        <w:rPr>
          <w:rFonts w:ascii="Arial" w:hAnsi="Arial" w:cs="Arial"/>
        </w:rPr>
        <w:tab/>
      </w:r>
      <w:r w:rsidR="00A11C6F" w:rsidRPr="00745653">
        <w:rPr>
          <w:rFonts w:ascii="Arial" w:hAnsi="Arial" w:cs="Arial"/>
        </w:rPr>
        <w:t>5</w:t>
      </w:r>
    </w:p>
    <w:p w14:paraId="48B2268D" w14:textId="300B987B" w:rsidR="00426C1A" w:rsidRPr="00745653" w:rsidRDefault="00CD47AA"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7.</w:t>
      </w:r>
      <w:r w:rsidRPr="00745653">
        <w:rPr>
          <w:rFonts w:ascii="Arial" w:hAnsi="Arial" w:cs="Arial"/>
        </w:rPr>
        <w:tab/>
      </w:r>
      <w:hyperlink w:anchor="B2ADE37" w:history="1">
        <w:r w:rsidR="001B6ADE" w:rsidRPr="00745653">
          <w:rPr>
            <w:rStyle w:val="Hyperlink"/>
            <w:rFonts w:cs="Arial"/>
            <w:color w:val="auto"/>
            <w:sz w:val="24"/>
            <w:u w:val="none"/>
          </w:rPr>
          <w:t>Public</w:t>
        </w:r>
        <w:r w:rsidR="00916CBD" w:rsidRPr="00745653">
          <w:rPr>
            <w:rStyle w:val="Hyperlink"/>
            <w:rFonts w:cs="Arial"/>
            <w:color w:val="auto"/>
            <w:sz w:val="24"/>
            <w:u w:val="none"/>
          </w:rPr>
          <w:t xml:space="preserve"> </w:t>
        </w:r>
        <w:r w:rsidR="004C70A0" w:rsidRPr="004C70A0">
          <w:rPr>
            <w:rStyle w:val="Hyperlink"/>
            <w:rFonts w:cs="Arial"/>
            <w:color w:val="auto"/>
            <w:sz w:val="24"/>
            <w:u w:val="none"/>
          </w:rPr>
          <w:t xml:space="preserve">Constituency </w:t>
        </w:r>
        <w:r w:rsidR="00916CBD" w:rsidRPr="00745653">
          <w:rPr>
            <w:rStyle w:val="Hyperlink"/>
            <w:rFonts w:cs="Arial"/>
            <w:color w:val="auto"/>
            <w:sz w:val="24"/>
            <w:u w:val="none"/>
          </w:rPr>
          <w:t>and Patient C</w:t>
        </w:r>
        <w:r w:rsidR="001B6ADE" w:rsidRPr="00745653">
          <w:rPr>
            <w:rStyle w:val="Hyperlink"/>
            <w:rFonts w:cs="Arial"/>
            <w:color w:val="auto"/>
            <w:sz w:val="24"/>
            <w:u w:val="none"/>
          </w:rPr>
          <w:t>onstituency</w:t>
        </w:r>
      </w:hyperlink>
      <w:r w:rsidR="001B6ADE" w:rsidRPr="00745653">
        <w:rPr>
          <w:rFonts w:ascii="Arial" w:hAnsi="Arial" w:cs="Arial"/>
        </w:rPr>
        <w:tab/>
      </w:r>
      <w:r w:rsidR="00A11C6F" w:rsidRPr="00745653">
        <w:rPr>
          <w:rFonts w:ascii="Arial" w:hAnsi="Arial" w:cs="Arial"/>
        </w:rPr>
        <w:t>5</w:t>
      </w:r>
    </w:p>
    <w:p w14:paraId="757DC8FC" w14:textId="043D927D" w:rsidR="001B6ADE" w:rsidRPr="00745653" w:rsidRDefault="00CF110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8</w:t>
      </w:r>
      <w:r w:rsidR="001B6ADE" w:rsidRPr="00745653">
        <w:rPr>
          <w:rFonts w:ascii="Arial" w:hAnsi="Arial" w:cs="Arial"/>
        </w:rPr>
        <w:t xml:space="preserve">. </w:t>
      </w:r>
      <w:r w:rsidR="001B6ADE" w:rsidRPr="00745653">
        <w:rPr>
          <w:rFonts w:ascii="Arial" w:hAnsi="Arial" w:cs="Arial"/>
        </w:rPr>
        <w:tab/>
      </w:r>
      <w:hyperlink w:anchor="B2ADE2F" w:history="1">
        <w:r w:rsidR="001B6ADE" w:rsidRPr="00745653">
          <w:rPr>
            <w:rStyle w:val="Hyperlink"/>
            <w:rFonts w:cs="Arial"/>
            <w:color w:val="auto"/>
            <w:sz w:val="24"/>
            <w:u w:val="none"/>
          </w:rPr>
          <w:t xml:space="preserve">Staff </w:t>
        </w:r>
        <w:r w:rsidR="00AA6BC1" w:rsidRPr="00745653">
          <w:rPr>
            <w:rStyle w:val="Hyperlink"/>
            <w:rFonts w:cs="Arial"/>
            <w:color w:val="auto"/>
            <w:sz w:val="24"/>
            <w:u w:val="none"/>
          </w:rPr>
          <w:t>C</w:t>
        </w:r>
        <w:r w:rsidR="001B6ADE" w:rsidRPr="00745653">
          <w:rPr>
            <w:rStyle w:val="Hyperlink"/>
            <w:rFonts w:cs="Arial"/>
            <w:color w:val="auto"/>
            <w:sz w:val="24"/>
            <w:u w:val="none"/>
          </w:rPr>
          <w:t>onstituency</w:t>
        </w:r>
      </w:hyperlink>
      <w:r w:rsidR="001B6ADE" w:rsidRPr="00745653">
        <w:rPr>
          <w:rFonts w:ascii="Arial" w:hAnsi="Arial" w:cs="Arial"/>
        </w:rPr>
        <w:tab/>
      </w:r>
      <w:r w:rsidR="00A11C6F" w:rsidRPr="00745653">
        <w:rPr>
          <w:rFonts w:ascii="Arial" w:hAnsi="Arial" w:cs="Arial"/>
        </w:rPr>
        <w:t>5</w:t>
      </w:r>
    </w:p>
    <w:p w14:paraId="75945C9C" w14:textId="57FB2388" w:rsidR="00A96675" w:rsidRPr="00745653" w:rsidRDefault="00CF110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9</w:t>
      </w:r>
      <w:r w:rsidR="001B6ADE" w:rsidRPr="00745653">
        <w:rPr>
          <w:rFonts w:ascii="Arial" w:hAnsi="Arial" w:cs="Arial"/>
        </w:rPr>
        <w:t>.</w:t>
      </w:r>
      <w:r w:rsidR="00A96675" w:rsidRPr="00745653">
        <w:rPr>
          <w:rFonts w:ascii="Arial" w:hAnsi="Arial" w:cs="Arial"/>
        </w:rPr>
        <w:tab/>
      </w:r>
      <w:hyperlink w:anchor="Automaticmembership" w:history="1">
        <w:r w:rsidR="00A96675" w:rsidRPr="00745653">
          <w:rPr>
            <w:rStyle w:val="Hyperlink"/>
            <w:rFonts w:cs="Arial"/>
            <w:color w:val="auto"/>
            <w:sz w:val="24"/>
            <w:u w:val="none"/>
          </w:rPr>
          <w:t xml:space="preserve">Automatic </w:t>
        </w:r>
        <w:r w:rsidR="00AA6BC1" w:rsidRPr="00745653">
          <w:rPr>
            <w:rStyle w:val="Hyperlink"/>
            <w:rFonts w:cs="Arial"/>
            <w:color w:val="auto"/>
            <w:sz w:val="24"/>
            <w:u w:val="none"/>
          </w:rPr>
          <w:t>M</w:t>
        </w:r>
        <w:r w:rsidR="00A96675" w:rsidRPr="00745653">
          <w:rPr>
            <w:rStyle w:val="Hyperlink"/>
            <w:rFonts w:cs="Arial"/>
            <w:color w:val="auto"/>
            <w:sz w:val="24"/>
            <w:u w:val="none"/>
          </w:rPr>
          <w:t xml:space="preserve">embership by </w:t>
        </w:r>
        <w:r w:rsidR="00AA6BC1" w:rsidRPr="00745653">
          <w:rPr>
            <w:rStyle w:val="Hyperlink"/>
            <w:rFonts w:cs="Arial"/>
            <w:color w:val="auto"/>
            <w:sz w:val="24"/>
            <w:u w:val="none"/>
          </w:rPr>
          <w:t>D</w:t>
        </w:r>
        <w:r w:rsidR="00A96675" w:rsidRPr="00745653">
          <w:rPr>
            <w:rStyle w:val="Hyperlink"/>
            <w:rFonts w:cs="Arial"/>
            <w:color w:val="auto"/>
            <w:sz w:val="24"/>
            <w:u w:val="none"/>
          </w:rPr>
          <w:t>efault</w:t>
        </w:r>
      </w:hyperlink>
      <w:r w:rsidR="001B6ADE" w:rsidRPr="00745653">
        <w:rPr>
          <w:rFonts w:ascii="Arial" w:hAnsi="Arial" w:cs="Arial"/>
        </w:rPr>
        <w:t xml:space="preserve"> </w:t>
      </w:r>
      <w:r w:rsidR="001B6ADE" w:rsidRPr="00745653">
        <w:rPr>
          <w:rFonts w:ascii="Arial" w:hAnsi="Arial" w:cs="Arial"/>
        </w:rPr>
        <w:tab/>
      </w:r>
      <w:r w:rsidR="00A11C6F" w:rsidRPr="00745653">
        <w:rPr>
          <w:rFonts w:ascii="Arial" w:hAnsi="Arial" w:cs="Arial"/>
        </w:rPr>
        <w:t>6</w:t>
      </w:r>
    </w:p>
    <w:p w14:paraId="57B1D09F" w14:textId="588EF923" w:rsidR="00543451" w:rsidRPr="00745653" w:rsidRDefault="00A96675"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10.</w:t>
      </w:r>
      <w:r w:rsidRPr="00745653">
        <w:rPr>
          <w:rFonts w:ascii="Arial" w:hAnsi="Arial" w:cs="Arial"/>
        </w:rPr>
        <w:tab/>
      </w:r>
      <w:hyperlink w:anchor="Restriction" w:history="1">
        <w:r w:rsidR="001B6ADE" w:rsidRPr="00745653">
          <w:rPr>
            <w:rStyle w:val="Hyperlink"/>
            <w:rFonts w:cs="Arial"/>
            <w:color w:val="auto"/>
            <w:sz w:val="24"/>
            <w:u w:val="none"/>
          </w:rPr>
          <w:t xml:space="preserve">Restriction on </w:t>
        </w:r>
        <w:r w:rsidR="00AA6BC1" w:rsidRPr="00745653">
          <w:rPr>
            <w:rStyle w:val="Hyperlink"/>
            <w:rFonts w:cs="Arial"/>
            <w:color w:val="auto"/>
            <w:sz w:val="24"/>
            <w:u w:val="none"/>
          </w:rPr>
          <w:t>M</w:t>
        </w:r>
        <w:r w:rsidR="001B6ADE" w:rsidRPr="00745653">
          <w:rPr>
            <w:rStyle w:val="Hyperlink"/>
            <w:rFonts w:cs="Arial"/>
            <w:color w:val="auto"/>
            <w:sz w:val="24"/>
            <w:u w:val="none"/>
          </w:rPr>
          <w:t>embership</w:t>
        </w:r>
      </w:hyperlink>
      <w:r w:rsidR="00227B08" w:rsidRPr="00745653">
        <w:rPr>
          <w:rFonts w:ascii="Arial" w:hAnsi="Arial" w:cs="Arial"/>
        </w:rPr>
        <w:tab/>
      </w:r>
      <w:r w:rsidR="00F61C7E" w:rsidRPr="00745653">
        <w:rPr>
          <w:rFonts w:ascii="Arial" w:hAnsi="Arial" w:cs="Arial"/>
        </w:rPr>
        <w:t>6</w:t>
      </w:r>
    </w:p>
    <w:p w14:paraId="5B9D38A7" w14:textId="77777777" w:rsidR="001B6ADE" w:rsidRPr="00745653" w:rsidRDefault="00543451"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CD47AA" w:rsidRPr="00745653">
        <w:rPr>
          <w:rFonts w:ascii="Arial" w:hAnsi="Arial" w:cs="Arial"/>
        </w:rPr>
        <w:t>1</w:t>
      </w:r>
      <w:r w:rsidR="001B6ADE" w:rsidRPr="00745653">
        <w:rPr>
          <w:rFonts w:ascii="Arial" w:hAnsi="Arial" w:cs="Arial"/>
        </w:rPr>
        <w:tab/>
      </w:r>
      <w:hyperlink w:anchor="B2ADE2D" w:history="1">
        <w:r w:rsidRPr="00745653">
          <w:rPr>
            <w:rStyle w:val="Hyperlink"/>
            <w:rFonts w:cs="Arial"/>
            <w:color w:val="auto"/>
            <w:sz w:val="24"/>
            <w:u w:val="none"/>
          </w:rPr>
          <w:t>Annual Members Meeting</w:t>
        </w:r>
      </w:hyperlink>
      <w:r w:rsidR="00227B08" w:rsidRPr="00745653">
        <w:rPr>
          <w:rFonts w:ascii="Arial" w:hAnsi="Arial" w:cs="Arial"/>
        </w:rPr>
        <w:tab/>
      </w:r>
      <w:r w:rsidR="00F61C7E" w:rsidRPr="00745653">
        <w:rPr>
          <w:rFonts w:ascii="Arial" w:hAnsi="Arial" w:cs="Arial"/>
        </w:rPr>
        <w:t>7</w:t>
      </w:r>
    </w:p>
    <w:p w14:paraId="39935727" w14:textId="7FF8A0A8" w:rsidR="001B6ADE" w:rsidRPr="00745653" w:rsidRDefault="00227B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CD47AA" w:rsidRPr="00745653">
        <w:rPr>
          <w:rFonts w:ascii="Arial" w:hAnsi="Arial" w:cs="Arial"/>
        </w:rPr>
        <w:t>2</w:t>
      </w:r>
      <w:r w:rsidR="001B6ADE" w:rsidRPr="00745653">
        <w:rPr>
          <w:rFonts w:ascii="Arial" w:hAnsi="Arial" w:cs="Arial"/>
        </w:rPr>
        <w:t>.</w:t>
      </w:r>
      <w:hyperlink w:anchor="B2ADE2C" w:history="1">
        <w:r w:rsidR="001B6ADE" w:rsidRPr="00745653">
          <w:rPr>
            <w:rStyle w:val="Hyperlink"/>
            <w:rFonts w:cs="Arial"/>
            <w:color w:val="auto"/>
            <w:sz w:val="24"/>
            <w:u w:val="none"/>
          </w:rPr>
          <w:tab/>
        </w:r>
        <w:r w:rsidR="00F85618" w:rsidRPr="00745653">
          <w:rPr>
            <w:rStyle w:val="Hyperlink"/>
            <w:rFonts w:cs="Arial"/>
            <w:color w:val="auto"/>
            <w:sz w:val="24"/>
            <w:u w:val="none"/>
          </w:rPr>
          <w:t>Council of Governors</w:t>
        </w:r>
        <w:r w:rsidR="001B6ADE" w:rsidRPr="00745653">
          <w:rPr>
            <w:rStyle w:val="Hyperlink"/>
            <w:rFonts w:cs="Arial"/>
            <w:color w:val="auto"/>
            <w:sz w:val="24"/>
            <w:u w:val="none"/>
          </w:rPr>
          <w:t xml:space="preserve"> – </w:t>
        </w:r>
        <w:r w:rsidR="00AA6BC1" w:rsidRPr="00745653">
          <w:rPr>
            <w:rStyle w:val="Hyperlink"/>
            <w:rFonts w:cs="Arial"/>
            <w:color w:val="auto"/>
            <w:sz w:val="24"/>
            <w:u w:val="none"/>
          </w:rPr>
          <w:t>C</w:t>
        </w:r>
        <w:r w:rsidR="001B6ADE" w:rsidRPr="00745653">
          <w:rPr>
            <w:rStyle w:val="Hyperlink"/>
            <w:rFonts w:cs="Arial"/>
            <w:color w:val="auto"/>
            <w:sz w:val="24"/>
            <w:u w:val="none"/>
          </w:rPr>
          <w:t>omposition</w:t>
        </w:r>
      </w:hyperlink>
      <w:r w:rsidR="001B6ADE" w:rsidRPr="00745653">
        <w:rPr>
          <w:rFonts w:ascii="Arial" w:hAnsi="Arial" w:cs="Arial"/>
        </w:rPr>
        <w:tab/>
      </w:r>
      <w:r w:rsidR="00F61C7E" w:rsidRPr="00745653">
        <w:rPr>
          <w:rFonts w:ascii="Arial" w:hAnsi="Arial" w:cs="Arial"/>
        </w:rPr>
        <w:t>7</w:t>
      </w:r>
    </w:p>
    <w:p w14:paraId="64835001" w14:textId="00385149"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CD47AA" w:rsidRPr="00745653">
        <w:rPr>
          <w:rFonts w:ascii="Arial" w:hAnsi="Arial" w:cs="Arial"/>
        </w:rPr>
        <w:t>3</w:t>
      </w:r>
      <w:r w:rsidRPr="00745653">
        <w:rPr>
          <w:rFonts w:ascii="Arial" w:hAnsi="Arial" w:cs="Arial"/>
        </w:rPr>
        <w:t xml:space="preserve">. </w:t>
      </w:r>
      <w:r w:rsidRPr="00745653">
        <w:rPr>
          <w:rFonts w:ascii="Arial" w:hAnsi="Arial" w:cs="Arial"/>
        </w:rPr>
        <w:tab/>
      </w:r>
      <w:hyperlink w:anchor="B2ADE29" w:history="1">
        <w:r w:rsidR="00F85618" w:rsidRPr="00745653">
          <w:rPr>
            <w:rStyle w:val="Hyperlink"/>
            <w:rFonts w:cs="Arial"/>
            <w:color w:val="auto"/>
            <w:sz w:val="24"/>
            <w:u w:val="none"/>
          </w:rPr>
          <w:t>Council of Governors</w:t>
        </w:r>
        <w:r w:rsidRPr="00745653">
          <w:rPr>
            <w:rStyle w:val="Hyperlink"/>
            <w:rFonts w:cs="Arial"/>
            <w:color w:val="auto"/>
            <w:sz w:val="24"/>
            <w:u w:val="none"/>
          </w:rPr>
          <w:t xml:space="preserve"> – </w:t>
        </w:r>
        <w:r w:rsidR="00AA6BC1" w:rsidRPr="00745653">
          <w:rPr>
            <w:rStyle w:val="Hyperlink"/>
            <w:rFonts w:cs="Arial"/>
            <w:color w:val="auto"/>
            <w:sz w:val="24"/>
            <w:u w:val="none"/>
          </w:rPr>
          <w:t>E</w:t>
        </w:r>
        <w:r w:rsidRPr="00745653">
          <w:rPr>
            <w:rStyle w:val="Hyperlink"/>
            <w:rFonts w:cs="Arial"/>
            <w:color w:val="auto"/>
            <w:sz w:val="24"/>
            <w:u w:val="none"/>
          </w:rPr>
          <w:t xml:space="preserve">lection of </w:t>
        </w:r>
        <w:r w:rsidR="00217299" w:rsidRPr="00745653">
          <w:rPr>
            <w:rStyle w:val="Hyperlink"/>
            <w:rFonts w:cs="Arial"/>
            <w:color w:val="auto"/>
            <w:sz w:val="24"/>
            <w:u w:val="none"/>
          </w:rPr>
          <w:t>Governor</w:t>
        </w:r>
        <w:r w:rsidRPr="00745653">
          <w:rPr>
            <w:rStyle w:val="Hyperlink"/>
            <w:rFonts w:cs="Arial"/>
            <w:color w:val="auto"/>
            <w:sz w:val="24"/>
            <w:u w:val="none"/>
          </w:rPr>
          <w:t>s</w:t>
        </w:r>
      </w:hyperlink>
      <w:r w:rsidRPr="00745653">
        <w:rPr>
          <w:rFonts w:ascii="Arial" w:hAnsi="Arial" w:cs="Arial"/>
        </w:rPr>
        <w:tab/>
      </w:r>
      <w:r w:rsidR="00F61C7E" w:rsidRPr="00745653">
        <w:rPr>
          <w:rFonts w:ascii="Arial" w:hAnsi="Arial" w:cs="Arial"/>
        </w:rPr>
        <w:t>7</w:t>
      </w:r>
    </w:p>
    <w:p w14:paraId="1CA1123A" w14:textId="0B930190"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CD47AA" w:rsidRPr="00745653">
        <w:rPr>
          <w:rFonts w:ascii="Arial" w:hAnsi="Arial" w:cs="Arial"/>
        </w:rPr>
        <w:t>4</w:t>
      </w:r>
      <w:r w:rsidRPr="00745653">
        <w:rPr>
          <w:rFonts w:ascii="Arial" w:hAnsi="Arial" w:cs="Arial"/>
        </w:rPr>
        <w:t>.</w:t>
      </w:r>
      <w:r w:rsidRPr="00745653">
        <w:rPr>
          <w:rFonts w:ascii="Arial" w:hAnsi="Arial" w:cs="Arial"/>
        </w:rPr>
        <w:tab/>
      </w:r>
      <w:hyperlink w:anchor="B2ADE28" w:history="1">
        <w:r w:rsidR="00F85618" w:rsidRPr="00745653">
          <w:rPr>
            <w:rStyle w:val="Hyperlink"/>
            <w:rFonts w:cs="Arial"/>
            <w:color w:val="auto"/>
            <w:sz w:val="24"/>
            <w:u w:val="none"/>
          </w:rPr>
          <w:t>Council of Governors</w:t>
        </w:r>
        <w:r w:rsidRPr="00745653">
          <w:rPr>
            <w:rStyle w:val="Hyperlink"/>
            <w:rFonts w:cs="Arial"/>
            <w:color w:val="auto"/>
            <w:sz w:val="24"/>
            <w:u w:val="none"/>
          </w:rPr>
          <w:t xml:space="preserve"> – </w:t>
        </w:r>
        <w:r w:rsidR="00AA6BC1" w:rsidRPr="00745653">
          <w:rPr>
            <w:rStyle w:val="Hyperlink"/>
            <w:rFonts w:cs="Arial"/>
            <w:color w:val="auto"/>
            <w:sz w:val="24"/>
            <w:u w:val="none"/>
          </w:rPr>
          <w:t>T</w:t>
        </w:r>
        <w:r w:rsidRPr="00745653">
          <w:rPr>
            <w:rStyle w:val="Hyperlink"/>
            <w:rFonts w:cs="Arial"/>
            <w:color w:val="auto"/>
            <w:sz w:val="24"/>
            <w:u w:val="none"/>
          </w:rPr>
          <w:t>enure</w:t>
        </w:r>
      </w:hyperlink>
      <w:r w:rsidRPr="00745653">
        <w:rPr>
          <w:rFonts w:ascii="Arial" w:hAnsi="Arial" w:cs="Arial"/>
        </w:rPr>
        <w:tab/>
      </w:r>
      <w:r w:rsidR="00153E2C" w:rsidRPr="00745653">
        <w:rPr>
          <w:rFonts w:ascii="Arial" w:hAnsi="Arial" w:cs="Arial"/>
        </w:rPr>
        <w:t>8</w:t>
      </w:r>
    </w:p>
    <w:p w14:paraId="6A450912" w14:textId="6C7100FD" w:rsidR="00827108" w:rsidRPr="00745653" w:rsidRDefault="001B6ADE" w:rsidP="00827108">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CD47AA" w:rsidRPr="00745653">
        <w:rPr>
          <w:rFonts w:ascii="Arial" w:hAnsi="Arial" w:cs="Arial"/>
        </w:rPr>
        <w:t>5</w:t>
      </w:r>
      <w:r w:rsidRPr="00745653">
        <w:rPr>
          <w:rFonts w:ascii="Arial" w:hAnsi="Arial" w:cs="Arial"/>
        </w:rPr>
        <w:t>.</w:t>
      </w:r>
      <w:r w:rsidRPr="00745653">
        <w:rPr>
          <w:rFonts w:ascii="Arial" w:hAnsi="Arial" w:cs="Arial"/>
        </w:rPr>
        <w:tab/>
      </w:r>
      <w:hyperlink w:anchor="B2ADE27" w:history="1">
        <w:r w:rsidR="00F85618" w:rsidRPr="00745653">
          <w:rPr>
            <w:rStyle w:val="Hyperlink"/>
            <w:rFonts w:cs="Arial"/>
            <w:color w:val="auto"/>
            <w:sz w:val="24"/>
            <w:u w:val="none"/>
          </w:rPr>
          <w:t>Council of Governors</w:t>
        </w:r>
        <w:r w:rsidRPr="00745653">
          <w:rPr>
            <w:rStyle w:val="Hyperlink"/>
            <w:rFonts w:cs="Arial"/>
            <w:color w:val="auto"/>
            <w:sz w:val="24"/>
            <w:u w:val="none"/>
          </w:rPr>
          <w:t xml:space="preserve"> – </w:t>
        </w:r>
        <w:r w:rsidR="00AA6BC1" w:rsidRPr="00745653">
          <w:rPr>
            <w:rStyle w:val="Hyperlink"/>
            <w:rFonts w:cs="Arial"/>
            <w:color w:val="auto"/>
            <w:sz w:val="24"/>
            <w:u w:val="none"/>
          </w:rPr>
          <w:t>D</w:t>
        </w:r>
        <w:r w:rsidRPr="00745653">
          <w:rPr>
            <w:rStyle w:val="Hyperlink"/>
            <w:rFonts w:cs="Arial"/>
            <w:color w:val="auto"/>
            <w:sz w:val="24"/>
            <w:u w:val="none"/>
          </w:rPr>
          <w:t xml:space="preserve">isqualification and </w:t>
        </w:r>
        <w:r w:rsidR="00AA6BC1" w:rsidRPr="00745653">
          <w:rPr>
            <w:rStyle w:val="Hyperlink"/>
            <w:rFonts w:cs="Arial"/>
            <w:color w:val="auto"/>
            <w:sz w:val="24"/>
            <w:u w:val="none"/>
          </w:rPr>
          <w:t>R</w:t>
        </w:r>
        <w:r w:rsidRPr="00745653">
          <w:rPr>
            <w:rStyle w:val="Hyperlink"/>
            <w:rFonts w:cs="Arial"/>
            <w:color w:val="auto"/>
            <w:sz w:val="24"/>
            <w:u w:val="none"/>
          </w:rPr>
          <w:t>emoval</w:t>
        </w:r>
      </w:hyperlink>
      <w:r w:rsidRPr="00745653">
        <w:rPr>
          <w:rFonts w:ascii="Arial" w:hAnsi="Arial" w:cs="Arial"/>
        </w:rPr>
        <w:tab/>
      </w:r>
      <w:r w:rsidR="00827108" w:rsidRPr="00745653">
        <w:rPr>
          <w:rFonts w:ascii="Arial" w:hAnsi="Arial" w:cs="Arial"/>
        </w:rPr>
        <w:t>8</w:t>
      </w:r>
    </w:p>
    <w:p w14:paraId="7579D4BF" w14:textId="463FCA01" w:rsidR="00827108" w:rsidRPr="00745653" w:rsidRDefault="00827108" w:rsidP="00827108">
      <w:pPr>
        <w:tabs>
          <w:tab w:val="left" w:pos="426"/>
          <w:tab w:val="left" w:leader="dot" w:pos="8363"/>
          <w:tab w:val="left" w:leader="dot" w:pos="8505"/>
          <w:tab w:val="left" w:pos="8820"/>
        </w:tabs>
        <w:ind w:left="-142"/>
        <w:rPr>
          <w:rFonts w:ascii="Arial" w:hAnsi="Arial" w:cs="Arial"/>
        </w:rPr>
      </w:pPr>
      <w:r w:rsidRPr="00745653">
        <w:rPr>
          <w:rFonts w:ascii="Arial" w:hAnsi="Arial" w:cs="Arial"/>
        </w:rPr>
        <w:t>16.</w:t>
      </w:r>
      <w:r w:rsidRPr="00745653">
        <w:rPr>
          <w:rFonts w:ascii="Arial" w:hAnsi="Arial" w:cs="Arial"/>
        </w:rPr>
        <w:tab/>
      </w:r>
      <w:hyperlink w:anchor="COG" w:history="1">
        <w:r w:rsidRPr="00745653">
          <w:rPr>
            <w:rStyle w:val="Hyperlink"/>
            <w:rFonts w:cs="Arial"/>
            <w:color w:val="auto"/>
            <w:sz w:val="24"/>
            <w:u w:val="none"/>
          </w:rPr>
          <w:t xml:space="preserve">Council of Governors – </w:t>
        </w:r>
        <w:r w:rsidR="00AA6BC1" w:rsidRPr="00745653">
          <w:rPr>
            <w:rStyle w:val="Hyperlink"/>
            <w:rFonts w:cs="Arial"/>
            <w:color w:val="auto"/>
            <w:sz w:val="24"/>
            <w:u w:val="none"/>
          </w:rPr>
          <w:t>D</w:t>
        </w:r>
        <w:r w:rsidRPr="00745653">
          <w:rPr>
            <w:rStyle w:val="Hyperlink"/>
            <w:rFonts w:cs="Arial"/>
            <w:color w:val="auto"/>
            <w:sz w:val="24"/>
            <w:u w:val="none"/>
          </w:rPr>
          <w:t>uties of Governors</w:t>
        </w:r>
      </w:hyperlink>
      <w:r w:rsidRPr="00745653">
        <w:rPr>
          <w:rFonts w:ascii="Arial" w:hAnsi="Arial" w:cs="Arial"/>
        </w:rPr>
        <w:tab/>
        <w:t>8</w:t>
      </w:r>
    </w:p>
    <w:p w14:paraId="5DE3A217" w14:textId="183573BD"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827108" w:rsidRPr="00745653">
        <w:rPr>
          <w:rFonts w:ascii="Arial" w:hAnsi="Arial" w:cs="Arial"/>
        </w:rPr>
        <w:t>7</w:t>
      </w:r>
      <w:r w:rsidRPr="00745653">
        <w:rPr>
          <w:rFonts w:ascii="Arial" w:hAnsi="Arial" w:cs="Arial"/>
        </w:rPr>
        <w:t>.</w:t>
      </w:r>
      <w:r w:rsidRPr="00745653">
        <w:rPr>
          <w:rFonts w:ascii="Arial" w:hAnsi="Arial" w:cs="Arial"/>
        </w:rPr>
        <w:tab/>
      </w:r>
      <w:hyperlink w:anchor="Meeting" w:history="1">
        <w:r w:rsidR="00F85618" w:rsidRPr="00745653">
          <w:rPr>
            <w:rStyle w:val="Hyperlink"/>
            <w:rFonts w:cs="Arial"/>
            <w:color w:val="auto"/>
            <w:sz w:val="24"/>
            <w:u w:val="none"/>
          </w:rPr>
          <w:t>Council of Governors</w:t>
        </w:r>
        <w:r w:rsidRPr="00745653">
          <w:rPr>
            <w:rStyle w:val="Hyperlink"/>
            <w:rFonts w:cs="Arial"/>
            <w:color w:val="auto"/>
            <w:sz w:val="24"/>
            <w:u w:val="none"/>
          </w:rPr>
          <w:t xml:space="preserve"> – </w:t>
        </w:r>
        <w:r w:rsidR="00AA6BC1" w:rsidRPr="00745653">
          <w:rPr>
            <w:rStyle w:val="Hyperlink"/>
            <w:rFonts w:cs="Arial"/>
            <w:color w:val="auto"/>
            <w:sz w:val="24"/>
            <w:u w:val="none"/>
          </w:rPr>
          <w:t>M</w:t>
        </w:r>
        <w:r w:rsidRPr="00745653">
          <w:rPr>
            <w:rStyle w:val="Hyperlink"/>
            <w:rFonts w:cs="Arial"/>
            <w:color w:val="auto"/>
            <w:sz w:val="24"/>
            <w:u w:val="none"/>
          </w:rPr>
          <w:t xml:space="preserve">eeting of </w:t>
        </w:r>
        <w:r w:rsidR="00217299" w:rsidRPr="00745653">
          <w:rPr>
            <w:rStyle w:val="Hyperlink"/>
            <w:rFonts w:cs="Arial"/>
            <w:color w:val="auto"/>
            <w:sz w:val="24"/>
            <w:u w:val="none"/>
          </w:rPr>
          <w:t>Governor</w:t>
        </w:r>
        <w:r w:rsidRPr="00745653">
          <w:rPr>
            <w:rStyle w:val="Hyperlink"/>
            <w:rFonts w:cs="Arial"/>
            <w:color w:val="auto"/>
            <w:sz w:val="24"/>
            <w:u w:val="none"/>
          </w:rPr>
          <w:t>s</w:t>
        </w:r>
      </w:hyperlink>
      <w:r w:rsidRPr="00745653">
        <w:rPr>
          <w:rFonts w:ascii="Arial" w:hAnsi="Arial" w:cs="Arial"/>
        </w:rPr>
        <w:tab/>
      </w:r>
      <w:r w:rsidR="00EB6E51" w:rsidRPr="00745653">
        <w:rPr>
          <w:rFonts w:ascii="Arial" w:hAnsi="Arial" w:cs="Arial"/>
        </w:rPr>
        <w:t>9</w:t>
      </w:r>
    </w:p>
    <w:p w14:paraId="00CE2C31" w14:textId="55A5D84D" w:rsidR="005B5E73"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w:t>
      </w:r>
      <w:r w:rsidR="00827108" w:rsidRPr="00745653">
        <w:rPr>
          <w:rFonts w:ascii="Arial" w:hAnsi="Arial" w:cs="Arial"/>
        </w:rPr>
        <w:t>8</w:t>
      </w:r>
      <w:r w:rsidRPr="00745653">
        <w:rPr>
          <w:rFonts w:ascii="Arial" w:hAnsi="Arial" w:cs="Arial"/>
        </w:rPr>
        <w:t>.</w:t>
      </w:r>
      <w:r w:rsidRPr="00745653">
        <w:rPr>
          <w:rFonts w:ascii="Arial" w:hAnsi="Arial" w:cs="Arial"/>
        </w:rPr>
        <w:tab/>
      </w:r>
      <w:hyperlink w:anchor="Standingorders" w:history="1">
        <w:r w:rsidR="00F85618" w:rsidRPr="00745653">
          <w:rPr>
            <w:rStyle w:val="Hyperlink"/>
            <w:rFonts w:cs="Arial"/>
            <w:color w:val="auto"/>
            <w:sz w:val="24"/>
            <w:u w:val="none"/>
          </w:rPr>
          <w:t>Council of Governors</w:t>
        </w:r>
        <w:r w:rsidRPr="00745653">
          <w:rPr>
            <w:rStyle w:val="Hyperlink"/>
            <w:rFonts w:cs="Arial"/>
            <w:color w:val="auto"/>
            <w:sz w:val="24"/>
            <w:u w:val="none"/>
          </w:rPr>
          <w:t xml:space="preserve"> – </w:t>
        </w:r>
        <w:r w:rsidR="00AA6BC1" w:rsidRPr="00745653">
          <w:rPr>
            <w:rStyle w:val="Hyperlink"/>
            <w:rFonts w:cs="Arial"/>
            <w:color w:val="auto"/>
            <w:sz w:val="24"/>
            <w:u w:val="none"/>
          </w:rPr>
          <w:t>S</w:t>
        </w:r>
        <w:r w:rsidRPr="00745653">
          <w:rPr>
            <w:rStyle w:val="Hyperlink"/>
            <w:rFonts w:cs="Arial"/>
            <w:color w:val="auto"/>
            <w:sz w:val="24"/>
            <w:u w:val="none"/>
          </w:rPr>
          <w:t>tanding orders</w:t>
        </w:r>
      </w:hyperlink>
      <w:r w:rsidRPr="00745653">
        <w:rPr>
          <w:rFonts w:ascii="Arial" w:hAnsi="Arial" w:cs="Arial"/>
        </w:rPr>
        <w:tab/>
      </w:r>
      <w:r w:rsidR="005B5E73" w:rsidRPr="00745653">
        <w:rPr>
          <w:rFonts w:ascii="Arial" w:hAnsi="Arial" w:cs="Arial"/>
        </w:rPr>
        <w:t>9</w:t>
      </w:r>
    </w:p>
    <w:p w14:paraId="0082137E" w14:textId="5667D61E" w:rsidR="001B6ADE" w:rsidRPr="00745653" w:rsidRDefault="005B5E73"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19.</w:t>
      </w:r>
      <w:r w:rsidR="00CA5BA6" w:rsidRPr="00745653">
        <w:rPr>
          <w:rFonts w:ascii="Arial" w:hAnsi="Arial" w:cs="Arial"/>
        </w:rPr>
        <w:tab/>
      </w:r>
      <w:hyperlink w:anchor="Referraltothepanel" w:history="1">
        <w:r w:rsidRPr="00745653">
          <w:rPr>
            <w:rStyle w:val="Hyperlink"/>
            <w:rFonts w:cs="Arial"/>
            <w:color w:val="auto"/>
            <w:sz w:val="24"/>
            <w:u w:val="none"/>
          </w:rPr>
          <w:t xml:space="preserve">Council of Governors – </w:t>
        </w:r>
        <w:r w:rsidR="00AA6BC1" w:rsidRPr="00745653">
          <w:rPr>
            <w:rStyle w:val="Hyperlink"/>
            <w:rFonts w:cs="Arial"/>
            <w:color w:val="auto"/>
            <w:sz w:val="24"/>
            <w:u w:val="none"/>
          </w:rPr>
          <w:t>R</w:t>
        </w:r>
        <w:r w:rsidRPr="00745653">
          <w:rPr>
            <w:rStyle w:val="Hyperlink"/>
            <w:rFonts w:cs="Arial"/>
            <w:color w:val="auto"/>
            <w:sz w:val="24"/>
            <w:u w:val="none"/>
          </w:rPr>
          <w:t>eferral to the panel</w:t>
        </w:r>
      </w:hyperlink>
      <w:r w:rsidRPr="00745653">
        <w:rPr>
          <w:rFonts w:ascii="Arial" w:hAnsi="Arial" w:cs="Arial"/>
        </w:rPr>
        <w:tab/>
        <w:t>9</w:t>
      </w:r>
    </w:p>
    <w:p w14:paraId="19328B63" w14:textId="2DF1437F" w:rsidR="001B6ADE" w:rsidRPr="00745653" w:rsidRDefault="00CA5BA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20</w:t>
      </w:r>
      <w:r w:rsidR="001B6ADE" w:rsidRPr="00745653">
        <w:rPr>
          <w:rFonts w:ascii="Arial" w:hAnsi="Arial" w:cs="Arial"/>
        </w:rPr>
        <w:t>.</w:t>
      </w:r>
      <w:r w:rsidR="001B6ADE" w:rsidRPr="00745653">
        <w:rPr>
          <w:rFonts w:ascii="Arial" w:hAnsi="Arial" w:cs="Arial"/>
        </w:rPr>
        <w:tab/>
      </w:r>
      <w:hyperlink w:anchor="Conflicts" w:history="1">
        <w:r w:rsidR="00F85618" w:rsidRPr="00745653">
          <w:rPr>
            <w:rStyle w:val="Hyperlink"/>
            <w:rFonts w:cs="Arial"/>
            <w:color w:val="auto"/>
            <w:sz w:val="24"/>
            <w:u w:val="none"/>
          </w:rPr>
          <w:t>Council of Governors</w:t>
        </w:r>
        <w:r w:rsidR="001B6ADE" w:rsidRPr="00745653">
          <w:rPr>
            <w:rStyle w:val="Hyperlink"/>
            <w:rFonts w:cs="Arial"/>
            <w:color w:val="auto"/>
            <w:sz w:val="24"/>
            <w:u w:val="none"/>
          </w:rPr>
          <w:t xml:space="preserve"> – </w:t>
        </w:r>
        <w:r w:rsidR="00AA6BC1" w:rsidRPr="00745653">
          <w:rPr>
            <w:rStyle w:val="Hyperlink"/>
            <w:rFonts w:cs="Arial"/>
            <w:color w:val="auto"/>
            <w:sz w:val="24"/>
            <w:u w:val="none"/>
          </w:rPr>
          <w:t>C</w:t>
        </w:r>
        <w:r w:rsidR="001B6ADE" w:rsidRPr="00745653">
          <w:rPr>
            <w:rStyle w:val="Hyperlink"/>
            <w:rFonts w:cs="Arial"/>
            <w:color w:val="auto"/>
            <w:sz w:val="24"/>
            <w:u w:val="none"/>
          </w:rPr>
          <w:t xml:space="preserve">onflicts of </w:t>
        </w:r>
        <w:r w:rsidR="00AA6BC1" w:rsidRPr="00745653">
          <w:rPr>
            <w:rStyle w:val="Hyperlink"/>
            <w:rFonts w:cs="Arial"/>
            <w:color w:val="auto"/>
            <w:sz w:val="24"/>
            <w:u w:val="none"/>
          </w:rPr>
          <w:t>I</w:t>
        </w:r>
        <w:r w:rsidR="001B6ADE" w:rsidRPr="00745653">
          <w:rPr>
            <w:rStyle w:val="Hyperlink"/>
            <w:rFonts w:cs="Arial"/>
            <w:color w:val="auto"/>
            <w:sz w:val="24"/>
            <w:u w:val="none"/>
          </w:rPr>
          <w:t xml:space="preserve">nterest of </w:t>
        </w:r>
        <w:r w:rsidR="00217299" w:rsidRPr="00745653">
          <w:rPr>
            <w:rStyle w:val="Hyperlink"/>
            <w:rFonts w:cs="Arial"/>
            <w:color w:val="auto"/>
            <w:sz w:val="24"/>
            <w:u w:val="none"/>
          </w:rPr>
          <w:t>Governor</w:t>
        </w:r>
        <w:r w:rsidR="001B6ADE" w:rsidRPr="00745653">
          <w:rPr>
            <w:rStyle w:val="Hyperlink"/>
            <w:rFonts w:cs="Arial"/>
            <w:color w:val="auto"/>
            <w:sz w:val="24"/>
            <w:u w:val="none"/>
          </w:rPr>
          <w:t>s</w:t>
        </w:r>
      </w:hyperlink>
      <w:r w:rsidR="001B6ADE" w:rsidRPr="00745653">
        <w:rPr>
          <w:rFonts w:ascii="Arial" w:hAnsi="Arial" w:cs="Arial"/>
        </w:rPr>
        <w:tab/>
      </w:r>
      <w:r w:rsidR="00CB77FE" w:rsidRPr="00745653">
        <w:rPr>
          <w:rFonts w:ascii="Arial" w:hAnsi="Arial" w:cs="Arial"/>
        </w:rPr>
        <w:t>10</w:t>
      </w:r>
    </w:p>
    <w:p w14:paraId="431A264C" w14:textId="5ECF8377"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5B5E73" w:rsidRPr="00745653">
        <w:rPr>
          <w:rFonts w:ascii="Arial" w:hAnsi="Arial" w:cs="Arial"/>
        </w:rPr>
        <w:t>1</w:t>
      </w:r>
      <w:r w:rsidR="001B6ADE" w:rsidRPr="00745653">
        <w:rPr>
          <w:rFonts w:ascii="Arial" w:hAnsi="Arial" w:cs="Arial"/>
        </w:rPr>
        <w:t>.</w:t>
      </w:r>
      <w:r w:rsidR="001B6ADE" w:rsidRPr="00745653">
        <w:rPr>
          <w:rFonts w:ascii="Arial" w:hAnsi="Arial" w:cs="Arial"/>
        </w:rPr>
        <w:tab/>
      </w:r>
      <w:hyperlink w:anchor="Travel" w:history="1">
        <w:r w:rsidR="00F85618" w:rsidRPr="00745653">
          <w:rPr>
            <w:rStyle w:val="Hyperlink"/>
            <w:rFonts w:cs="Arial"/>
            <w:color w:val="auto"/>
            <w:sz w:val="24"/>
            <w:u w:val="none"/>
          </w:rPr>
          <w:t>Council of Governors</w:t>
        </w:r>
        <w:r w:rsidR="001B6ADE" w:rsidRPr="00745653">
          <w:rPr>
            <w:rStyle w:val="Hyperlink"/>
            <w:rFonts w:cs="Arial"/>
            <w:color w:val="auto"/>
            <w:sz w:val="24"/>
            <w:u w:val="none"/>
          </w:rPr>
          <w:t xml:space="preserve"> – </w:t>
        </w:r>
        <w:r w:rsidR="00AA6BC1" w:rsidRPr="00745653">
          <w:rPr>
            <w:rStyle w:val="Hyperlink"/>
            <w:rFonts w:cs="Arial"/>
            <w:color w:val="auto"/>
            <w:sz w:val="24"/>
            <w:u w:val="none"/>
          </w:rPr>
          <w:t>T</w:t>
        </w:r>
        <w:r w:rsidR="001B6ADE" w:rsidRPr="00745653">
          <w:rPr>
            <w:rStyle w:val="Hyperlink"/>
            <w:rFonts w:cs="Arial"/>
            <w:color w:val="auto"/>
            <w:sz w:val="24"/>
            <w:u w:val="none"/>
          </w:rPr>
          <w:t xml:space="preserve">ravel </w:t>
        </w:r>
        <w:r w:rsidR="00AA6BC1" w:rsidRPr="00745653">
          <w:rPr>
            <w:rStyle w:val="Hyperlink"/>
            <w:rFonts w:cs="Arial"/>
            <w:color w:val="auto"/>
            <w:sz w:val="24"/>
            <w:u w:val="none"/>
          </w:rPr>
          <w:t>E</w:t>
        </w:r>
        <w:r w:rsidR="001B6ADE" w:rsidRPr="00745653">
          <w:rPr>
            <w:rStyle w:val="Hyperlink"/>
            <w:rFonts w:cs="Arial"/>
            <w:color w:val="auto"/>
            <w:sz w:val="24"/>
            <w:u w:val="none"/>
          </w:rPr>
          <w:t>xpenses</w:t>
        </w:r>
      </w:hyperlink>
      <w:r w:rsidR="001B6ADE" w:rsidRPr="00745653">
        <w:rPr>
          <w:rFonts w:ascii="Arial" w:hAnsi="Arial" w:cs="Arial"/>
        </w:rPr>
        <w:tab/>
      </w:r>
      <w:r w:rsidR="000E4FA6" w:rsidRPr="00745653">
        <w:rPr>
          <w:rFonts w:ascii="Arial" w:hAnsi="Arial" w:cs="Arial"/>
        </w:rPr>
        <w:t>11</w:t>
      </w:r>
    </w:p>
    <w:p w14:paraId="5D3C0E2F" w14:textId="677773D1"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5B5E73" w:rsidRPr="00745653">
        <w:rPr>
          <w:rFonts w:ascii="Arial" w:hAnsi="Arial" w:cs="Arial"/>
        </w:rPr>
        <w:t>2</w:t>
      </w:r>
      <w:r w:rsidR="001B6ADE" w:rsidRPr="00745653">
        <w:rPr>
          <w:rFonts w:ascii="Arial" w:hAnsi="Arial" w:cs="Arial"/>
        </w:rPr>
        <w:t>.</w:t>
      </w:r>
      <w:r w:rsidR="001B6ADE" w:rsidRPr="00745653">
        <w:rPr>
          <w:rFonts w:ascii="Arial" w:hAnsi="Arial" w:cs="Arial"/>
        </w:rPr>
        <w:tab/>
      </w:r>
      <w:hyperlink w:anchor="Furtherprovisions" w:history="1">
        <w:r w:rsidR="00F85618" w:rsidRPr="00745653">
          <w:rPr>
            <w:rStyle w:val="Hyperlink"/>
            <w:rFonts w:cs="Arial"/>
            <w:color w:val="auto"/>
            <w:sz w:val="24"/>
            <w:u w:val="none"/>
          </w:rPr>
          <w:t>Council of Governors</w:t>
        </w:r>
        <w:r w:rsidR="001B6ADE" w:rsidRPr="00745653">
          <w:rPr>
            <w:rStyle w:val="Hyperlink"/>
            <w:rFonts w:cs="Arial"/>
            <w:color w:val="auto"/>
            <w:sz w:val="24"/>
            <w:u w:val="none"/>
          </w:rPr>
          <w:t xml:space="preserve"> – </w:t>
        </w:r>
        <w:r w:rsidR="00FF06F4" w:rsidRPr="00745653">
          <w:rPr>
            <w:rStyle w:val="Hyperlink"/>
            <w:rFonts w:cs="Arial"/>
            <w:color w:val="auto"/>
            <w:sz w:val="24"/>
            <w:u w:val="none"/>
          </w:rPr>
          <w:t>F</w:t>
        </w:r>
        <w:r w:rsidR="001B6ADE" w:rsidRPr="00745653">
          <w:rPr>
            <w:rStyle w:val="Hyperlink"/>
            <w:rFonts w:cs="Arial"/>
            <w:color w:val="auto"/>
            <w:sz w:val="24"/>
            <w:u w:val="none"/>
          </w:rPr>
          <w:t xml:space="preserve">urther </w:t>
        </w:r>
        <w:r w:rsidR="00FF06F4" w:rsidRPr="00745653">
          <w:rPr>
            <w:rStyle w:val="Hyperlink"/>
            <w:rFonts w:cs="Arial"/>
            <w:color w:val="auto"/>
            <w:sz w:val="24"/>
            <w:u w:val="none"/>
          </w:rPr>
          <w:t>P</w:t>
        </w:r>
        <w:r w:rsidR="001B6ADE" w:rsidRPr="00745653">
          <w:rPr>
            <w:rStyle w:val="Hyperlink"/>
            <w:rFonts w:cs="Arial"/>
            <w:color w:val="auto"/>
            <w:sz w:val="24"/>
            <w:u w:val="none"/>
          </w:rPr>
          <w:t>rovisions</w:t>
        </w:r>
      </w:hyperlink>
      <w:r w:rsidR="001B6ADE" w:rsidRPr="00745653">
        <w:rPr>
          <w:rFonts w:ascii="Arial" w:hAnsi="Arial" w:cs="Arial"/>
        </w:rPr>
        <w:tab/>
      </w:r>
      <w:r w:rsidR="000E4FA6" w:rsidRPr="00745653">
        <w:rPr>
          <w:rFonts w:ascii="Arial" w:hAnsi="Arial" w:cs="Arial"/>
        </w:rPr>
        <w:t>11</w:t>
      </w:r>
    </w:p>
    <w:p w14:paraId="63F8F7B1" w14:textId="6CA30F4F"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5B5E73" w:rsidRPr="00745653">
        <w:rPr>
          <w:rFonts w:ascii="Arial" w:hAnsi="Arial" w:cs="Arial"/>
        </w:rPr>
        <w:t>3</w:t>
      </w:r>
      <w:r w:rsidR="001B6ADE" w:rsidRPr="00745653">
        <w:rPr>
          <w:rFonts w:ascii="Arial" w:hAnsi="Arial" w:cs="Arial"/>
        </w:rPr>
        <w:t>.</w:t>
      </w:r>
      <w:r w:rsidR="001B6ADE" w:rsidRPr="00745653">
        <w:rPr>
          <w:rFonts w:ascii="Arial" w:hAnsi="Arial" w:cs="Arial"/>
        </w:rPr>
        <w:tab/>
      </w:r>
      <w:hyperlink w:anchor="BODcomposition" w:history="1">
        <w:r w:rsidR="001B6ADE" w:rsidRPr="00745653">
          <w:rPr>
            <w:rStyle w:val="Hyperlink"/>
            <w:rFonts w:cs="Arial"/>
            <w:color w:val="auto"/>
            <w:sz w:val="24"/>
            <w:u w:val="none"/>
          </w:rPr>
          <w:t xml:space="preserve">Board of Directors – </w:t>
        </w:r>
        <w:r w:rsidR="00FF06F4" w:rsidRPr="00745653">
          <w:rPr>
            <w:rStyle w:val="Hyperlink"/>
            <w:rFonts w:cs="Arial"/>
            <w:color w:val="auto"/>
            <w:sz w:val="24"/>
            <w:u w:val="none"/>
          </w:rPr>
          <w:t>C</w:t>
        </w:r>
        <w:r w:rsidR="001B6ADE" w:rsidRPr="00745653">
          <w:rPr>
            <w:rStyle w:val="Hyperlink"/>
            <w:rFonts w:cs="Arial"/>
            <w:color w:val="auto"/>
            <w:sz w:val="24"/>
            <w:u w:val="none"/>
          </w:rPr>
          <w:t>omposition</w:t>
        </w:r>
      </w:hyperlink>
      <w:r w:rsidR="001B6ADE" w:rsidRPr="00745653">
        <w:rPr>
          <w:rFonts w:ascii="Arial" w:hAnsi="Arial" w:cs="Arial"/>
        </w:rPr>
        <w:tab/>
      </w:r>
      <w:r w:rsidR="000E4FA6" w:rsidRPr="00745653">
        <w:rPr>
          <w:rFonts w:ascii="Arial" w:hAnsi="Arial" w:cs="Arial"/>
        </w:rPr>
        <w:t>11</w:t>
      </w:r>
    </w:p>
    <w:p w14:paraId="61431A3D" w14:textId="02077530" w:rsidR="000E4FA6" w:rsidRPr="00745653" w:rsidRDefault="000E4FA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24.</w:t>
      </w:r>
      <w:r w:rsidRPr="00745653">
        <w:rPr>
          <w:rFonts w:ascii="Arial" w:hAnsi="Arial" w:cs="Arial"/>
        </w:rPr>
        <w:tab/>
      </w:r>
      <w:hyperlink w:anchor="BODgeneralduty" w:history="1">
        <w:r w:rsidRPr="00745653">
          <w:rPr>
            <w:rStyle w:val="Hyperlink"/>
            <w:rFonts w:cs="Arial"/>
            <w:color w:val="auto"/>
            <w:sz w:val="24"/>
            <w:u w:val="none"/>
          </w:rPr>
          <w:t xml:space="preserve">Board of Directors – </w:t>
        </w:r>
        <w:r w:rsidR="00FF06F4" w:rsidRPr="00745653">
          <w:rPr>
            <w:rStyle w:val="Hyperlink"/>
            <w:rFonts w:cs="Arial"/>
            <w:color w:val="auto"/>
            <w:sz w:val="24"/>
            <w:u w:val="none"/>
          </w:rPr>
          <w:t>G</w:t>
        </w:r>
        <w:r w:rsidRPr="00745653">
          <w:rPr>
            <w:rStyle w:val="Hyperlink"/>
            <w:rFonts w:cs="Arial"/>
            <w:color w:val="auto"/>
            <w:sz w:val="24"/>
            <w:u w:val="none"/>
          </w:rPr>
          <w:t xml:space="preserve">eneral </w:t>
        </w:r>
        <w:r w:rsidR="00FF06F4" w:rsidRPr="00745653">
          <w:rPr>
            <w:rStyle w:val="Hyperlink"/>
            <w:rFonts w:cs="Arial"/>
            <w:color w:val="auto"/>
            <w:sz w:val="24"/>
            <w:u w:val="none"/>
          </w:rPr>
          <w:t>D</w:t>
        </w:r>
        <w:r w:rsidRPr="00745653">
          <w:rPr>
            <w:rStyle w:val="Hyperlink"/>
            <w:rFonts w:cs="Arial"/>
            <w:color w:val="auto"/>
            <w:sz w:val="24"/>
            <w:u w:val="none"/>
          </w:rPr>
          <w:t>uty</w:t>
        </w:r>
      </w:hyperlink>
      <w:r w:rsidR="00CB77FE" w:rsidRPr="00745653">
        <w:rPr>
          <w:rFonts w:ascii="Arial" w:hAnsi="Arial" w:cs="Arial"/>
        </w:rPr>
        <w:tab/>
        <w:t>12</w:t>
      </w:r>
    </w:p>
    <w:p w14:paraId="6652874D" w14:textId="42720719"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0E4FA6" w:rsidRPr="00745653">
        <w:rPr>
          <w:rFonts w:ascii="Arial" w:hAnsi="Arial" w:cs="Arial"/>
        </w:rPr>
        <w:t>5</w:t>
      </w:r>
      <w:r w:rsidR="001B6ADE" w:rsidRPr="00745653">
        <w:rPr>
          <w:rFonts w:ascii="Arial" w:hAnsi="Arial" w:cs="Arial"/>
        </w:rPr>
        <w:t>.</w:t>
      </w:r>
      <w:r w:rsidR="001B6ADE" w:rsidRPr="00745653">
        <w:rPr>
          <w:rFonts w:ascii="Arial" w:hAnsi="Arial" w:cs="Arial"/>
        </w:rPr>
        <w:tab/>
      </w:r>
      <w:hyperlink w:anchor="BODqual" w:history="1">
        <w:r w:rsidR="001B6ADE" w:rsidRPr="00745653">
          <w:rPr>
            <w:rStyle w:val="Hyperlink"/>
            <w:rFonts w:cs="Arial"/>
            <w:color w:val="auto"/>
            <w:sz w:val="24"/>
            <w:u w:val="none"/>
          </w:rPr>
          <w:t xml:space="preserve">Board of Directors – </w:t>
        </w:r>
        <w:r w:rsidR="00FF06F4" w:rsidRPr="00745653">
          <w:rPr>
            <w:rStyle w:val="Hyperlink"/>
            <w:rFonts w:cs="Arial"/>
            <w:color w:val="auto"/>
            <w:sz w:val="24"/>
            <w:u w:val="none"/>
          </w:rPr>
          <w:t>Q</w:t>
        </w:r>
        <w:r w:rsidR="001B6ADE" w:rsidRPr="00745653">
          <w:rPr>
            <w:rStyle w:val="Hyperlink"/>
            <w:rFonts w:cs="Arial"/>
            <w:color w:val="auto"/>
            <w:sz w:val="24"/>
            <w:u w:val="none"/>
          </w:rPr>
          <w:t xml:space="preserve">ualification for </w:t>
        </w:r>
        <w:r w:rsidR="00FF06F4" w:rsidRPr="00745653">
          <w:rPr>
            <w:rStyle w:val="Hyperlink"/>
            <w:rFonts w:cs="Arial"/>
            <w:color w:val="auto"/>
            <w:sz w:val="24"/>
            <w:u w:val="none"/>
          </w:rPr>
          <w:t>A</w:t>
        </w:r>
        <w:r w:rsidR="001B6ADE" w:rsidRPr="00745653">
          <w:rPr>
            <w:rStyle w:val="Hyperlink"/>
            <w:rFonts w:cs="Arial"/>
            <w:color w:val="auto"/>
            <w:sz w:val="24"/>
            <w:u w:val="none"/>
          </w:rPr>
          <w:t xml:space="preserve">ppointment as </w:t>
        </w:r>
        <w:r w:rsidR="00FF06F4" w:rsidRPr="00745653">
          <w:rPr>
            <w:rStyle w:val="Hyperlink"/>
            <w:rFonts w:cs="Arial"/>
            <w:color w:val="auto"/>
            <w:sz w:val="24"/>
            <w:u w:val="none"/>
          </w:rPr>
          <w:t>a N</w:t>
        </w:r>
        <w:r w:rsidR="001B6ADE" w:rsidRPr="00745653">
          <w:rPr>
            <w:rStyle w:val="Hyperlink"/>
            <w:rFonts w:cs="Arial"/>
            <w:color w:val="auto"/>
            <w:sz w:val="24"/>
            <w:u w:val="none"/>
          </w:rPr>
          <w:t>on-</w:t>
        </w:r>
        <w:r w:rsidR="00FF06F4" w:rsidRPr="00745653">
          <w:rPr>
            <w:rStyle w:val="Hyperlink"/>
            <w:rFonts w:cs="Arial"/>
            <w:color w:val="auto"/>
            <w:sz w:val="24"/>
            <w:u w:val="none"/>
          </w:rPr>
          <w:t>E</w:t>
        </w:r>
        <w:r w:rsidR="001B6ADE" w:rsidRPr="00745653">
          <w:rPr>
            <w:rStyle w:val="Hyperlink"/>
            <w:rFonts w:cs="Arial"/>
            <w:color w:val="auto"/>
            <w:sz w:val="24"/>
            <w:u w:val="none"/>
          </w:rPr>
          <w:t>xecutive</w:t>
        </w:r>
      </w:hyperlink>
      <w:r w:rsidR="00745653">
        <w:rPr>
          <w:rStyle w:val="Hyperlink"/>
          <w:rFonts w:cs="Arial"/>
          <w:color w:val="auto"/>
          <w:sz w:val="24"/>
          <w:u w:val="none"/>
        </w:rPr>
        <w:t>…….</w:t>
      </w:r>
      <w:r w:rsidR="000E4FA6" w:rsidRPr="00745653">
        <w:rPr>
          <w:rFonts w:ascii="Arial" w:hAnsi="Arial" w:cs="Arial"/>
        </w:rPr>
        <w:t>12</w:t>
      </w:r>
    </w:p>
    <w:p w14:paraId="071D7975" w14:textId="0435A9DF"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0E4FA6" w:rsidRPr="00745653">
        <w:rPr>
          <w:rFonts w:ascii="Arial" w:hAnsi="Arial" w:cs="Arial"/>
        </w:rPr>
        <w:t>6</w:t>
      </w:r>
      <w:r w:rsidRPr="00745653">
        <w:rPr>
          <w:rFonts w:ascii="Arial" w:hAnsi="Arial" w:cs="Arial"/>
        </w:rPr>
        <w:t>.</w:t>
      </w:r>
      <w:r w:rsidRPr="00745653">
        <w:rPr>
          <w:rFonts w:ascii="Arial" w:hAnsi="Arial" w:cs="Arial"/>
        </w:rPr>
        <w:tab/>
      </w:r>
      <w:hyperlink w:anchor="BODappoint" w:history="1">
        <w:r w:rsidRPr="00745653">
          <w:rPr>
            <w:rStyle w:val="Hyperlink"/>
            <w:rFonts w:cs="Arial"/>
            <w:color w:val="auto"/>
            <w:sz w:val="24"/>
            <w:u w:val="none"/>
          </w:rPr>
          <w:t xml:space="preserve">Board of Directors – </w:t>
        </w:r>
        <w:r w:rsidR="00FF06F4" w:rsidRPr="00745653">
          <w:rPr>
            <w:rStyle w:val="Hyperlink"/>
            <w:rFonts w:cs="Arial"/>
            <w:color w:val="auto"/>
            <w:sz w:val="24"/>
            <w:u w:val="none"/>
          </w:rPr>
          <w:t>A</w:t>
        </w:r>
        <w:r w:rsidRPr="00745653">
          <w:rPr>
            <w:rStyle w:val="Hyperlink"/>
            <w:rFonts w:cs="Arial"/>
            <w:color w:val="auto"/>
            <w:sz w:val="24"/>
            <w:u w:val="none"/>
          </w:rPr>
          <w:t xml:space="preserve">ppointment and </w:t>
        </w:r>
        <w:r w:rsidR="00FF06F4" w:rsidRPr="00745653">
          <w:rPr>
            <w:rStyle w:val="Hyperlink"/>
            <w:rFonts w:cs="Arial"/>
            <w:color w:val="auto"/>
            <w:sz w:val="24"/>
            <w:u w:val="none"/>
          </w:rPr>
          <w:t>R</w:t>
        </w:r>
        <w:r w:rsidRPr="00745653">
          <w:rPr>
            <w:rStyle w:val="Hyperlink"/>
            <w:rFonts w:cs="Arial"/>
            <w:color w:val="auto"/>
            <w:sz w:val="24"/>
            <w:u w:val="none"/>
          </w:rPr>
          <w:t>emoval</w:t>
        </w:r>
      </w:hyperlink>
      <w:r w:rsidR="00CB77FE" w:rsidRPr="00745653">
        <w:rPr>
          <w:rFonts w:ascii="Arial" w:hAnsi="Arial" w:cs="Arial"/>
        </w:rPr>
        <w:t xml:space="preserve"> </w:t>
      </w:r>
      <w:r w:rsidR="00FF06F4" w:rsidRPr="00745653">
        <w:rPr>
          <w:rFonts w:ascii="Arial" w:hAnsi="Arial" w:cs="Arial"/>
        </w:rPr>
        <w:t>of N</w:t>
      </w:r>
      <w:r w:rsidR="00CB77FE" w:rsidRPr="00745653">
        <w:rPr>
          <w:rFonts w:ascii="Arial" w:hAnsi="Arial" w:cs="Arial"/>
        </w:rPr>
        <w:t xml:space="preserve">on- </w:t>
      </w:r>
      <w:r w:rsidR="00FF06F4" w:rsidRPr="00745653">
        <w:rPr>
          <w:rFonts w:ascii="Arial" w:hAnsi="Arial" w:cs="Arial"/>
        </w:rPr>
        <w:t>E</w:t>
      </w:r>
      <w:r w:rsidR="00CB77FE" w:rsidRPr="00745653">
        <w:rPr>
          <w:rFonts w:ascii="Arial" w:hAnsi="Arial" w:cs="Arial"/>
        </w:rPr>
        <w:t xml:space="preserve">xecutive </w:t>
      </w:r>
      <w:r w:rsidR="00FF06F4" w:rsidRPr="00745653">
        <w:rPr>
          <w:rFonts w:ascii="Arial" w:hAnsi="Arial" w:cs="Arial"/>
        </w:rPr>
        <w:t>D</w:t>
      </w:r>
      <w:r w:rsidR="00CB77FE" w:rsidRPr="00745653">
        <w:rPr>
          <w:rFonts w:ascii="Arial" w:hAnsi="Arial" w:cs="Arial"/>
        </w:rPr>
        <w:t>irector</w:t>
      </w:r>
      <w:r w:rsidR="00FF06F4" w:rsidRPr="00745653">
        <w:rPr>
          <w:rFonts w:ascii="Arial" w:hAnsi="Arial" w:cs="Arial"/>
        </w:rPr>
        <w:t>s</w:t>
      </w:r>
      <w:r w:rsidRPr="00745653">
        <w:rPr>
          <w:rFonts w:ascii="Arial" w:hAnsi="Arial" w:cs="Arial"/>
        </w:rPr>
        <w:tab/>
      </w:r>
      <w:r w:rsidR="000E4FA6" w:rsidRPr="00745653">
        <w:rPr>
          <w:rFonts w:ascii="Arial" w:hAnsi="Arial" w:cs="Arial"/>
        </w:rPr>
        <w:t>12</w:t>
      </w:r>
    </w:p>
    <w:p w14:paraId="10C920E0" w14:textId="35E41305"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567579" w:rsidRPr="00745653">
        <w:rPr>
          <w:rFonts w:ascii="Arial" w:hAnsi="Arial" w:cs="Arial"/>
        </w:rPr>
        <w:t>7</w:t>
      </w:r>
      <w:r w:rsidRPr="00745653">
        <w:rPr>
          <w:rFonts w:ascii="Arial" w:hAnsi="Arial" w:cs="Arial"/>
        </w:rPr>
        <w:t>.</w:t>
      </w:r>
      <w:r w:rsidRPr="00745653">
        <w:rPr>
          <w:rFonts w:ascii="Arial" w:hAnsi="Arial" w:cs="Arial"/>
        </w:rPr>
        <w:tab/>
      </w:r>
      <w:hyperlink w:anchor="BODappointdep" w:history="1">
        <w:r w:rsidRPr="00745653">
          <w:rPr>
            <w:rStyle w:val="Hyperlink"/>
            <w:rFonts w:cs="Arial"/>
            <w:color w:val="auto"/>
            <w:sz w:val="24"/>
            <w:u w:val="none"/>
          </w:rPr>
          <w:t xml:space="preserve">Board of Directors – </w:t>
        </w:r>
        <w:r w:rsidR="00FF06F4" w:rsidRPr="00745653">
          <w:rPr>
            <w:rStyle w:val="Hyperlink"/>
            <w:rFonts w:cs="Arial"/>
            <w:color w:val="auto"/>
            <w:sz w:val="24"/>
            <w:u w:val="none"/>
          </w:rPr>
          <w:t>A</w:t>
        </w:r>
        <w:r w:rsidRPr="00745653">
          <w:rPr>
            <w:rStyle w:val="Hyperlink"/>
            <w:rFonts w:cs="Arial"/>
            <w:color w:val="auto"/>
            <w:sz w:val="24"/>
            <w:u w:val="none"/>
          </w:rPr>
          <w:t xml:space="preserve">ppointment of </w:t>
        </w:r>
        <w:r w:rsidR="00FF06F4" w:rsidRPr="00745653">
          <w:rPr>
            <w:rStyle w:val="Hyperlink"/>
            <w:rFonts w:cs="Arial"/>
            <w:color w:val="auto"/>
            <w:sz w:val="24"/>
            <w:u w:val="none"/>
          </w:rPr>
          <w:t>D</w:t>
        </w:r>
        <w:r w:rsidRPr="00745653">
          <w:rPr>
            <w:rStyle w:val="Hyperlink"/>
            <w:rFonts w:cs="Arial"/>
            <w:color w:val="auto"/>
            <w:sz w:val="24"/>
            <w:u w:val="none"/>
          </w:rPr>
          <w:t xml:space="preserve">eputy </w:t>
        </w:r>
        <w:r w:rsidR="00FF06F4" w:rsidRPr="00745653">
          <w:rPr>
            <w:rStyle w:val="Hyperlink"/>
            <w:rFonts w:cs="Arial"/>
            <w:color w:val="auto"/>
            <w:sz w:val="24"/>
            <w:u w:val="none"/>
          </w:rPr>
          <w:t>C</w:t>
        </w:r>
        <w:r w:rsidRPr="00745653">
          <w:rPr>
            <w:rStyle w:val="Hyperlink"/>
            <w:rFonts w:cs="Arial"/>
            <w:color w:val="auto"/>
            <w:sz w:val="24"/>
            <w:u w:val="none"/>
          </w:rPr>
          <w:t>hairman</w:t>
        </w:r>
      </w:hyperlink>
      <w:r w:rsidRPr="00745653">
        <w:rPr>
          <w:rFonts w:ascii="Arial" w:hAnsi="Arial" w:cs="Arial"/>
        </w:rPr>
        <w:tab/>
      </w:r>
      <w:r w:rsidR="00CB77FE" w:rsidRPr="00745653">
        <w:rPr>
          <w:rFonts w:ascii="Arial" w:hAnsi="Arial" w:cs="Arial"/>
        </w:rPr>
        <w:t>12</w:t>
      </w:r>
    </w:p>
    <w:p w14:paraId="0EFEDAAA" w14:textId="26986F74"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w:t>
      </w:r>
      <w:r w:rsidR="00567579" w:rsidRPr="00745653">
        <w:rPr>
          <w:rFonts w:ascii="Arial" w:hAnsi="Arial" w:cs="Arial"/>
        </w:rPr>
        <w:t>8</w:t>
      </w:r>
      <w:r w:rsidRPr="00745653">
        <w:rPr>
          <w:rFonts w:ascii="Arial" w:hAnsi="Arial" w:cs="Arial"/>
        </w:rPr>
        <w:t>.</w:t>
      </w:r>
      <w:r w:rsidRPr="00745653">
        <w:rPr>
          <w:rFonts w:ascii="Arial" w:hAnsi="Arial" w:cs="Arial"/>
        </w:rPr>
        <w:tab/>
      </w:r>
      <w:hyperlink w:anchor="BODappointCEO" w:history="1">
        <w:r w:rsidRPr="00745653">
          <w:rPr>
            <w:rStyle w:val="Hyperlink"/>
            <w:rFonts w:cs="Arial"/>
            <w:color w:val="auto"/>
            <w:sz w:val="24"/>
            <w:u w:val="none"/>
          </w:rPr>
          <w:t xml:space="preserve">Board of Directors – </w:t>
        </w:r>
        <w:r w:rsidR="00FF06F4" w:rsidRPr="00745653">
          <w:rPr>
            <w:rStyle w:val="Hyperlink"/>
            <w:rFonts w:cs="Arial"/>
            <w:color w:val="auto"/>
            <w:sz w:val="24"/>
            <w:u w:val="none"/>
          </w:rPr>
          <w:t>A</w:t>
        </w:r>
        <w:r w:rsidRPr="00745653">
          <w:rPr>
            <w:rStyle w:val="Hyperlink"/>
            <w:rFonts w:cs="Arial"/>
            <w:color w:val="auto"/>
            <w:sz w:val="24"/>
            <w:u w:val="none"/>
          </w:rPr>
          <w:t xml:space="preserve">ppointment and </w:t>
        </w:r>
        <w:r w:rsidR="00FF06F4" w:rsidRPr="00745653">
          <w:rPr>
            <w:rStyle w:val="Hyperlink"/>
            <w:rFonts w:cs="Arial"/>
            <w:color w:val="auto"/>
            <w:sz w:val="24"/>
            <w:u w:val="none"/>
          </w:rPr>
          <w:t>Re</w:t>
        </w:r>
        <w:r w:rsidRPr="00745653">
          <w:rPr>
            <w:rStyle w:val="Hyperlink"/>
            <w:rFonts w:cs="Arial"/>
            <w:color w:val="auto"/>
            <w:sz w:val="24"/>
            <w:u w:val="none"/>
          </w:rPr>
          <w:t>moval</w:t>
        </w:r>
      </w:hyperlink>
      <w:r w:rsidR="00FF06F4" w:rsidRPr="00745653">
        <w:rPr>
          <w:rStyle w:val="Hyperlink"/>
          <w:rFonts w:cs="Arial"/>
          <w:color w:val="auto"/>
          <w:sz w:val="24"/>
          <w:u w:val="none"/>
        </w:rPr>
        <w:t xml:space="preserve"> of</w:t>
      </w:r>
      <w:r w:rsidR="00CB77FE" w:rsidRPr="00745653">
        <w:rPr>
          <w:rFonts w:ascii="Arial" w:hAnsi="Arial" w:cs="Arial"/>
        </w:rPr>
        <w:t xml:space="preserve"> </w:t>
      </w:r>
      <w:r w:rsidR="00FF06F4" w:rsidRPr="00745653">
        <w:rPr>
          <w:rFonts w:ascii="Arial" w:hAnsi="Arial" w:cs="Arial"/>
        </w:rPr>
        <w:t>E</w:t>
      </w:r>
      <w:r w:rsidR="00CB77FE" w:rsidRPr="00745653">
        <w:rPr>
          <w:rFonts w:ascii="Arial" w:hAnsi="Arial" w:cs="Arial"/>
        </w:rPr>
        <w:t xml:space="preserve">xecutive </w:t>
      </w:r>
      <w:r w:rsidR="00FF06F4" w:rsidRPr="00745653">
        <w:rPr>
          <w:rFonts w:ascii="Arial" w:hAnsi="Arial" w:cs="Arial"/>
        </w:rPr>
        <w:t>D</w:t>
      </w:r>
      <w:r w:rsidR="00CB77FE" w:rsidRPr="00745653">
        <w:rPr>
          <w:rFonts w:ascii="Arial" w:hAnsi="Arial" w:cs="Arial"/>
        </w:rPr>
        <w:t>irector</w:t>
      </w:r>
      <w:r w:rsidRPr="00745653">
        <w:rPr>
          <w:rFonts w:ascii="Arial" w:hAnsi="Arial" w:cs="Arial"/>
        </w:rPr>
        <w:tab/>
      </w:r>
      <w:r w:rsidR="00CB77FE" w:rsidRPr="00745653">
        <w:rPr>
          <w:rFonts w:ascii="Arial" w:hAnsi="Arial" w:cs="Arial"/>
        </w:rPr>
        <w:t>12</w:t>
      </w:r>
      <w:r w:rsidR="00426C1A" w:rsidRPr="00745653">
        <w:rPr>
          <w:rFonts w:ascii="Arial" w:hAnsi="Arial" w:cs="Arial"/>
        </w:rPr>
        <w:t xml:space="preserve"> </w:t>
      </w:r>
    </w:p>
    <w:p w14:paraId="62176274" w14:textId="40F889A9" w:rsidR="00455333" w:rsidRPr="00745653" w:rsidRDefault="00567579"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29</w:t>
      </w:r>
      <w:r w:rsidR="001B6ADE" w:rsidRPr="00745653">
        <w:rPr>
          <w:rFonts w:ascii="Arial" w:hAnsi="Arial" w:cs="Arial"/>
        </w:rPr>
        <w:t>.</w:t>
      </w:r>
      <w:r w:rsidR="001B6ADE" w:rsidRPr="00745653">
        <w:rPr>
          <w:rFonts w:ascii="Arial" w:hAnsi="Arial" w:cs="Arial"/>
        </w:rPr>
        <w:tab/>
      </w:r>
      <w:hyperlink w:anchor="BODdisqualification" w:history="1">
        <w:r w:rsidR="001B6ADE" w:rsidRPr="00745653">
          <w:rPr>
            <w:rStyle w:val="Hyperlink"/>
            <w:rFonts w:cs="Arial"/>
            <w:color w:val="auto"/>
            <w:sz w:val="24"/>
            <w:u w:val="none"/>
          </w:rPr>
          <w:t xml:space="preserve">Board of Directors – </w:t>
        </w:r>
        <w:r w:rsidR="00FF06F4" w:rsidRPr="00745653">
          <w:rPr>
            <w:rStyle w:val="Hyperlink"/>
            <w:rFonts w:cs="Arial"/>
            <w:color w:val="auto"/>
            <w:sz w:val="24"/>
            <w:u w:val="none"/>
          </w:rPr>
          <w:t>D</w:t>
        </w:r>
        <w:r w:rsidR="001B6ADE" w:rsidRPr="00745653">
          <w:rPr>
            <w:rStyle w:val="Hyperlink"/>
            <w:rFonts w:cs="Arial"/>
            <w:color w:val="auto"/>
            <w:sz w:val="24"/>
            <w:u w:val="none"/>
          </w:rPr>
          <w:t>isqualification</w:t>
        </w:r>
      </w:hyperlink>
      <w:r w:rsidR="001B6ADE" w:rsidRPr="00745653">
        <w:rPr>
          <w:rFonts w:ascii="Arial" w:hAnsi="Arial" w:cs="Arial"/>
        </w:rPr>
        <w:tab/>
      </w:r>
      <w:r w:rsidR="00384074" w:rsidRPr="00745653">
        <w:rPr>
          <w:rFonts w:ascii="Arial" w:hAnsi="Arial" w:cs="Arial"/>
        </w:rPr>
        <w:t>13</w:t>
      </w:r>
    </w:p>
    <w:p w14:paraId="3628ECE9" w14:textId="19C5EE0A" w:rsidR="001B6ADE" w:rsidRPr="00745653" w:rsidRDefault="00567579"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30</w:t>
      </w:r>
      <w:r w:rsidR="00455333" w:rsidRPr="00745653">
        <w:rPr>
          <w:rFonts w:ascii="Arial" w:hAnsi="Arial" w:cs="Arial"/>
        </w:rPr>
        <w:t xml:space="preserve"> </w:t>
      </w:r>
      <w:r w:rsidR="00455333" w:rsidRPr="00745653">
        <w:rPr>
          <w:rFonts w:ascii="Arial" w:hAnsi="Arial" w:cs="Arial"/>
        </w:rPr>
        <w:tab/>
      </w:r>
      <w:hyperlink w:anchor="BODmeetings" w:history="1">
        <w:r w:rsidR="00455333" w:rsidRPr="00745653">
          <w:rPr>
            <w:rStyle w:val="Hyperlink"/>
            <w:rFonts w:cs="Arial"/>
            <w:color w:val="auto"/>
            <w:sz w:val="24"/>
            <w:u w:val="none"/>
          </w:rPr>
          <w:t xml:space="preserve">Board of Directors – </w:t>
        </w:r>
        <w:r w:rsidR="00FF06F4" w:rsidRPr="00745653">
          <w:rPr>
            <w:rStyle w:val="Hyperlink"/>
            <w:rFonts w:cs="Arial"/>
            <w:color w:val="auto"/>
            <w:sz w:val="24"/>
            <w:u w:val="none"/>
          </w:rPr>
          <w:t>M</w:t>
        </w:r>
        <w:r w:rsidR="00455333" w:rsidRPr="00745653">
          <w:rPr>
            <w:rStyle w:val="Hyperlink"/>
            <w:rFonts w:cs="Arial"/>
            <w:color w:val="auto"/>
            <w:sz w:val="24"/>
            <w:u w:val="none"/>
          </w:rPr>
          <w:t>eetings</w:t>
        </w:r>
      </w:hyperlink>
      <w:r w:rsidR="00CB77FE" w:rsidRPr="00745653">
        <w:rPr>
          <w:rFonts w:ascii="Arial" w:hAnsi="Arial" w:cs="Arial"/>
        </w:rPr>
        <w:tab/>
        <w:t>13</w:t>
      </w:r>
    </w:p>
    <w:p w14:paraId="5B156848" w14:textId="7D72E01A" w:rsidR="001B6ADE" w:rsidRPr="00745653" w:rsidRDefault="005B5E73"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1</w:t>
      </w:r>
      <w:r w:rsidR="001B6ADE" w:rsidRPr="00745653">
        <w:rPr>
          <w:rFonts w:ascii="Arial" w:hAnsi="Arial" w:cs="Arial"/>
        </w:rPr>
        <w:t>.</w:t>
      </w:r>
      <w:r w:rsidR="001B6ADE" w:rsidRPr="00745653">
        <w:rPr>
          <w:rFonts w:ascii="Arial" w:hAnsi="Arial" w:cs="Arial"/>
        </w:rPr>
        <w:tab/>
      </w:r>
      <w:hyperlink w:anchor="BODstandingorders" w:history="1">
        <w:r w:rsidR="001B6ADE" w:rsidRPr="00745653">
          <w:rPr>
            <w:rStyle w:val="Hyperlink"/>
            <w:rFonts w:cs="Arial"/>
            <w:color w:val="auto"/>
            <w:sz w:val="24"/>
            <w:u w:val="none"/>
          </w:rPr>
          <w:t xml:space="preserve">Board of Directors – </w:t>
        </w:r>
        <w:r w:rsidR="005F7883" w:rsidRPr="00745653">
          <w:rPr>
            <w:rStyle w:val="Hyperlink"/>
            <w:rFonts w:cs="Arial"/>
            <w:color w:val="auto"/>
            <w:sz w:val="24"/>
            <w:u w:val="none"/>
          </w:rPr>
          <w:t>S</w:t>
        </w:r>
        <w:r w:rsidR="001B6ADE" w:rsidRPr="00745653">
          <w:rPr>
            <w:rStyle w:val="Hyperlink"/>
            <w:rFonts w:cs="Arial"/>
            <w:color w:val="auto"/>
            <w:sz w:val="24"/>
            <w:u w:val="none"/>
          </w:rPr>
          <w:t xml:space="preserve">tanding </w:t>
        </w:r>
        <w:r w:rsidR="005F7883" w:rsidRPr="00745653">
          <w:rPr>
            <w:rStyle w:val="Hyperlink"/>
            <w:rFonts w:cs="Arial"/>
            <w:color w:val="auto"/>
            <w:sz w:val="24"/>
            <w:u w:val="none"/>
          </w:rPr>
          <w:t>O</w:t>
        </w:r>
        <w:r w:rsidR="001B6ADE" w:rsidRPr="00745653">
          <w:rPr>
            <w:rStyle w:val="Hyperlink"/>
            <w:rFonts w:cs="Arial"/>
            <w:color w:val="auto"/>
            <w:sz w:val="24"/>
            <w:u w:val="none"/>
          </w:rPr>
          <w:t>rders</w:t>
        </w:r>
      </w:hyperlink>
      <w:r w:rsidR="001B6ADE" w:rsidRPr="00745653">
        <w:rPr>
          <w:rFonts w:ascii="Arial" w:hAnsi="Arial" w:cs="Arial"/>
        </w:rPr>
        <w:tab/>
      </w:r>
      <w:r w:rsidR="000878CE" w:rsidRPr="00745653">
        <w:rPr>
          <w:rFonts w:ascii="Arial" w:hAnsi="Arial" w:cs="Arial"/>
        </w:rPr>
        <w:fldChar w:fldCharType="begin"/>
      </w:r>
      <w:r w:rsidR="000878CE" w:rsidRPr="00745653">
        <w:rPr>
          <w:rFonts w:ascii="Arial" w:hAnsi="Arial" w:cs="Arial"/>
        </w:rPr>
        <w:instrText xml:space="preserve"> PAGEREF  _Ref178676920 </w:instrText>
      </w:r>
      <w:r w:rsidR="000878CE" w:rsidRPr="00745653">
        <w:rPr>
          <w:rFonts w:ascii="Arial" w:hAnsi="Arial" w:cs="Arial"/>
        </w:rPr>
        <w:fldChar w:fldCharType="separate"/>
      </w:r>
      <w:r w:rsidR="008F21EE" w:rsidRPr="00745653">
        <w:rPr>
          <w:rFonts w:ascii="Arial" w:hAnsi="Arial" w:cs="Arial"/>
          <w:noProof/>
        </w:rPr>
        <w:t>1</w:t>
      </w:r>
      <w:r w:rsidR="000878CE" w:rsidRPr="00745653">
        <w:rPr>
          <w:rFonts w:ascii="Arial" w:hAnsi="Arial" w:cs="Arial"/>
        </w:rPr>
        <w:fldChar w:fldCharType="end"/>
      </w:r>
      <w:r w:rsidR="00153E2C" w:rsidRPr="00745653">
        <w:rPr>
          <w:rFonts w:ascii="Arial" w:hAnsi="Arial" w:cs="Arial"/>
        </w:rPr>
        <w:t>4</w:t>
      </w:r>
    </w:p>
    <w:p w14:paraId="5F4E707D" w14:textId="21EAA3CB"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2</w:t>
      </w:r>
      <w:r w:rsidR="001B6ADE" w:rsidRPr="00745653">
        <w:rPr>
          <w:rFonts w:ascii="Arial" w:hAnsi="Arial" w:cs="Arial"/>
        </w:rPr>
        <w:t xml:space="preserve">. </w:t>
      </w:r>
      <w:r w:rsidR="001B6ADE" w:rsidRPr="00745653">
        <w:rPr>
          <w:rFonts w:ascii="Arial" w:hAnsi="Arial" w:cs="Arial"/>
        </w:rPr>
        <w:tab/>
      </w:r>
      <w:hyperlink w:anchor="BODconflicts" w:history="1">
        <w:r w:rsidR="001B6ADE" w:rsidRPr="00745653">
          <w:rPr>
            <w:rStyle w:val="Hyperlink"/>
            <w:rFonts w:cs="Arial"/>
            <w:color w:val="auto"/>
            <w:sz w:val="24"/>
            <w:u w:val="none"/>
          </w:rPr>
          <w:t xml:space="preserve">Board of Directors – </w:t>
        </w:r>
        <w:r w:rsidR="005F7883" w:rsidRPr="00745653">
          <w:rPr>
            <w:rStyle w:val="Hyperlink"/>
            <w:rFonts w:cs="Arial"/>
            <w:color w:val="auto"/>
            <w:sz w:val="24"/>
            <w:u w:val="none"/>
          </w:rPr>
          <w:t>C</w:t>
        </w:r>
        <w:r w:rsidR="001B6ADE" w:rsidRPr="00745653">
          <w:rPr>
            <w:rStyle w:val="Hyperlink"/>
            <w:rFonts w:cs="Arial"/>
            <w:color w:val="auto"/>
            <w:sz w:val="24"/>
            <w:u w:val="none"/>
          </w:rPr>
          <w:t xml:space="preserve">onflicts of </w:t>
        </w:r>
        <w:r w:rsidR="005F7883" w:rsidRPr="00745653">
          <w:rPr>
            <w:rStyle w:val="Hyperlink"/>
            <w:rFonts w:cs="Arial"/>
            <w:color w:val="auto"/>
            <w:sz w:val="24"/>
            <w:u w:val="none"/>
          </w:rPr>
          <w:t>I</w:t>
        </w:r>
        <w:r w:rsidR="001B6ADE" w:rsidRPr="00745653">
          <w:rPr>
            <w:rStyle w:val="Hyperlink"/>
            <w:rFonts w:cs="Arial"/>
            <w:color w:val="auto"/>
            <w:sz w:val="24"/>
            <w:u w:val="none"/>
          </w:rPr>
          <w:t xml:space="preserve">nterest of </w:t>
        </w:r>
        <w:r w:rsidR="005F7883" w:rsidRPr="00745653">
          <w:rPr>
            <w:rStyle w:val="Hyperlink"/>
            <w:rFonts w:cs="Arial"/>
            <w:color w:val="auto"/>
            <w:sz w:val="24"/>
            <w:u w:val="none"/>
          </w:rPr>
          <w:t>D</w:t>
        </w:r>
        <w:r w:rsidR="001B6ADE" w:rsidRPr="00745653">
          <w:rPr>
            <w:rStyle w:val="Hyperlink"/>
            <w:rFonts w:cs="Arial"/>
            <w:color w:val="auto"/>
            <w:sz w:val="24"/>
            <w:u w:val="none"/>
          </w:rPr>
          <w:t>irectors</w:t>
        </w:r>
      </w:hyperlink>
      <w:r w:rsidR="001B6ADE" w:rsidRPr="00745653">
        <w:rPr>
          <w:rFonts w:ascii="Arial" w:hAnsi="Arial" w:cs="Arial"/>
        </w:rPr>
        <w:tab/>
      </w:r>
      <w:r w:rsidR="00CB77FE" w:rsidRPr="00745653">
        <w:rPr>
          <w:rFonts w:ascii="Arial" w:hAnsi="Arial" w:cs="Arial"/>
        </w:rPr>
        <w:t>1</w:t>
      </w:r>
      <w:r w:rsidR="00153E2C" w:rsidRPr="00745653">
        <w:rPr>
          <w:rFonts w:ascii="Arial" w:hAnsi="Arial" w:cs="Arial"/>
        </w:rPr>
        <w:t>4</w:t>
      </w:r>
    </w:p>
    <w:p w14:paraId="5F3E5F8C" w14:textId="4E74777B"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3</w:t>
      </w:r>
      <w:r w:rsidR="001B6ADE" w:rsidRPr="00745653">
        <w:rPr>
          <w:rFonts w:ascii="Arial" w:hAnsi="Arial" w:cs="Arial"/>
        </w:rPr>
        <w:t>.</w:t>
      </w:r>
      <w:r w:rsidR="001B6ADE" w:rsidRPr="00745653">
        <w:rPr>
          <w:rFonts w:ascii="Arial" w:hAnsi="Arial" w:cs="Arial"/>
        </w:rPr>
        <w:tab/>
      </w:r>
      <w:hyperlink w:anchor="BODremun" w:history="1">
        <w:r w:rsidR="001B6ADE" w:rsidRPr="00745653">
          <w:rPr>
            <w:rStyle w:val="Hyperlink"/>
            <w:rFonts w:cs="Arial"/>
            <w:color w:val="auto"/>
            <w:sz w:val="24"/>
            <w:u w:val="none"/>
          </w:rPr>
          <w:t xml:space="preserve">Board of Directors – </w:t>
        </w:r>
        <w:r w:rsidR="005F7883" w:rsidRPr="00745653">
          <w:rPr>
            <w:rStyle w:val="Hyperlink"/>
            <w:rFonts w:cs="Arial"/>
            <w:color w:val="auto"/>
            <w:sz w:val="24"/>
            <w:u w:val="none"/>
          </w:rPr>
          <w:t>R</w:t>
        </w:r>
        <w:r w:rsidR="001B6ADE" w:rsidRPr="00745653">
          <w:rPr>
            <w:rStyle w:val="Hyperlink"/>
            <w:rFonts w:cs="Arial"/>
            <w:color w:val="auto"/>
            <w:sz w:val="24"/>
            <w:u w:val="none"/>
          </w:rPr>
          <w:t xml:space="preserve">emuneration and </w:t>
        </w:r>
        <w:r w:rsidR="005F7883" w:rsidRPr="00745653">
          <w:rPr>
            <w:rStyle w:val="Hyperlink"/>
            <w:rFonts w:cs="Arial"/>
            <w:color w:val="auto"/>
            <w:sz w:val="24"/>
            <w:u w:val="none"/>
          </w:rPr>
          <w:t>T</w:t>
        </w:r>
        <w:r w:rsidR="001B6ADE" w:rsidRPr="00745653">
          <w:rPr>
            <w:rStyle w:val="Hyperlink"/>
            <w:rFonts w:cs="Arial"/>
            <w:color w:val="auto"/>
            <w:sz w:val="24"/>
            <w:u w:val="none"/>
          </w:rPr>
          <w:t xml:space="preserve">erms of </w:t>
        </w:r>
        <w:r w:rsidR="005F7883" w:rsidRPr="00745653">
          <w:rPr>
            <w:rStyle w:val="Hyperlink"/>
            <w:rFonts w:cs="Arial"/>
            <w:color w:val="auto"/>
            <w:sz w:val="24"/>
            <w:u w:val="none"/>
          </w:rPr>
          <w:t>O</w:t>
        </w:r>
        <w:r w:rsidR="001B6ADE" w:rsidRPr="00745653">
          <w:rPr>
            <w:rStyle w:val="Hyperlink"/>
            <w:rFonts w:cs="Arial"/>
            <w:color w:val="auto"/>
            <w:sz w:val="24"/>
            <w:u w:val="none"/>
          </w:rPr>
          <w:t>ffice</w:t>
        </w:r>
      </w:hyperlink>
      <w:r w:rsidR="001B6ADE" w:rsidRPr="00745653">
        <w:rPr>
          <w:rFonts w:ascii="Arial" w:hAnsi="Arial" w:cs="Arial"/>
        </w:rPr>
        <w:tab/>
      </w:r>
      <w:r w:rsidR="000878CE" w:rsidRPr="00745653">
        <w:rPr>
          <w:rFonts w:ascii="Arial" w:hAnsi="Arial" w:cs="Arial"/>
        </w:rPr>
        <w:fldChar w:fldCharType="begin"/>
      </w:r>
      <w:r w:rsidR="000878CE" w:rsidRPr="00745653">
        <w:rPr>
          <w:rFonts w:ascii="Arial" w:hAnsi="Arial" w:cs="Arial"/>
        </w:rPr>
        <w:instrText xml:space="preserve"> PAGEREF  _Ref178676949 </w:instrText>
      </w:r>
      <w:r w:rsidR="000878CE" w:rsidRPr="00745653">
        <w:rPr>
          <w:rFonts w:ascii="Arial" w:hAnsi="Arial" w:cs="Arial"/>
        </w:rPr>
        <w:fldChar w:fldCharType="separate"/>
      </w:r>
      <w:r w:rsidR="008F21EE" w:rsidRPr="00745653">
        <w:rPr>
          <w:rFonts w:ascii="Arial" w:hAnsi="Arial" w:cs="Arial"/>
          <w:noProof/>
        </w:rPr>
        <w:t>15</w:t>
      </w:r>
      <w:r w:rsidR="000878CE" w:rsidRPr="00745653">
        <w:rPr>
          <w:rFonts w:ascii="Arial" w:hAnsi="Arial" w:cs="Arial"/>
        </w:rPr>
        <w:fldChar w:fldCharType="end"/>
      </w:r>
    </w:p>
    <w:p w14:paraId="76E46C87" w14:textId="77777777"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4</w:t>
      </w:r>
      <w:r w:rsidR="001B6ADE" w:rsidRPr="00745653">
        <w:rPr>
          <w:rFonts w:ascii="Arial" w:hAnsi="Arial" w:cs="Arial"/>
        </w:rPr>
        <w:t>.</w:t>
      </w:r>
      <w:r w:rsidR="001B6ADE" w:rsidRPr="00745653">
        <w:rPr>
          <w:rFonts w:ascii="Arial" w:hAnsi="Arial" w:cs="Arial"/>
        </w:rPr>
        <w:tab/>
      </w:r>
      <w:hyperlink w:anchor="Registers" w:history="1">
        <w:r w:rsidR="001B6ADE" w:rsidRPr="00745653">
          <w:rPr>
            <w:rStyle w:val="Hyperlink"/>
            <w:rFonts w:cs="Arial"/>
            <w:color w:val="auto"/>
            <w:sz w:val="24"/>
            <w:u w:val="none"/>
          </w:rPr>
          <w:t>Registers</w:t>
        </w:r>
      </w:hyperlink>
      <w:r w:rsidR="001B6ADE" w:rsidRPr="00745653">
        <w:rPr>
          <w:rFonts w:ascii="Arial" w:hAnsi="Arial" w:cs="Arial"/>
        </w:rPr>
        <w:tab/>
      </w:r>
      <w:r w:rsidR="00E03EFF" w:rsidRPr="00745653">
        <w:rPr>
          <w:rFonts w:ascii="Arial" w:hAnsi="Arial" w:cs="Arial"/>
        </w:rPr>
        <w:t>1</w:t>
      </w:r>
      <w:r w:rsidR="00CB77FE" w:rsidRPr="00745653">
        <w:rPr>
          <w:rFonts w:ascii="Arial" w:hAnsi="Arial" w:cs="Arial"/>
        </w:rPr>
        <w:t>5</w:t>
      </w:r>
    </w:p>
    <w:p w14:paraId="34245BBF" w14:textId="77777777"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5</w:t>
      </w:r>
      <w:r w:rsidRPr="00745653">
        <w:rPr>
          <w:rFonts w:ascii="Arial" w:hAnsi="Arial" w:cs="Arial"/>
        </w:rPr>
        <w:t>.</w:t>
      </w:r>
      <w:r w:rsidRPr="00745653">
        <w:rPr>
          <w:rFonts w:ascii="Arial" w:hAnsi="Arial" w:cs="Arial"/>
        </w:rPr>
        <w:tab/>
      </w:r>
      <w:hyperlink w:anchor="Admission" w:history="1">
        <w:r w:rsidRPr="00745653">
          <w:rPr>
            <w:rStyle w:val="Hyperlink"/>
            <w:rFonts w:cs="Arial"/>
            <w:color w:val="auto"/>
            <w:sz w:val="24"/>
            <w:u w:val="none"/>
          </w:rPr>
          <w:t>Admission to and removal from the registers</w:t>
        </w:r>
      </w:hyperlink>
      <w:r w:rsidRPr="00745653">
        <w:rPr>
          <w:rFonts w:ascii="Arial" w:hAnsi="Arial" w:cs="Arial"/>
        </w:rPr>
        <w:tab/>
      </w:r>
      <w:r w:rsidR="00E03EFF" w:rsidRPr="00745653">
        <w:rPr>
          <w:rFonts w:ascii="Arial" w:hAnsi="Arial" w:cs="Arial"/>
        </w:rPr>
        <w:t>1</w:t>
      </w:r>
      <w:r w:rsidR="00003DC5" w:rsidRPr="00745653">
        <w:rPr>
          <w:rFonts w:ascii="Arial" w:hAnsi="Arial" w:cs="Arial"/>
        </w:rPr>
        <w:t>6</w:t>
      </w:r>
    </w:p>
    <w:p w14:paraId="71E08D05" w14:textId="78272119"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6</w:t>
      </w:r>
      <w:r w:rsidRPr="00745653">
        <w:rPr>
          <w:rFonts w:ascii="Arial" w:hAnsi="Arial" w:cs="Arial"/>
        </w:rPr>
        <w:t>.</w:t>
      </w:r>
      <w:r w:rsidRPr="00745653">
        <w:rPr>
          <w:rFonts w:ascii="Arial" w:hAnsi="Arial" w:cs="Arial"/>
        </w:rPr>
        <w:tab/>
      </w:r>
      <w:hyperlink w:anchor="Registersinspection" w:history="1">
        <w:r w:rsidRPr="00745653">
          <w:rPr>
            <w:rStyle w:val="Hyperlink"/>
            <w:rFonts w:cs="Arial"/>
            <w:color w:val="auto"/>
            <w:sz w:val="24"/>
            <w:u w:val="none"/>
          </w:rPr>
          <w:t xml:space="preserve">Registers – </w:t>
        </w:r>
        <w:r w:rsidR="005F7883" w:rsidRPr="00745653">
          <w:rPr>
            <w:rStyle w:val="Hyperlink"/>
            <w:rFonts w:cs="Arial"/>
            <w:color w:val="auto"/>
            <w:sz w:val="24"/>
            <w:u w:val="none"/>
          </w:rPr>
          <w:t>I</w:t>
        </w:r>
        <w:r w:rsidRPr="00745653">
          <w:rPr>
            <w:rStyle w:val="Hyperlink"/>
            <w:rFonts w:cs="Arial"/>
            <w:color w:val="auto"/>
            <w:sz w:val="24"/>
            <w:u w:val="none"/>
          </w:rPr>
          <w:t xml:space="preserve">nspection and </w:t>
        </w:r>
        <w:r w:rsidR="005F7883" w:rsidRPr="00745653">
          <w:rPr>
            <w:rStyle w:val="Hyperlink"/>
            <w:rFonts w:cs="Arial"/>
            <w:color w:val="auto"/>
            <w:sz w:val="24"/>
            <w:u w:val="none"/>
          </w:rPr>
          <w:t>C</w:t>
        </w:r>
        <w:r w:rsidRPr="00745653">
          <w:rPr>
            <w:rStyle w:val="Hyperlink"/>
            <w:rFonts w:cs="Arial"/>
            <w:color w:val="auto"/>
            <w:sz w:val="24"/>
            <w:u w:val="none"/>
          </w:rPr>
          <w:t>opies</w:t>
        </w:r>
      </w:hyperlink>
      <w:r w:rsidRPr="00745653">
        <w:rPr>
          <w:rFonts w:ascii="Arial" w:hAnsi="Arial" w:cs="Arial"/>
        </w:rPr>
        <w:tab/>
      </w:r>
      <w:r w:rsidR="00E03EFF" w:rsidRPr="00745653">
        <w:rPr>
          <w:rFonts w:ascii="Arial" w:hAnsi="Arial" w:cs="Arial"/>
        </w:rPr>
        <w:t>16</w:t>
      </w:r>
    </w:p>
    <w:p w14:paraId="4E8EE277" w14:textId="09CA3366" w:rsidR="00426C1A"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w:t>
      </w:r>
      <w:r w:rsidR="00567579" w:rsidRPr="00745653">
        <w:rPr>
          <w:rFonts w:ascii="Arial" w:hAnsi="Arial" w:cs="Arial"/>
        </w:rPr>
        <w:t>7</w:t>
      </w:r>
      <w:r w:rsidRPr="00745653">
        <w:rPr>
          <w:rFonts w:ascii="Arial" w:hAnsi="Arial" w:cs="Arial"/>
        </w:rPr>
        <w:t>.</w:t>
      </w:r>
      <w:r w:rsidRPr="00745653">
        <w:rPr>
          <w:rFonts w:ascii="Arial" w:hAnsi="Arial" w:cs="Arial"/>
        </w:rPr>
        <w:tab/>
      </w:r>
      <w:hyperlink w:anchor="Docs" w:history="1">
        <w:r w:rsidRPr="00745653">
          <w:rPr>
            <w:rStyle w:val="Hyperlink"/>
            <w:rFonts w:cs="Arial"/>
            <w:color w:val="auto"/>
            <w:sz w:val="24"/>
            <w:u w:val="none"/>
          </w:rPr>
          <w:t xml:space="preserve">Documents </w:t>
        </w:r>
        <w:r w:rsidR="005F7883" w:rsidRPr="00745653">
          <w:rPr>
            <w:rStyle w:val="Hyperlink"/>
            <w:rFonts w:cs="Arial"/>
            <w:color w:val="auto"/>
            <w:sz w:val="24"/>
            <w:u w:val="none"/>
          </w:rPr>
          <w:t>A</w:t>
        </w:r>
        <w:r w:rsidRPr="00745653">
          <w:rPr>
            <w:rStyle w:val="Hyperlink"/>
            <w:rFonts w:cs="Arial"/>
            <w:color w:val="auto"/>
            <w:sz w:val="24"/>
            <w:u w:val="none"/>
          </w:rPr>
          <w:t xml:space="preserve">vailable for </w:t>
        </w:r>
        <w:r w:rsidR="005F7883" w:rsidRPr="00745653">
          <w:rPr>
            <w:rStyle w:val="Hyperlink"/>
            <w:rFonts w:cs="Arial"/>
            <w:color w:val="auto"/>
            <w:sz w:val="24"/>
            <w:u w:val="none"/>
          </w:rPr>
          <w:t>P</w:t>
        </w:r>
        <w:r w:rsidRPr="00745653">
          <w:rPr>
            <w:rStyle w:val="Hyperlink"/>
            <w:rFonts w:cs="Arial"/>
            <w:color w:val="auto"/>
            <w:sz w:val="24"/>
            <w:u w:val="none"/>
          </w:rPr>
          <w:t xml:space="preserve">ublic </w:t>
        </w:r>
        <w:r w:rsidR="005F7883" w:rsidRPr="00745653">
          <w:rPr>
            <w:rStyle w:val="Hyperlink"/>
            <w:rFonts w:cs="Arial"/>
            <w:color w:val="auto"/>
            <w:sz w:val="24"/>
            <w:u w:val="none"/>
          </w:rPr>
          <w:t>I</w:t>
        </w:r>
        <w:r w:rsidRPr="00745653">
          <w:rPr>
            <w:rStyle w:val="Hyperlink"/>
            <w:rFonts w:cs="Arial"/>
            <w:color w:val="auto"/>
            <w:sz w:val="24"/>
            <w:u w:val="none"/>
          </w:rPr>
          <w:t>nspection</w:t>
        </w:r>
      </w:hyperlink>
      <w:r w:rsidRPr="00745653">
        <w:rPr>
          <w:rFonts w:ascii="Arial" w:hAnsi="Arial" w:cs="Arial"/>
        </w:rPr>
        <w:tab/>
      </w:r>
      <w:r w:rsidR="00E03EFF" w:rsidRPr="00745653">
        <w:rPr>
          <w:rFonts w:ascii="Arial" w:hAnsi="Arial" w:cs="Arial"/>
        </w:rPr>
        <w:t>1</w:t>
      </w:r>
      <w:r w:rsidR="00153E2C" w:rsidRPr="00745653">
        <w:rPr>
          <w:rFonts w:ascii="Arial" w:hAnsi="Arial" w:cs="Arial"/>
        </w:rPr>
        <w:t>6</w:t>
      </w:r>
    </w:p>
    <w:p w14:paraId="5A92CD90" w14:textId="77777777" w:rsidR="001B6ADE" w:rsidRPr="00745653" w:rsidRDefault="00567579"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38</w:t>
      </w:r>
      <w:r w:rsidR="001B6ADE" w:rsidRPr="00745653">
        <w:rPr>
          <w:rFonts w:ascii="Arial" w:hAnsi="Arial" w:cs="Arial"/>
        </w:rPr>
        <w:t>.</w:t>
      </w:r>
      <w:r w:rsidR="001B6ADE" w:rsidRPr="00745653">
        <w:rPr>
          <w:rFonts w:ascii="Arial" w:hAnsi="Arial" w:cs="Arial"/>
        </w:rPr>
        <w:tab/>
      </w:r>
      <w:hyperlink w:anchor="Auditor" w:history="1">
        <w:r w:rsidR="001B6ADE" w:rsidRPr="00745653">
          <w:rPr>
            <w:rStyle w:val="Hyperlink"/>
            <w:rFonts w:cs="Arial"/>
            <w:color w:val="auto"/>
            <w:sz w:val="24"/>
            <w:u w:val="none"/>
          </w:rPr>
          <w:t>Auditor</w:t>
        </w:r>
      </w:hyperlink>
      <w:r w:rsidR="001B6ADE" w:rsidRPr="00745653">
        <w:rPr>
          <w:rFonts w:ascii="Arial" w:hAnsi="Arial" w:cs="Arial"/>
        </w:rPr>
        <w:tab/>
      </w:r>
      <w:r w:rsidR="00E03EFF" w:rsidRPr="00745653">
        <w:rPr>
          <w:rFonts w:ascii="Arial" w:hAnsi="Arial" w:cs="Arial"/>
        </w:rPr>
        <w:t>1</w:t>
      </w:r>
      <w:r w:rsidR="00003DC5" w:rsidRPr="00745653">
        <w:rPr>
          <w:rFonts w:ascii="Arial" w:hAnsi="Arial" w:cs="Arial"/>
        </w:rPr>
        <w:t>8</w:t>
      </w:r>
    </w:p>
    <w:p w14:paraId="4CE50173" w14:textId="64E10FF0" w:rsidR="001B6ADE" w:rsidRPr="00745653" w:rsidRDefault="00567579"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39</w:t>
      </w:r>
      <w:r w:rsidR="001B6ADE" w:rsidRPr="00745653">
        <w:rPr>
          <w:rFonts w:ascii="Arial" w:hAnsi="Arial" w:cs="Arial"/>
        </w:rPr>
        <w:t>.</w:t>
      </w:r>
      <w:r w:rsidR="001B6ADE" w:rsidRPr="00745653">
        <w:rPr>
          <w:rFonts w:ascii="Arial" w:hAnsi="Arial" w:cs="Arial"/>
        </w:rPr>
        <w:tab/>
      </w:r>
      <w:hyperlink w:anchor="AuditCommittee" w:history="1">
        <w:r w:rsidR="001B6ADE" w:rsidRPr="00745653">
          <w:rPr>
            <w:rStyle w:val="Hyperlink"/>
            <w:rFonts w:cs="Arial"/>
            <w:color w:val="auto"/>
            <w:sz w:val="24"/>
            <w:u w:val="none"/>
          </w:rPr>
          <w:t xml:space="preserve">Audit </w:t>
        </w:r>
        <w:r w:rsidR="00D53174" w:rsidRPr="00745653">
          <w:rPr>
            <w:rStyle w:val="Hyperlink"/>
            <w:rFonts w:cs="Arial"/>
            <w:color w:val="auto"/>
            <w:sz w:val="24"/>
            <w:u w:val="none"/>
          </w:rPr>
          <w:t>C</w:t>
        </w:r>
        <w:r w:rsidR="001B6ADE" w:rsidRPr="00745653">
          <w:rPr>
            <w:rStyle w:val="Hyperlink"/>
            <w:rFonts w:cs="Arial"/>
            <w:color w:val="auto"/>
            <w:sz w:val="24"/>
            <w:u w:val="none"/>
          </w:rPr>
          <w:t>ommittee</w:t>
        </w:r>
      </w:hyperlink>
      <w:r w:rsidR="001B6ADE" w:rsidRPr="00745653">
        <w:rPr>
          <w:rFonts w:ascii="Arial" w:hAnsi="Arial" w:cs="Arial"/>
        </w:rPr>
        <w:tab/>
      </w:r>
      <w:r w:rsidR="00E03EFF" w:rsidRPr="00745653">
        <w:rPr>
          <w:rFonts w:ascii="Arial" w:hAnsi="Arial" w:cs="Arial"/>
        </w:rPr>
        <w:t>1</w:t>
      </w:r>
      <w:r w:rsidR="00003DC5" w:rsidRPr="00745653">
        <w:rPr>
          <w:rFonts w:ascii="Arial" w:hAnsi="Arial" w:cs="Arial"/>
        </w:rPr>
        <w:t>8</w:t>
      </w:r>
    </w:p>
    <w:p w14:paraId="08758773" w14:textId="2D228BC6" w:rsidR="001B6ADE" w:rsidRPr="00745653" w:rsidRDefault="000E4FA6"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0</w:t>
      </w:r>
      <w:r w:rsidR="001B6ADE" w:rsidRPr="00745653">
        <w:rPr>
          <w:rFonts w:ascii="Arial" w:hAnsi="Arial" w:cs="Arial"/>
        </w:rPr>
        <w:t>.</w:t>
      </w:r>
      <w:r w:rsidR="001B6ADE" w:rsidRPr="00745653">
        <w:rPr>
          <w:rFonts w:ascii="Arial" w:hAnsi="Arial" w:cs="Arial"/>
        </w:rPr>
        <w:tab/>
      </w:r>
      <w:hyperlink w:anchor="Accounts" w:history="1">
        <w:r w:rsidR="001B6ADE" w:rsidRPr="00745653">
          <w:rPr>
            <w:rStyle w:val="Hyperlink"/>
            <w:rFonts w:cs="Arial"/>
            <w:color w:val="auto"/>
            <w:sz w:val="24"/>
            <w:u w:val="none"/>
          </w:rPr>
          <w:t xml:space="preserve">Annual </w:t>
        </w:r>
        <w:r w:rsidR="005F7883" w:rsidRPr="00745653">
          <w:rPr>
            <w:rStyle w:val="Hyperlink"/>
            <w:rFonts w:cs="Arial"/>
            <w:color w:val="auto"/>
            <w:sz w:val="24"/>
            <w:u w:val="none"/>
          </w:rPr>
          <w:t>A</w:t>
        </w:r>
        <w:r w:rsidR="001B6ADE" w:rsidRPr="00745653">
          <w:rPr>
            <w:rStyle w:val="Hyperlink"/>
            <w:rFonts w:cs="Arial"/>
            <w:color w:val="auto"/>
            <w:sz w:val="24"/>
            <w:u w:val="none"/>
          </w:rPr>
          <w:t>ccounts</w:t>
        </w:r>
      </w:hyperlink>
      <w:r w:rsidR="001B6ADE" w:rsidRPr="00745653">
        <w:rPr>
          <w:rFonts w:ascii="Arial" w:hAnsi="Arial" w:cs="Arial"/>
        </w:rPr>
        <w:tab/>
      </w:r>
      <w:r w:rsidR="00E03EFF" w:rsidRPr="00745653">
        <w:rPr>
          <w:rFonts w:ascii="Arial" w:hAnsi="Arial" w:cs="Arial"/>
        </w:rPr>
        <w:t>1</w:t>
      </w:r>
      <w:r w:rsidR="00003DC5" w:rsidRPr="00745653">
        <w:rPr>
          <w:rFonts w:ascii="Arial" w:hAnsi="Arial" w:cs="Arial"/>
        </w:rPr>
        <w:t>8</w:t>
      </w:r>
    </w:p>
    <w:p w14:paraId="1FDA051F" w14:textId="2E5E2AC1" w:rsidR="00426C1A" w:rsidRPr="00745653" w:rsidRDefault="005B5E73"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1</w:t>
      </w:r>
      <w:r w:rsidR="001B6ADE" w:rsidRPr="00745653">
        <w:rPr>
          <w:rFonts w:ascii="Arial" w:hAnsi="Arial" w:cs="Arial"/>
        </w:rPr>
        <w:t>.</w:t>
      </w:r>
      <w:r w:rsidR="001B6ADE" w:rsidRPr="00745653">
        <w:rPr>
          <w:rFonts w:ascii="Arial" w:hAnsi="Arial" w:cs="Arial"/>
        </w:rPr>
        <w:tab/>
      </w:r>
      <w:hyperlink w:anchor="Annualreport" w:history="1">
        <w:r w:rsidR="001B6ADE" w:rsidRPr="00745653">
          <w:rPr>
            <w:rStyle w:val="Hyperlink"/>
            <w:rFonts w:cs="Arial"/>
            <w:color w:val="auto"/>
            <w:sz w:val="24"/>
            <w:u w:val="none"/>
          </w:rPr>
          <w:t xml:space="preserve">Annual </w:t>
        </w:r>
        <w:r w:rsidR="00D53174" w:rsidRPr="00745653">
          <w:rPr>
            <w:rStyle w:val="Hyperlink"/>
            <w:rFonts w:cs="Arial"/>
            <w:color w:val="auto"/>
            <w:sz w:val="24"/>
            <w:u w:val="none"/>
          </w:rPr>
          <w:t>R</w:t>
        </w:r>
        <w:r w:rsidR="001B6ADE" w:rsidRPr="00745653">
          <w:rPr>
            <w:rStyle w:val="Hyperlink"/>
            <w:rFonts w:cs="Arial"/>
            <w:color w:val="auto"/>
            <w:sz w:val="24"/>
            <w:u w:val="none"/>
          </w:rPr>
          <w:t xml:space="preserve">eport and </w:t>
        </w:r>
        <w:r w:rsidR="00D53174" w:rsidRPr="00745653">
          <w:rPr>
            <w:rStyle w:val="Hyperlink"/>
            <w:rFonts w:cs="Arial"/>
            <w:color w:val="auto"/>
            <w:sz w:val="24"/>
            <w:u w:val="none"/>
          </w:rPr>
          <w:t>F</w:t>
        </w:r>
        <w:r w:rsidR="001B6ADE" w:rsidRPr="00745653">
          <w:rPr>
            <w:rStyle w:val="Hyperlink"/>
            <w:rFonts w:cs="Arial"/>
            <w:color w:val="auto"/>
            <w:sz w:val="24"/>
            <w:u w:val="none"/>
          </w:rPr>
          <w:t xml:space="preserve">orward </w:t>
        </w:r>
        <w:r w:rsidR="00D53174" w:rsidRPr="00745653">
          <w:rPr>
            <w:rStyle w:val="Hyperlink"/>
            <w:rFonts w:cs="Arial"/>
            <w:color w:val="auto"/>
            <w:sz w:val="24"/>
            <w:u w:val="none"/>
          </w:rPr>
          <w:t>P</w:t>
        </w:r>
        <w:r w:rsidR="001B6ADE" w:rsidRPr="00745653">
          <w:rPr>
            <w:rStyle w:val="Hyperlink"/>
            <w:rFonts w:cs="Arial"/>
            <w:color w:val="auto"/>
            <w:sz w:val="24"/>
            <w:u w:val="none"/>
          </w:rPr>
          <w:t>lans</w:t>
        </w:r>
      </w:hyperlink>
      <w:r w:rsidR="001B6ADE" w:rsidRPr="00745653">
        <w:rPr>
          <w:rFonts w:ascii="Arial" w:hAnsi="Arial" w:cs="Arial"/>
        </w:rPr>
        <w:tab/>
      </w:r>
      <w:r w:rsidR="00712D07" w:rsidRPr="00745653">
        <w:rPr>
          <w:rFonts w:ascii="Arial" w:hAnsi="Arial" w:cs="Arial"/>
        </w:rPr>
        <w:t>1</w:t>
      </w:r>
      <w:r w:rsidR="00CB77FE" w:rsidRPr="00745653">
        <w:rPr>
          <w:rFonts w:ascii="Arial" w:hAnsi="Arial" w:cs="Arial"/>
        </w:rPr>
        <w:t>8</w:t>
      </w:r>
    </w:p>
    <w:p w14:paraId="0A032E89" w14:textId="142FC54D"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2</w:t>
      </w:r>
      <w:r w:rsidR="001B6ADE" w:rsidRPr="00745653">
        <w:rPr>
          <w:rFonts w:ascii="Arial" w:hAnsi="Arial" w:cs="Arial"/>
        </w:rPr>
        <w:t>.</w:t>
      </w:r>
      <w:r w:rsidR="00CB77FE" w:rsidRPr="00745653">
        <w:rPr>
          <w:rFonts w:ascii="Arial" w:hAnsi="Arial" w:cs="Arial"/>
        </w:rPr>
        <w:tab/>
      </w:r>
      <w:hyperlink w:anchor="Presentation" w:history="1">
        <w:r w:rsidR="00712D07" w:rsidRPr="00745653">
          <w:rPr>
            <w:rStyle w:val="Hyperlink"/>
            <w:rFonts w:cs="Arial"/>
            <w:color w:val="auto"/>
            <w:szCs w:val="22"/>
            <w:u w:val="none"/>
          </w:rPr>
          <w:t xml:space="preserve">Presentation of the Annual Accounts &amp; </w:t>
        </w:r>
        <w:r w:rsidR="00D53174" w:rsidRPr="00745653">
          <w:rPr>
            <w:rStyle w:val="Hyperlink"/>
            <w:rFonts w:cs="Arial"/>
            <w:color w:val="auto"/>
            <w:szCs w:val="22"/>
            <w:u w:val="none"/>
          </w:rPr>
          <w:t>R</w:t>
        </w:r>
        <w:r w:rsidR="00712D07" w:rsidRPr="00745653">
          <w:rPr>
            <w:rStyle w:val="Hyperlink"/>
            <w:rFonts w:cs="Arial"/>
            <w:color w:val="auto"/>
            <w:szCs w:val="22"/>
            <w:u w:val="none"/>
          </w:rPr>
          <w:t xml:space="preserve">eports to the </w:t>
        </w:r>
        <w:r w:rsidR="005F7883" w:rsidRPr="00745653">
          <w:rPr>
            <w:rStyle w:val="Hyperlink"/>
            <w:rFonts w:cs="Arial"/>
            <w:color w:val="auto"/>
            <w:szCs w:val="22"/>
            <w:u w:val="none"/>
          </w:rPr>
          <w:t>G</w:t>
        </w:r>
        <w:r w:rsidR="00712D07" w:rsidRPr="00745653">
          <w:rPr>
            <w:rStyle w:val="Hyperlink"/>
            <w:rFonts w:cs="Arial"/>
            <w:color w:val="auto"/>
            <w:szCs w:val="22"/>
            <w:u w:val="none"/>
          </w:rPr>
          <w:t xml:space="preserve">overnors &amp; </w:t>
        </w:r>
        <w:r w:rsidR="005F7883" w:rsidRPr="00745653">
          <w:rPr>
            <w:rStyle w:val="Hyperlink"/>
            <w:rFonts w:cs="Arial"/>
            <w:color w:val="auto"/>
            <w:szCs w:val="22"/>
            <w:u w:val="none"/>
          </w:rPr>
          <w:t>M</w:t>
        </w:r>
        <w:r w:rsidR="00712D07" w:rsidRPr="00745653">
          <w:rPr>
            <w:rStyle w:val="Hyperlink"/>
            <w:rFonts w:cs="Arial"/>
            <w:color w:val="auto"/>
            <w:szCs w:val="22"/>
            <w:u w:val="none"/>
          </w:rPr>
          <w:t>embers</w:t>
        </w:r>
      </w:hyperlink>
      <w:r w:rsidR="00712D07" w:rsidRPr="00745653">
        <w:rPr>
          <w:rFonts w:ascii="Arial" w:hAnsi="Arial" w:cs="Arial"/>
        </w:rPr>
        <w:t xml:space="preserve"> </w:t>
      </w:r>
      <w:r w:rsidR="001B6ADE" w:rsidRPr="00745653">
        <w:rPr>
          <w:rFonts w:ascii="Arial" w:hAnsi="Arial" w:cs="Arial"/>
        </w:rPr>
        <w:tab/>
      </w:r>
      <w:r w:rsidR="00CB77FE" w:rsidRPr="00745653">
        <w:rPr>
          <w:rFonts w:ascii="Arial" w:hAnsi="Arial" w:cs="Arial"/>
        </w:rPr>
        <w:t>19</w:t>
      </w:r>
    </w:p>
    <w:p w14:paraId="371D010E" w14:textId="77777777" w:rsidR="001B6ADE" w:rsidRPr="00745653" w:rsidRDefault="00827108"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3</w:t>
      </w:r>
      <w:r w:rsidR="001B6ADE" w:rsidRPr="00745653">
        <w:rPr>
          <w:rFonts w:ascii="Arial" w:hAnsi="Arial" w:cs="Arial"/>
        </w:rPr>
        <w:t>.</w:t>
      </w:r>
      <w:r w:rsidR="001B6ADE" w:rsidRPr="00745653">
        <w:rPr>
          <w:rFonts w:ascii="Arial" w:hAnsi="Arial" w:cs="Arial"/>
        </w:rPr>
        <w:tab/>
      </w:r>
      <w:hyperlink w:anchor="Instruments" w:history="1">
        <w:r w:rsidR="001B6ADE" w:rsidRPr="00745653">
          <w:rPr>
            <w:rStyle w:val="Hyperlink"/>
            <w:rFonts w:cs="Arial"/>
            <w:color w:val="auto"/>
            <w:sz w:val="24"/>
            <w:u w:val="none"/>
          </w:rPr>
          <w:t>Instruments</w:t>
        </w:r>
      </w:hyperlink>
      <w:r w:rsidR="001B6ADE" w:rsidRPr="00745653">
        <w:rPr>
          <w:rFonts w:ascii="Arial" w:hAnsi="Arial" w:cs="Arial"/>
        </w:rPr>
        <w:tab/>
      </w:r>
      <w:r w:rsidR="00153E2C" w:rsidRPr="00745653">
        <w:rPr>
          <w:rFonts w:ascii="Arial" w:hAnsi="Arial" w:cs="Arial"/>
        </w:rPr>
        <w:t>20</w:t>
      </w:r>
      <w:r w:rsidR="001B6ADE" w:rsidRPr="00745653">
        <w:rPr>
          <w:rFonts w:ascii="Arial" w:hAnsi="Arial" w:cs="Arial"/>
        </w:rPr>
        <w:t>.</w:t>
      </w:r>
      <w:r w:rsidR="001B6ADE" w:rsidRPr="00745653">
        <w:rPr>
          <w:rFonts w:ascii="Arial" w:hAnsi="Arial" w:cs="Arial"/>
        </w:rPr>
        <w:tab/>
      </w:r>
      <w:hyperlink w:anchor="Amendment" w:history="1">
        <w:r w:rsidR="001B6ADE" w:rsidRPr="00745653">
          <w:rPr>
            <w:rStyle w:val="Hyperlink"/>
            <w:rFonts w:cs="Arial"/>
            <w:color w:val="auto"/>
            <w:sz w:val="24"/>
            <w:u w:val="none"/>
          </w:rPr>
          <w:t>Amendment of the Constitution</w:t>
        </w:r>
      </w:hyperlink>
      <w:r w:rsidR="001B6ADE" w:rsidRPr="00745653">
        <w:rPr>
          <w:rFonts w:ascii="Arial" w:hAnsi="Arial" w:cs="Arial"/>
        </w:rPr>
        <w:tab/>
      </w:r>
      <w:r w:rsidR="00003DC5" w:rsidRPr="00745653">
        <w:rPr>
          <w:rFonts w:ascii="Arial" w:hAnsi="Arial" w:cs="Arial"/>
        </w:rPr>
        <w:t>20</w:t>
      </w:r>
    </w:p>
    <w:p w14:paraId="6EBE5445" w14:textId="272EA975" w:rsidR="001B6ADE" w:rsidRPr="00745653" w:rsidRDefault="001B6ADE" w:rsidP="00DF4930">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5</w:t>
      </w:r>
      <w:r w:rsidRPr="00745653">
        <w:rPr>
          <w:rFonts w:ascii="Arial" w:hAnsi="Arial" w:cs="Arial"/>
        </w:rPr>
        <w:t>.</w:t>
      </w:r>
      <w:r w:rsidRPr="00745653">
        <w:rPr>
          <w:rFonts w:ascii="Arial" w:hAnsi="Arial" w:cs="Arial"/>
        </w:rPr>
        <w:tab/>
      </w:r>
      <w:hyperlink w:anchor="Mergers" w:history="1">
        <w:r w:rsidR="00712D07" w:rsidRPr="00745653">
          <w:rPr>
            <w:rStyle w:val="Hyperlink"/>
            <w:rFonts w:cs="Arial"/>
            <w:color w:val="auto"/>
            <w:sz w:val="24"/>
            <w:u w:val="none"/>
          </w:rPr>
          <w:t xml:space="preserve">Mergers etc and </w:t>
        </w:r>
        <w:r w:rsidR="005F7883" w:rsidRPr="00745653">
          <w:rPr>
            <w:rStyle w:val="Hyperlink"/>
            <w:rFonts w:cs="Arial"/>
            <w:color w:val="auto"/>
            <w:sz w:val="24"/>
            <w:u w:val="none"/>
          </w:rPr>
          <w:t>S</w:t>
        </w:r>
        <w:r w:rsidR="00712D07" w:rsidRPr="00745653">
          <w:rPr>
            <w:rStyle w:val="Hyperlink"/>
            <w:rFonts w:cs="Arial"/>
            <w:color w:val="auto"/>
            <w:sz w:val="24"/>
            <w:u w:val="none"/>
          </w:rPr>
          <w:t xml:space="preserve">ignificant </w:t>
        </w:r>
        <w:r w:rsidR="005F7883" w:rsidRPr="00745653">
          <w:rPr>
            <w:rStyle w:val="Hyperlink"/>
            <w:rFonts w:cs="Arial"/>
            <w:color w:val="auto"/>
            <w:sz w:val="24"/>
            <w:u w:val="none"/>
          </w:rPr>
          <w:t>T</w:t>
        </w:r>
        <w:r w:rsidR="00712D07" w:rsidRPr="00745653">
          <w:rPr>
            <w:rStyle w:val="Hyperlink"/>
            <w:rFonts w:cs="Arial"/>
            <w:color w:val="auto"/>
            <w:sz w:val="24"/>
            <w:u w:val="none"/>
          </w:rPr>
          <w:t>ransactions</w:t>
        </w:r>
      </w:hyperlink>
      <w:r w:rsidRPr="00745653">
        <w:rPr>
          <w:rFonts w:ascii="Arial" w:hAnsi="Arial" w:cs="Arial"/>
        </w:rPr>
        <w:tab/>
      </w:r>
      <w:r w:rsidR="00CB77FE" w:rsidRPr="00745653">
        <w:rPr>
          <w:rFonts w:ascii="Arial" w:hAnsi="Arial" w:cs="Arial"/>
        </w:rPr>
        <w:t>20</w:t>
      </w:r>
    </w:p>
    <w:p w14:paraId="16B3C145" w14:textId="77777777" w:rsidR="008B7D4F" w:rsidRPr="00D53174" w:rsidRDefault="008B7D4F" w:rsidP="008B7D4F">
      <w:pPr>
        <w:tabs>
          <w:tab w:val="left" w:pos="426"/>
          <w:tab w:val="left" w:leader="dot" w:pos="8363"/>
          <w:tab w:val="left" w:leader="dot" w:pos="8505"/>
          <w:tab w:val="left" w:pos="8820"/>
        </w:tabs>
        <w:ind w:left="-142"/>
        <w:rPr>
          <w:rFonts w:ascii="Arial" w:hAnsi="Arial" w:cs="Arial"/>
        </w:rPr>
      </w:pPr>
      <w:r w:rsidRPr="00745653">
        <w:rPr>
          <w:rFonts w:ascii="Arial" w:hAnsi="Arial" w:cs="Arial"/>
        </w:rPr>
        <w:t>4</w:t>
      </w:r>
      <w:r w:rsidR="00567579" w:rsidRPr="00745653">
        <w:rPr>
          <w:rFonts w:ascii="Arial" w:hAnsi="Arial" w:cs="Arial"/>
        </w:rPr>
        <w:t>6</w:t>
      </w:r>
      <w:r w:rsidRPr="00745653">
        <w:rPr>
          <w:rFonts w:ascii="Arial" w:hAnsi="Arial" w:cs="Arial"/>
        </w:rPr>
        <w:t>.</w:t>
      </w:r>
      <w:r w:rsidRPr="00745653">
        <w:rPr>
          <w:rFonts w:ascii="Arial" w:hAnsi="Arial" w:cs="Arial"/>
        </w:rPr>
        <w:tab/>
        <w:t>Indemnity</w:t>
      </w:r>
      <w:r w:rsidRPr="00D53174">
        <w:rPr>
          <w:rFonts w:ascii="Arial" w:hAnsi="Arial" w:cs="Arial"/>
        </w:rPr>
        <w:tab/>
      </w:r>
      <w:r w:rsidR="00153E2C" w:rsidRPr="00D53174">
        <w:rPr>
          <w:rFonts w:ascii="Arial" w:hAnsi="Arial" w:cs="Arial"/>
        </w:rPr>
        <w:t>21</w:t>
      </w:r>
    </w:p>
    <w:p w14:paraId="090A449E" w14:textId="77777777" w:rsidR="001B6ADE" w:rsidRPr="00D53174" w:rsidRDefault="001B6ADE" w:rsidP="00DF4930">
      <w:pPr>
        <w:tabs>
          <w:tab w:val="left" w:pos="567"/>
          <w:tab w:val="left" w:leader="dot" w:pos="8363"/>
          <w:tab w:val="left" w:leader="dot" w:pos="8505"/>
        </w:tabs>
        <w:ind w:left="-142"/>
        <w:rPr>
          <w:rFonts w:ascii="Arial" w:hAnsi="Arial" w:cs="Arial"/>
        </w:rPr>
      </w:pPr>
    </w:p>
    <w:p w14:paraId="69F71EFD" w14:textId="77777777" w:rsidR="001B6ADE" w:rsidRPr="00D53174" w:rsidRDefault="001B6ADE" w:rsidP="00DF4930">
      <w:pPr>
        <w:tabs>
          <w:tab w:val="left" w:pos="567"/>
          <w:tab w:val="left" w:leader="dot" w:pos="8363"/>
          <w:tab w:val="left" w:leader="dot" w:pos="8505"/>
        </w:tabs>
        <w:ind w:left="-142"/>
        <w:rPr>
          <w:rFonts w:ascii="Arial" w:hAnsi="Arial" w:cs="Arial"/>
        </w:rPr>
      </w:pPr>
    </w:p>
    <w:p w14:paraId="486CB596" w14:textId="77777777" w:rsidR="001B6ADE" w:rsidRPr="00D53174" w:rsidRDefault="001B6ADE" w:rsidP="00DF4930">
      <w:pPr>
        <w:tabs>
          <w:tab w:val="left" w:pos="8051"/>
        </w:tabs>
        <w:ind w:left="-142"/>
        <w:jc w:val="both"/>
        <w:rPr>
          <w:rFonts w:ascii="Arial" w:hAnsi="Arial" w:cs="Arial"/>
          <w:b/>
          <w:i/>
        </w:rPr>
      </w:pPr>
      <w:r w:rsidRPr="00D53174">
        <w:rPr>
          <w:rFonts w:ascii="Arial" w:hAnsi="Arial" w:cs="Arial"/>
          <w:i/>
        </w:rPr>
        <w:t>Paragraph</w:t>
      </w:r>
      <w:r w:rsidRPr="00D53174">
        <w:rPr>
          <w:rFonts w:ascii="Arial" w:hAnsi="Arial" w:cs="Arial"/>
          <w:i/>
        </w:rPr>
        <w:tab/>
        <w:t>Page</w:t>
      </w:r>
    </w:p>
    <w:p w14:paraId="0D7F27FE" w14:textId="77777777" w:rsidR="001B6ADE" w:rsidRPr="00D53174" w:rsidRDefault="001B6ADE" w:rsidP="00DF4930">
      <w:pPr>
        <w:tabs>
          <w:tab w:val="left" w:pos="567"/>
          <w:tab w:val="left" w:leader="dot" w:pos="8363"/>
          <w:tab w:val="left" w:leader="dot" w:pos="8505"/>
        </w:tabs>
        <w:ind w:left="-142"/>
        <w:rPr>
          <w:rFonts w:ascii="Arial" w:hAnsi="Arial" w:cs="Arial"/>
        </w:rPr>
      </w:pPr>
    </w:p>
    <w:p w14:paraId="622DEF59" w14:textId="363C7CFB" w:rsidR="001B6ADE" w:rsidRPr="00D53174" w:rsidRDefault="00000000" w:rsidP="00DF4930">
      <w:pPr>
        <w:tabs>
          <w:tab w:val="left" w:pos="1276"/>
          <w:tab w:val="left" w:leader="dot" w:pos="8363"/>
          <w:tab w:val="left" w:leader="dot" w:pos="8505"/>
        </w:tabs>
        <w:ind w:left="-142"/>
        <w:rPr>
          <w:rFonts w:ascii="Arial" w:hAnsi="Arial" w:cs="Arial"/>
        </w:rPr>
      </w:pPr>
      <w:hyperlink w:anchor="Annex1" w:history="1">
        <w:r w:rsidR="001B6ADE" w:rsidRPr="00D53174">
          <w:rPr>
            <w:rStyle w:val="Hyperlink"/>
            <w:rFonts w:cs="Arial"/>
            <w:color w:val="auto"/>
            <w:sz w:val="24"/>
          </w:rPr>
          <w:t>ANNEX 1</w:t>
        </w:r>
      </w:hyperlink>
      <w:r w:rsidR="001B6ADE" w:rsidRPr="00D53174">
        <w:rPr>
          <w:rFonts w:ascii="Arial" w:hAnsi="Arial" w:cs="Arial"/>
        </w:rPr>
        <w:t xml:space="preserve"> – THE PUBLIC </w:t>
      </w:r>
      <w:r w:rsidR="00E731AC" w:rsidRPr="00E731AC">
        <w:rPr>
          <w:rFonts w:ascii="Arial" w:hAnsi="Arial" w:cs="Arial"/>
        </w:rPr>
        <w:t>C</w:t>
      </w:r>
      <w:r w:rsidR="004766A2">
        <w:rPr>
          <w:rFonts w:ascii="Arial" w:hAnsi="Arial" w:cs="Arial"/>
        </w:rPr>
        <w:t>ONSTITUNECY</w:t>
      </w:r>
      <w:r w:rsidR="00E731AC" w:rsidRPr="00E731AC">
        <w:rPr>
          <w:rFonts w:ascii="Arial" w:hAnsi="Arial" w:cs="Arial"/>
        </w:rPr>
        <w:t xml:space="preserve"> </w:t>
      </w:r>
      <w:r w:rsidR="001B6ADE" w:rsidRPr="00D53174">
        <w:rPr>
          <w:rFonts w:ascii="Arial" w:hAnsi="Arial" w:cs="Arial"/>
        </w:rPr>
        <w:t>CONSTITUENCY</w:t>
      </w:r>
      <w:r w:rsidR="001B6ADE" w:rsidRPr="00D53174">
        <w:rPr>
          <w:rFonts w:ascii="Arial" w:hAnsi="Arial" w:cs="Arial"/>
        </w:rPr>
        <w:tab/>
      </w:r>
      <w:r w:rsidR="00153E2C" w:rsidRPr="00D53174">
        <w:rPr>
          <w:rFonts w:ascii="Arial" w:hAnsi="Arial" w:cs="Arial"/>
        </w:rPr>
        <w:t>22</w:t>
      </w:r>
    </w:p>
    <w:p w14:paraId="17440C64"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2" w:history="1">
        <w:r w:rsidR="001B6ADE" w:rsidRPr="00D53174">
          <w:rPr>
            <w:rStyle w:val="Hyperlink"/>
            <w:rFonts w:cs="Arial"/>
            <w:color w:val="auto"/>
            <w:sz w:val="24"/>
          </w:rPr>
          <w:t>ANNEX 2</w:t>
        </w:r>
      </w:hyperlink>
      <w:r w:rsidR="001B6ADE" w:rsidRPr="00D53174">
        <w:rPr>
          <w:rFonts w:ascii="Arial" w:hAnsi="Arial" w:cs="Arial"/>
        </w:rPr>
        <w:t xml:space="preserve"> – THE STAFF CONSTITUENCY</w:t>
      </w:r>
      <w:r w:rsidR="001B6ADE" w:rsidRPr="00D53174">
        <w:rPr>
          <w:rFonts w:ascii="Arial" w:hAnsi="Arial" w:cs="Arial"/>
        </w:rPr>
        <w:tab/>
      </w:r>
      <w:r w:rsidR="00D57F03" w:rsidRPr="00D53174">
        <w:rPr>
          <w:rFonts w:ascii="Arial" w:hAnsi="Arial" w:cs="Arial"/>
        </w:rPr>
        <w:t>2</w:t>
      </w:r>
      <w:r w:rsidR="00153E2C" w:rsidRPr="00D53174">
        <w:rPr>
          <w:rFonts w:ascii="Arial" w:hAnsi="Arial" w:cs="Arial"/>
        </w:rPr>
        <w:t>4</w:t>
      </w:r>
    </w:p>
    <w:p w14:paraId="289C10C0"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3" w:history="1">
        <w:r w:rsidR="001B6ADE" w:rsidRPr="00D53174">
          <w:rPr>
            <w:rStyle w:val="Hyperlink"/>
            <w:rFonts w:cs="Arial"/>
            <w:color w:val="auto"/>
            <w:sz w:val="24"/>
          </w:rPr>
          <w:t>ANNEX 3</w:t>
        </w:r>
      </w:hyperlink>
      <w:r w:rsidR="001B6ADE" w:rsidRPr="00D53174">
        <w:rPr>
          <w:rFonts w:ascii="Arial" w:hAnsi="Arial" w:cs="Arial"/>
        </w:rPr>
        <w:t xml:space="preserve"> – COMPOSITION OF </w:t>
      </w:r>
      <w:r w:rsidR="00F85618" w:rsidRPr="00D53174">
        <w:rPr>
          <w:rFonts w:ascii="Arial" w:hAnsi="Arial" w:cs="Arial"/>
        </w:rPr>
        <w:t>COUNCIL OF GOVERNORS</w:t>
      </w:r>
      <w:r w:rsidR="001B6ADE" w:rsidRPr="00D53174">
        <w:rPr>
          <w:rFonts w:ascii="Arial" w:hAnsi="Arial" w:cs="Arial"/>
        </w:rPr>
        <w:tab/>
      </w:r>
      <w:r w:rsidR="00D57F03" w:rsidRPr="00D53174">
        <w:rPr>
          <w:rFonts w:ascii="Arial" w:hAnsi="Arial" w:cs="Arial"/>
        </w:rPr>
        <w:t>2</w:t>
      </w:r>
      <w:r w:rsidR="00153E2C" w:rsidRPr="00D53174">
        <w:rPr>
          <w:rFonts w:ascii="Arial" w:hAnsi="Arial" w:cs="Arial"/>
        </w:rPr>
        <w:t>5</w:t>
      </w:r>
    </w:p>
    <w:p w14:paraId="063B66FA"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4" w:history="1">
        <w:r w:rsidR="001B6ADE" w:rsidRPr="00D53174">
          <w:rPr>
            <w:rStyle w:val="Hyperlink"/>
            <w:rFonts w:cs="Arial"/>
            <w:color w:val="auto"/>
            <w:sz w:val="24"/>
          </w:rPr>
          <w:t>ANNEX 4</w:t>
        </w:r>
      </w:hyperlink>
      <w:r w:rsidR="001B6ADE" w:rsidRPr="00D53174">
        <w:rPr>
          <w:rFonts w:ascii="Arial" w:hAnsi="Arial" w:cs="Arial"/>
        </w:rPr>
        <w:t xml:space="preserve"> – THE MODEL RULES FOR ELECTIONS</w:t>
      </w:r>
      <w:r w:rsidR="001B6ADE" w:rsidRPr="00D53174">
        <w:rPr>
          <w:rFonts w:ascii="Arial" w:hAnsi="Arial" w:cs="Arial"/>
        </w:rPr>
        <w:tab/>
      </w:r>
      <w:r w:rsidR="00D57F03" w:rsidRPr="00D53174">
        <w:rPr>
          <w:rFonts w:ascii="Arial" w:hAnsi="Arial" w:cs="Arial"/>
        </w:rPr>
        <w:t>2</w:t>
      </w:r>
      <w:r w:rsidR="00153E2C" w:rsidRPr="00D53174">
        <w:rPr>
          <w:rFonts w:ascii="Arial" w:hAnsi="Arial" w:cs="Arial"/>
        </w:rPr>
        <w:t>7</w:t>
      </w:r>
    </w:p>
    <w:p w14:paraId="2FEA3467"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5" w:history="1">
        <w:r w:rsidR="001B6ADE" w:rsidRPr="00D53174">
          <w:rPr>
            <w:rStyle w:val="Hyperlink"/>
            <w:rFonts w:cs="Arial"/>
            <w:color w:val="auto"/>
            <w:sz w:val="24"/>
          </w:rPr>
          <w:t>ANNEX 5</w:t>
        </w:r>
      </w:hyperlink>
      <w:r w:rsidR="001B6ADE" w:rsidRPr="00D53174">
        <w:rPr>
          <w:rFonts w:ascii="Arial" w:hAnsi="Arial" w:cs="Arial"/>
        </w:rPr>
        <w:t xml:space="preserve"> – ADDITIONAL PROVISIONS – </w:t>
      </w:r>
      <w:r w:rsidR="00F85618" w:rsidRPr="00D53174">
        <w:rPr>
          <w:rFonts w:ascii="Arial" w:hAnsi="Arial" w:cs="Arial"/>
        </w:rPr>
        <w:t>COUNCIL OF GOVERNORS</w:t>
      </w:r>
      <w:r w:rsidR="001B6ADE" w:rsidRPr="00D53174">
        <w:rPr>
          <w:rFonts w:ascii="Arial" w:hAnsi="Arial" w:cs="Arial"/>
        </w:rPr>
        <w:tab/>
      </w:r>
      <w:r w:rsidR="00CB77FE" w:rsidRPr="00D53174">
        <w:rPr>
          <w:rFonts w:ascii="Arial" w:hAnsi="Arial" w:cs="Arial"/>
        </w:rPr>
        <w:t>6</w:t>
      </w:r>
      <w:r w:rsidR="00153E2C" w:rsidRPr="00D53174">
        <w:rPr>
          <w:rFonts w:ascii="Arial" w:hAnsi="Arial" w:cs="Arial"/>
        </w:rPr>
        <w:t>4</w:t>
      </w:r>
    </w:p>
    <w:p w14:paraId="46E91402" w14:textId="77777777" w:rsidR="001B6ADE" w:rsidRPr="00D53174" w:rsidRDefault="00000000" w:rsidP="00E17986">
      <w:pPr>
        <w:tabs>
          <w:tab w:val="left" w:pos="1276"/>
          <w:tab w:val="left" w:leader="dot" w:pos="8363"/>
          <w:tab w:val="left" w:leader="dot" w:pos="8505"/>
        </w:tabs>
        <w:ind w:left="-142"/>
        <w:rPr>
          <w:rFonts w:ascii="Arial" w:hAnsi="Arial" w:cs="Arial"/>
        </w:rPr>
      </w:pPr>
      <w:hyperlink w:anchor="Annex6" w:history="1">
        <w:r w:rsidR="001B6ADE" w:rsidRPr="00D53174">
          <w:rPr>
            <w:rStyle w:val="Hyperlink"/>
            <w:rFonts w:cs="Arial"/>
            <w:color w:val="auto"/>
            <w:sz w:val="24"/>
          </w:rPr>
          <w:t>ANNEX 6</w:t>
        </w:r>
      </w:hyperlink>
      <w:r w:rsidR="001B6ADE" w:rsidRPr="00D53174">
        <w:rPr>
          <w:rFonts w:ascii="Arial" w:hAnsi="Arial" w:cs="Arial"/>
        </w:rPr>
        <w:t xml:space="preserve"> – STANDING ORDERS – </w:t>
      </w:r>
      <w:r w:rsidR="00F85618" w:rsidRPr="00D53174">
        <w:rPr>
          <w:rFonts w:ascii="Arial" w:hAnsi="Arial" w:cs="Arial"/>
        </w:rPr>
        <w:t>COUNCIL OF GOVERNORS</w:t>
      </w:r>
      <w:r w:rsidR="001B6ADE" w:rsidRPr="00D53174">
        <w:rPr>
          <w:rFonts w:ascii="Arial" w:hAnsi="Arial" w:cs="Arial"/>
        </w:rPr>
        <w:tab/>
      </w:r>
      <w:r w:rsidR="00CB77FE" w:rsidRPr="00D53174">
        <w:rPr>
          <w:rFonts w:ascii="Arial" w:hAnsi="Arial" w:cs="Arial"/>
        </w:rPr>
        <w:t>6</w:t>
      </w:r>
      <w:r w:rsidR="00153E2C" w:rsidRPr="00D53174">
        <w:rPr>
          <w:rFonts w:ascii="Arial" w:hAnsi="Arial" w:cs="Arial"/>
        </w:rPr>
        <w:t>8</w:t>
      </w:r>
    </w:p>
    <w:p w14:paraId="76B15A3A"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7" w:history="1">
        <w:r w:rsidR="00C71139" w:rsidRPr="00D53174">
          <w:rPr>
            <w:rStyle w:val="Hyperlink"/>
            <w:rFonts w:cs="Arial"/>
            <w:color w:val="auto"/>
            <w:sz w:val="24"/>
          </w:rPr>
          <w:t xml:space="preserve">ANNEX </w:t>
        </w:r>
        <w:r w:rsidR="00E17986" w:rsidRPr="00D53174">
          <w:rPr>
            <w:rStyle w:val="Hyperlink"/>
            <w:rFonts w:cs="Arial"/>
            <w:color w:val="auto"/>
            <w:sz w:val="24"/>
          </w:rPr>
          <w:t>7</w:t>
        </w:r>
      </w:hyperlink>
      <w:r w:rsidR="001B6ADE" w:rsidRPr="00D53174">
        <w:rPr>
          <w:rFonts w:ascii="Arial" w:hAnsi="Arial" w:cs="Arial"/>
        </w:rPr>
        <w:t xml:space="preserve"> – STANDING ORDERS – BOARD OF DIRECTORS</w:t>
      </w:r>
      <w:r w:rsidR="001B6ADE" w:rsidRPr="00D53174">
        <w:rPr>
          <w:rFonts w:ascii="Arial" w:hAnsi="Arial" w:cs="Arial"/>
        </w:rPr>
        <w:tab/>
      </w:r>
      <w:r w:rsidR="00153E2C" w:rsidRPr="00D53174">
        <w:rPr>
          <w:rFonts w:ascii="Arial" w:hAnsi="Arial" w:cs="Arial"/>
        </w:rPr>
        <w:t>74</w:t>
      </w:r>
    </w:p>
    <w:p w14:paraId="0CDF6A8B" w14:textId="77777777" w:rsidR="001B6ADE" w:rsidRPr="00D53174" w:rsidRDefault="00000000" w:rsidP="00DF4930">
      <w:pPr>
        <w:tabs>
          <w:tab w:val="left" w:pos="1276"/>
          <w:tab w:val="left" w:leader="dot" w:pos="8363"/>
          <w:tab w:val="left" w:leader="dot" w:pos="8505"/>
        </w:tabs>
        <w:ind w:left="-142"/>
        <w:rPr>
          <w:rFonts w:ascii="Arial" w:hAnsi="Arial" w:cs="Arial"/>
        </w:rPr>
      </w:pPr>
      <w:hyperlink w:anchor="Annex8" w:history="1">
        <w:r w:rsidR="001B6ADE" w:rsidRPr="00D53174">
          <w:rPr>
            <w:rStyle w:val="Hyperlink"/>
            <w:rFonts w:cs="Arial"/>
            <w:color w:val="auto"/>
            <w:sz w:val="24"/>
          </w:rPr>
          <w:t xml:space="preserve">ANNEX </w:t>
        </w:r>
        <w:r w:rsidR="00E17986" w:rsidRPr="00D53174">
          <w:rPr>
            <w:rStyle w:val="Hyperlink"/>
            <w:rFonts w:cs="Arial"/>
            <w:color w:val="auto"/>
            <w:sz w:val="24"/>
          </w:rPr>
          <w:t>8</w:t>
        </w:r>
      </w:hyperlink>
      <w:r w:rsidR="001B6ADE" w:rsidRPr="00D53174">
        <w:rPr>
          <w:rFonts w:ascii="Arial" w:hAnsi="Arial" w:cs="Arial"/>
        </w:rPr>
        <w:t xml:space="preserve"> – ADDITIONAL PROVISIONS – MEMBERS</w:t>
      </w:r>
      <w:r w:rsidR="001B6ADE" w:rsidRPr="00D53174">
        <w:rPr>
          <w:rFonts w:ascii="Arial" w:hAnsi="Arial" w:cs="Arial"/>
        </w:rPr>
        <w:tab/>
      </w:r>
      <w:r w:rsidR="00CB77FE" w:rsidRPr="00D53174">
        <w:rPr>
          <w:rFonts w:ascii="Arial" w:hAnsi="Arial" w:cs="Arial"/>
        </w:rPr>
        <w:t>8</w:t>
      </w:r>
      <w:r w:rsidR="00153E2C" w:rsidRPr="00D53174">
        <w:rPr>
          <w:rFonts w:ascii="Arial" w:hAnsi="Arial" w:cs="Arial"/>
        </w:rPr>
        <w:t>8</w:t>
      </w:r>
    </w:p>
    <w:p w14:paraId="7207198E" w14:textId="77777777" w:rsidR="00003DC5" w:rsidRPr="00D53174" w:rsidRDefault="00000000" w:rsidP="00DF4930">
      <w:pPr>
        <w:tabs>
          <w:tab w:val="left" w:pos="1276"/>
          <w:tab w:val="left" w:leader="dot" w:pos="8363"/>
          <w:tab w:val="left" w:leader="dot" w:pos="8505"/>
        </w:tabs>
        <w:ind w:left="-142"/>
        <w:rPr>
          <w:rFonts w:ascii="Arial" w:hAnsi="Arial" w:cs="Arial"/>
        </w:rPr>
      </w:pPr>
      <w:hyperlink w:anchor="Annex9" w:history="1">
        <w:r w:rsidR="001B6ADE" w:rsidRPr="00D53174">
          <w:rPr>
            <w:rStyle w:val="Hyperlink"/>
            <w:rFonts w:cs="Arial"/>
            <w:color w:val="auto"/>
            <w:sz w:val="24"/>
          </w:rPr>
          <w:t xml:space="preserve">ANNEX </w:t>
        </w:r>
        <w:r w:rsidR="00C71139" w:rsidRPr="00D53174">
          <w:rPr>
            <w:rStyle w:val="Hyperlink"/>
            <w:rFonts w:cs="Arial"/>
            <w:color w:val="auto"/>
            <w:sz w:val="24"/>
          </w:rPr>
          <w:t>9</w:t>
        </w:r>
      </w:hyperlink>
      <w:r w:rsidR="001B6ADE" w:rsidRPr="00D53174">
        <w:rPr>
          <w:rFonts w:ascii="Arial" w:hAnsi="Arial" w:cs="Arial"/>
        </w:rPr>
        <w:t xml:space="preserve"> – FURTHER PROVISIONS</w:t>
      </w:r>
      <w:r w:rsidR="00CB77FE" w:rsidRPr="00D53174">
        <w:rPr>
          <w:rFonts w:ascii="Arial" w:hAnsi="Arial" w:cs="Arial"/>
        </w:rPr>
        <w:tab/>
        <w:t>9</w:t>
      </w:r>
      <w:r w:rsidR="00153E2C" w:rsidRPr="00D53174">
        <w:rPr>
          <w:rFonts w:ascii="Arial" w:hAnsi="Arial" w:cs="Arial"/>
        </w:rPr>
        <w:t>2</w:t>
      </w:r>
    </w:p>
    <w:p w14:paraId="156C4C3B" w14:textId="77777777" w:rsidR="00317917" w:rsidRPr="00D53174" w:rsidRDefault="00000000" w:rsidP="00DF4930">
      <w:pPr>
        <w:tabs>
          <w:tab w:val="left" w:pos="1276"/>
          <w:tab w:val="left" w:leader="dot" w:pos="8363"/>
          <w:tab w:val="left" w:leader="dot" w:pos="8505"/>
        </w:tabs>
        <w:ind w:left="-142"/>
        <w:rPr>
          <w:rFonts w:ascii="Arial" w:hAnsi="Arial" w:cs="Arial"/>
        </w:rPr>
      </w:pPr>
      <w:hyperlink w:anchor="Annex10" w:history="1">
        <w:r w:rsidR="002160CB" w:rsidRPr="00D53174">
          <w:rPr>
            <w:rStyle w:val="Hyperlink"/>
            <w:rFonts w:cs="Arial"/>
            <w:color w:val="auto"/>
            <w:sz w:val="24"/>
          </w:rPr>
          <w:t>ANNEX 10</w:t>
        </w:r>
      </w:hyperlink>
      <w:r w:rsidR="00317917" w:rsidRPr="00D53174">
        <w:rPr>
          <w:rFonts w:ascii="Arial" w:hAnsi="Arial" w:cs="Arial"/>
        </w:rPr>
        <w:t xml:space="preserve"> – ANNUAL MEMBERS MEETING</w:t>
      </w:r>
      <w:r w:rsidR="00CB77FE" w:rsidRPr="00D53174">
        <w:rPr>
          <w:rFonts w:ascii="Arial" w:hAnsi="Arial" w:cs="Arial"/>
        </w:rPr>
        <w:tab/>
        <w:t>9</w:t>
      </w:r>
      <w:r w:rsidR="00153E2C" w:rsidRPr="00D53174">
        <w:rPr>
          <w:rFonts w:ascii="Arial" w:hAnsi="Arial" w:cs="Arial"/>
        </w:rPr>
        <w:t>8</w:t>
      </w:r>
    </w:p>
    <w:p w14:paraId="76B53FC8" w14:textId="77777777" w:rsidR="00C167C1" w:rsidRPr="00203215" w:rsidRDefault="001B6ADE" w:rsidP="001B5CA7">
      <w:pPr>
        <w:pStyle w:val="Heading1"/>
        <w:rPr>
          <w:lang w:eastAsia="en-GB"/>
        </w:rPr>
      </w:pPr>
      <w:r w:rsidRPr="00D53174">
        <w:br w:type="page"/>
      </w:r>
      <w:bookmarkStart w:id="0" w:name="B2ADE43"/>
      <w:bookmarkStart w:id="1" w:name="_Ref178676453"/>
      <w:r w:rsidR="00C167C1" w:rsidRPr="00203215">
        <w:rPr>
          <w:lang w:eastAsia="en-GB"/>
        </w:rPr>
        <w:t>Interpretation and definitions</w:t>
      </w:r>
      <w:bookmarkEnd w:id="0"/>
    </w:p>
    <w:p w14:paraId="225CDF62" w14:textId="77777777" w:rsidR="00496BFA" w:rsidRPr="00203215" w:rsidRDefault="00496BFA" w:rsidP="00496BFA">
      <w:pPr>
        <w:autoSpaceDE w:val="0"/>
        <w:autoSpaceDN w:val="0"/>
        <w:adjustRightInd w:val="0"/>
        <w:ind w:left="218"/>
        <w:rPr>
          <w:rFonts w:ascii="Arial" w:hAnsi="Arial" w:cs="Arial"/>
          <w:b/>
          <w:bCs/>
          <w:u w:val="single"/>
          <w:lang w:eastAsia="en-GB"/>
        </w:rPr>
      </w:pPr>
    </w:p>
    <w:p w14:paraId="52397C21" w14:textId="3DA7C3A5" w:rsidR="00C167C1" w:rsidRPr="00203215" w:rsidRDefault="00C167C1" w:rsidP="00464C83">
      <w:pPr>
        <w:autoSpaceDE w:val="0"/>
        <w:autoSpaceDN w:val="0"/>
        <w:adjustRightInd w:val="0"/>
        <w:rPr>
          <w:rFonts w:ascii="Arial" w:hAnsi="Arial" w:cs="Arial"/>
          <w:lang w:eastAsia="en-GB"/>
        </w:rPr>
      </w:pPr>
      <w:r w:rsidRPr="00203215">
        <w:rPr>
          <w:rFonts w:ascii="Arial" w:hAnsi="Arial" w:cs="Arial"/>
          <w:lang w:eastAsia="en-GB"/>
        </w:rPr>
        <w:t>Unless otherwise stated, words or expressions contained in this constitution</w:t>
      </w:r>
      <w:r w:rsidR="00464C83">
        <w:rPr>
          <w:rFonts w:ascii="Arial" w:hAnsi="Arial" w:cs="Arial"/>
          <w:lang w:eastAsia="en-GB"/>
        </w:rPr>
        <w:t xml:space="preserve"> </w:t>
      </w:r>
      <w:r w:rsidRPr="00203215">
        <w:rPr>
          <w:rFonts w:ascii="Arial" w:hAnsi="Arial" w:cs="Arial"/>
          <w:lang w:eastAsia="en-GB"/>
        </w:rPr>
        <w:t>shall bear the same meaning as in the National Health Service Act 2006 as</w:t>
      </w:r>
      <w:r w:rsidR="000E7B91">
        <w:rPr>
          <w:rFonts w:ascii="Arial" w:hAnsi="Arial" w:cs="Arial"/>
          <w:lang w:eastAsia="en-GB"/>
        </w:rPr>
        <w:t xml:space="preserve"> </w:t>
      </w:r>
      <w:r w:rsidRPr="00203215">
        <w:rPr>
          <w:rFonts w:ascii="Arial" w:hAnsi="Arial" w:cs="Arial"/>
          <w:lang w:eastAsia="en-GB"/>
        </w:rPr>
        <w:t>amended by the</w:t>
      </w:r>
      <w:r w:rsidR="000E7B91">
        <w:rPr>
          <w:rFonts w:ascii="Arial" w:hAnsi="Arial" w:cs="Arial"/>
          <w:lang w:eastAsia="en-GB"/>
        </w:rPr>
        <w:t xml:space="preserve"> </w:t>
      </w:r>
      <w:r w:rsidRPr="00203215">
        <w:rPr>
          <w:rFonts w:ascii="Arial" w:hAnsi="Arial" w:cs="Arial"/>
          <w:lang w:eastAsia="en-GB"/>
        </w:rPr>
        <w:t>Health and Social Care Act 2012</w:t>
      </w:r>
      <w:r w:rsidR="00CF1106" w:rsidRPr="00203215">
        <w:rPr>
          <w:rFonts w:ascii="Arial" w:hAnsi="Arial" w:cs="Arial"/>
          <w:lang w:eastAsia="en-GB"/>
        </w:rPr>
        <w:t xml:space="preserve">. </w:t>
      </w:r>
      <w:r w:rsidRPr="00203215">
        <w:rPr>
          <w:rFonts w:ascii="Arial" w:hAnsi="Arial" w:cs="Arial"/>
          <w:lang w:eastAsia="en-GB"/>
        </w:rPr>
        <w:t>Words importing the masculine gender only shall include the feminine gender</w:t>
      </w:r>
      <w:r w:rsidR="000E7B91">
        <w:rPr>
          <w:rFonts w:ascii="Arial" w:hAnsi="Arial" w:cs="Arial"/>
          <w:lang w:eastAsia="en-GB"/>
        </w:rPr>
        <w:t>, while w</w:t>
      </w:r>
      <w:r w:rsidRPr="00203215">
        <w:rPr>
          <w:rFonts w:ascii="Arial" w:hAnsi="Arial" w:cs="Arial"/>
          <w:lang w:eastAsia="en-GB"/>
        </w:rPr>
        <w:t>ords importing the singular shall import the plural and vice-versa</w:t>
      </w:r>
      <w:r w:rsidR="00464C83">
        <w:rPr>
          <w:rFonts w:ascii="Arial" w:hAnsi="Arial" w:cs="Arial"/>
          <w:lang w:eastAsia="en-GB"/>
        </w:rPr>
        <w:t>.</w:t>
      </w:r>
    </w:p>
    <w:p w14:paraId="025BE6E4" w14:textId="77777777" w:rsidR="00C167C1" w:rsidRPr="00203215" w:rsidRDefault="00C167C1" w:rsidP="00DF4930">
      <w:pPr>
        <w:autoSpaceDE w:val="0"/>
        <w:autoSpaceDN w:val="0"/>
        <w:adjustRightInd w:val="0"/>
        <w:ind w:left="-142"/>
        <w:rPr>
          <w:rFonts w:ascii="Arial" w:hAnsi="Arial" w:cs="Arial"/>
          <w:lang w:eastAsia="en-GB"/>
        </w:rPr>
      </w:pPr>
    </w:p>
    <w:p w14:paraId="1AB577B2" w14:textId="77777777" w:rsidR="00C167C1" w:rsidRPr="00203215" w:rsidRDefault="00C167C1" w:rsidP="00DF4930">
      <w:pPr>
        <w:autoSpaceDE w:val="0"/>
        <w:autoSpaceDN w:val="0"/>
        <w:adjustRightInd w:val="0"/>
        <w:ind w:left="-142"/>
        <w:rPr>
          <w:rFonts w:ascii="Arial" w:hAnsi="Arial" w:cs="Arial"/>
          <w:lang w:eastAsia="en-GB"/>
        </w:rPr>
      </w:pPr>
      <w:r w:rsidRPr="00203215">
        <w:rPr>
          <w:rFonts w:ascii="Arial" w:hAnsi="Arial" w:cs="Arial"/>
          <w:b/>
          <w:bCs/>
          <w:lang w:eastAsia="en-GB"/>
        </w:rPr>
        <w:t xml:space="preserve">the 2006 Act </w:t>
      </w:r>
      <w:r w:rsidRPr="00203215">
        <w:rPr>
          <w:rFonts w:ascii="Arial" w:hAnsi="Arial" w:cs="Arial"/>
          <w:lang w:eastAsia="en-GB"/>
        </w:rPr>
        <w:t>is the National Health Service Act 2006.</w:t>
      </w:r>
    </w:p>
    <w:p w14:paraId="3EBDAA5A" w14:textId="77777777" w:rsidR="00C167C1" w:rsidRPr="00203215" w:rsidRDefault="00C167C1" w:rsidP="00DF4930">
      <w:pPr>
        <w:autoSpaceDE w:val="0"/>
        <w:autoSpaceDN w:val="0"/>
        <w:adjustRightInd w:val="0"/>
        <w:ind w:left="-142"/>
        <w:rPr>
          <w:rFonts w:ascii="Arial" w:hAnsi="Arial" w:cs="Arial"/>
          <w:lang w:eastAsia="en-GB"/>
        </w:rPr>
      </w:pPr>
    </w:p>
    <w:p w14:paraId="0D3D2281" w14:textId="77777777" w:rsidR="00C167C1" w:rsidRPr="00203215" w:rsidRDefault="00C167C1" w:rsidP="00DF4930">
      <w:pPr>
        <w:autoSpaceDE w:val="0"/>
        <w:autoSpaceDN w:val="0"/>
        <w:adjustRightInd w:val="0"/>
        <w:ind w:left="-142"/>
        <w:rPr>
          <w:rFonts w:ascii="Arial" w:hAnsi="Arial" w:cs="Arial"/>
          <w:lang w:eastAsia="en-GB"/>
        </w:rPr>
      </w:pPr>
      <w:r w:rsidRPr="00203215">
        <w:rPr>
          <w:rFonts w:ascii="Arial" w:hAnsi="Arial" w:cs="Arial"/>
          <w:b/>
          <w:bCs/>
          <w:lang w:eastAsia="en-GB"/>
        </w:rPr>
        <w:t xml:space="preserve">the 2012 Act </w:t>
      </w:r>
      <w:r w:rsidRPr="00203215">
        <w:rPr>
          <w:rFonts w:ascii="Arial" w:hAnsi="Arial" w:cs="Arial"/>
          <w:lang w:eastAsia="en-GB"/>
        </w:rPr>
        <w:t>is the Health and Social Care Act 2012.</w:t>
      </w:r>
    </w:p>
    <w:p w14:paraId="7D61603D" w14:textId="77777777" w:rsidR="00C167C1" w:rsidRPr="00203215" w:rsidRDefault="00C167C1" w:rsidP="00DF4930">
      <w:pPr>
        <w:autoSpaceDE w:val="0"/>
        <w:autoSpaceDN w:val="0"/>
        <w:adjustRightInd w:val="0"/>
        <w:ind w:left="-142"/>
        <w:rPr>
          <w:rFonts w:ascii="Arial" w:hAnsi="Arial" w:cs="Arial"/>
          <w:lang w:eastAsia="en-GB"/>
        </w:rPr>
      </w:pPr>
    </w:p>
    <w:p w14:paraId="1BB5F8E7" w14:textId="4DFCA6ED" w:rsidR="00C167C1" w:rsidRDefault="00C167C1" w:rsidP="00DF4930">
      <w:pPr>
        <w:autoSpaceDE w:val="0"/>
        <w:autoSpaceDN w:val="0"/>
        <w:adjustRightInd w:val="0"/>
        <w:ind w:left="-142"/>
        <w:rPr>
          <w:rFonts w:ascii="Arial" w:hAnsi="Arial" w:cs="Arial"/>
          <w:lang w:eastAsia="en-GB"/>
        </w:rPr>
      </w:pPr>
      <w:r w:rsidRPr="00203215">
        <w:rPr>
          <w:rFonts w:ascii="Arial" w:hAnsi="Arial" w:cs="Arial"/>
          <w:b/>
          <w:bCs/>
          <w:lang w:eastAsia="en-GB"/>
        </w:rPr>
        <w:t xml:space="preserve">Annual Members Meeting </w:t>
      </w:r>
      <w:r w:rsidRPr="00203215">
        <w:rPr>
          <w:rFonts w:ascii="Arial" w:hAnsi="Arial" w:cs="Arial"/>
          <w:lang w:eastAsia="en-GB"/>
        </w:rPr>
        <w:t>is defined in paragraph 13 of the constitution</w:t>
      </w:r>
    </w:p>
    <w:p w14:paraId="709CBC1E" w14:textId="77777777" w:rsidR="000E7B91" w:rsidRPr="00203215" w:rsidRDefault="000E7B91" w:rsidP="00DF4930">
      <w:pPr>
        <w:autoSpaceDE w:val="0"/>
        <w:autoSpaceDN w:val="0"/>
        <w:adjustRightInd w:val="0"/>
        <w:ind w:left="-142"/>
        <w:rPr>
          <w:rFonts w:ascii="Arial" w:hAnsi="Arial" w:cs="Arial"/>
          <w:lang w:eastAsia="en-GB"/>
        </w:rPr>
      </w:pPr>
    </w:p>
    <w:p w14:paraId="2F1A6965" w14:textId="77777777" w:rsidR="00C167C1" w:rsidRPr="00203215" w:rsidRDefault="00C167C1" w:rsidP="00DF4930">
      <w:pPr>
        <w:autoSpaceDE w:val="0"/>
        <w:autoSpaceDN w:val="0"/>
        <w:adjustRightInd w:val="0"/>
        <w:ind w:left="-142"/>
        <w:rPr>
          <w:rFonts w:ascii="Arial" w:hAnsi="Arial" w:cs="Arial"/>
          <w:lang w:eastAsia="en-GB"/>
        </w:rPr>
      </w:pPr>
      <w:r w:rsidRPr="00203215">
        <w:rPr>
          <w:rFonts w:ascii="Arial" w:hAnsi="Arial" w:cs="Arial"/>
          <w:b/>
          <w:bCs/>
          <w:lang w:eastAsia="en-GB"/>
        </w:rPr>
        <w:t xml:space="preserve">constitution </w:t>
      </w:r>
      <w:r w:rsidRPr="00203215">
        <w:rPr>
          <w:rFonts w:ascii="Arial" w:hAnsi="Arial" w:cs="Arial"/>
          <w:lang w:eastAsia="en-GB"/>
        </w:rPr>
        <w:t>means this constitution and all annexes to it.</w:t>
      </w:r>
    </w:p>
    <w:p w14:paraId="234A195E" w14:textId="77777777" w:rsidR="00C167C1" w:rsidRPr="00203215" w:rsidRDefault="00C167C1" w:rsidP="00DF4930">
      <w:pPr>
        <w:autoSpaceDE w:val="0"/>
        <w:autoSpaceDN w:val="0"/>
        <w:adjustRightInd w:val="0"/>
        <w:ind w:left="-142"/>
        <w:rPr>
          <w:rFonts w:ascii="Arial" w:hAnsi="Arial" w:cs="Arial"/>
          <w:lang w:eastAsia="en-GB"/>
        </w:rPr>
      </w:pPr>
    </w:p>
    <w:p w14:paraId="7E473292" w14:textId="4D0B0A9D" w:rsidR="00C167C1" w:rsidRPr="00203215" w:rsidRDefault="00B161B8" w:rsidP="000E7B91">
      <w:pPr>
        <w:autoSpaceDE w:val="0"/>
        <w:autoSpaceDN w:val="0"/>
        <w:adjustRightInd w:val="0"/>
        <w:ind w:left="-142"/>
        <w:rPr>
          <w:rFonts w:ascii="Arial" w:hAnsi="Arial" w:cs="Arial"/>
          <w:lang w:eastAsia="en-GB"/>
        </w:rPr>
      </w:pPr>
      <w:r>
        <w:rPr>
          <w:rFonts w:ascii="Arial" w:hAnsi="Arial" w:cs="Arial"/>
          <w:lang w:eastAsia="en-GB"/>
        </w:rPr>
        <w:t>The</w:t>
      </w:r>
      <w:r w:rsidR="00C167C1" w:rsidRPr="00203215">
        <w:rPr>
          <w:rFonts w:ascii="Arial" w:hAnsi="Arial" w:cs="Arial"/>
          <w:lang w:eastAsia="en-GB"/>
        </w:rPr>
        <w:t xml:space="preserve"> body corporate known as </w:t>
      </w:r>
      <w:r w:rsidR="00C167C1" w:rsidRPr="00464C83">
        <w:rPr>
          <w:rFonts w:ascii="Arial" w:hAnsi="Arial" w:cs="Arial"/>
          <w:b/>
          <w:bCs/>
          <w:lang w:eastAsia="en-GB"/>
        </w:rPr>
        <w:t>Monitor</w:t>
      </w:r>
      <w:r w:rsidR="00C167C1" w:rsidRPr="00203215">
        <w:rPr>
          <w:rFonts w:ascii="Arial" w:hAnsi="Arial" w:cs="Arial"/>
          <w:lang w:eastAsia="en-GB"/>
        </w:rPr>
        <w:t>, as provided by Section 61 of</w:t>
      </w:r>
      <w:r w:rsidR="000E7B91">
        <w:rPr>
          <w:rFonts w:ascii="Arial" w:hAnsi="Arial" w:cs="Arial"/>
          <w:lang w:eastAsia="en-GB"/>
        </w:rPr>
        <w:t xml:space="preserve"> </w:t>
      </w:r>
      <w:r w:rsidR="00C167C1" w:rsidRPr="00203215">
        <w:rPr>
          <w:rFonts w:ascii="Arial" w:hAnsi="Arial" w:cs="Arial"/>
          <w:lang w:eastAsia="en-GB"/>
        </w:rPr>
        <w:t>the 2012 Act</w:t>
      </w:r>
      <w:r w:rsidR="00884BFD">
        <w:rPr>
          <w:rFonts w:ascii="Arial" w:hAnsi="Arial" w:cs="Arial"/>
          <w:lang w:eastAsia="en-GB"/>
        </w:rPr>
        <w:t xml:space="preserve">, </w:t>
      </w:r>
      <w:r>
        <w:rPr>
          <w:rFonts w:ascii="Arial" w:hAnsi="Arial" w:cs="Arial"/>
          <w:lang w:eastAsia="en-GB"/>
        </w:rPr>
        <w:t xml:space="preserve">has been replaced since </w:t>
      </w:r>
      <w:r w:rsidR="00935908">
        <w:rPr>
          <w:rFonts w:ascii="Arial" w:hAnsi="Arial" w:cs="Arial"/>
          <w:lang w:eastAsia="en-GB"/>
        </w:rPr>
        <w:t>01 April 2016 by</w:t>
      </w:r>
      <w:r w:rsidR="00884BFD">
        <w:rPr>
          <w:rFonts w:ascii="Arial" w:hAnsi="Arial" w:cs="Arial"/>
          <w:lang w:eastAsia="en-GB"/>
        </w:rPr>
        <w:t xml:space="preserve"> </w:t>
      </w:r>
      <w:r w:rsidR="00884BFD" w:rsidRPr="00464C83">
        <w:rPr>
          <w:rFonts w:ascii="Arial" w:hAnsi="Arial" w:cs="Arial"/>
          <w:b/>
          <w:bCs/>
          <w:lang w:eastAsia="en-GB"/>
        </w:rPr>
        <w:t xml:space="preserve">NHS </w:t>
      </w:r>
      <w:r w:rsidR="005A5D8E" w:rsidRPr="00464C83">
        <w:rPr>
          <w:rFonts w:ascii="Arial" w:hAnsi="Arial" w:cs="Arial"/>
          <w:b/>
          <w:bCs/>
          <w:lang w:eastAsia="en-GB"/>
        </w:rPr>
        <w:t>Improvement</w:t>
      </w:r>
      <w:r w:rsidR="005A5D8E">
        <w:rPr>
          <w:rFonts w:ascii="Arial" w:hAnsi="Arial" w:cs="Arial"/>
          <w:b/>
          <w:bCs/>
          <w:lang w:eastAsia="en-GB"/>
        </w:rPr>
        <w:t xml:space="preserve"> (</w:t>
      </w:r>
      <w:r w:rsidR="005679C3">
        <w:rPr>
          <w:rFonts w:ascii="Arial" w:hAnsi="Arial" w:cs="Arial"/>
          <w:b/>
          <w:bCs/>
          <w:lang w:eastAsia="en-GB"/>
        </w:rPr>
        <w:t>‘</w:t>
      </w:r>
      <w:r w:rsidR="00935908">
        <w:rPr>
          <w:rFonts w:ascii="Arial" w:hAnsi="Arial" w:cs="Arial"/>
          <w:b/>
          <w:bCs/>
          <w:lang w:eastAsia="en-GB"/>
        </w:rPr>
        <w:t>NHSI</w:t>
      </w:r>
      <w:r w:rsidR="005679C3">
        <w:rPr>
          <w:rFonts w:ascii="Arial" w:hAnsi="Arial" w:cs="Arial"/>
          <w:b/>
          <w:bCs/>
          <w:lang w:eastAsia="en-GB"/>
        </w:rPr>
        <w:t>’</w:t>
      </w:r>
      <w:r w:rsidR="00387D1C">
        <w:rPr>
          <w:rFonts w:ascii="Arial" w:hAnsi="Arial" w:cs="Arial"/>
          <w:b/>
          <w:bCs/>
          <w:lang w:eastAsia="en-GB"/>
        </w:rPr>
        <w:t xml:space="preserve"> from hereon</w:t>
      </w:r>
      <w:r w:rsidR="00935908">
        <w:rPr>
          <w:rFonts w:ascii="Arial" w:hAnsi="Arial" w:cs="Arial"/>
          <w:b/>
          <w:bCs/>
          <w:lang w:eastAsia="en-GB"/>
        </w:rPr>
        <w:t>)</w:t>
      </w:r>
      <w:r w:rsidR="00C167C1" w:rsidRPr="00203215">
        <w:rPr>
          <w:rFonts w:ascii="Arial" w:hAnsi="Arial" w:cs="Arial"/>
          <w:lang w:eastAsia="en-GB"/>
        </w:rPr>
        <w:t>.</w:t>
      </w:r>
    </w:p>
    <w:p w14:paraId="0C6BFD29" w14:textId="77777777" w:rsidR="00C167C1" w:rsidRPr="00203215" w:rsidRDefault="00C167C1" w:rsidP="00DF4930">
      <w:pPr>
        <w:autoSpaceDE w:val="0"/>
        <w:autoSpaceDN w:val="0"/>
        <w:adjustRightInd w:val="0"/>
        <w:ind w:left="-142"/>
        <w:rPr>
          <w:rFonts w:ascii="Arial" w:hAnsi="Arial" w:cs="Arial"/>
          <w:lang w:eastAsia="en-GB"/>
        </w:rPr>
      </w:pPr>
    </w:p>
    <w:p w14:paraId="25DBB396" w14:textId="77777777" w:rsidR="00C167C1" w:rsidRPr="00203215" w:rsidRDefault="00C167C1" w:rsidP="00DF4930">
      <w:pPr>
        <w:autoSpaceDE w:val="0"/>
        <w:autoSpaceDN w:val="0"/>
        <w:adjustRightInd w:val="0"/>
        <w:ind w:left="-142"/>
        <w:rPr>
          <w:rFonts w:ascii="Arial" w:hAnsi="Arial" w:cs="Arial"/>
          <w:b/>
          <w:u w:val="single"/>
        </w:rPr>
      </w:pPr>
      <w:r w:rsidRPr="00203215">
        <w:rPr>
          <w:rFonts w:ascii="Arial" w:hAnsi="Arial" w:cs="Arial"/>
          <w:lang w:eastAsia="en-GB"/>
        </w:rPr>
        <w:t xml:space="preserve">The </w:t>
      </w:r>
      <w:r w:rsidRPr="00203215">
        <w:rPr>
          <w:rFonts w:ascii="Arial" w:hAnsi="Arial" w:cs="Arial"/>
          <w:b/>
          <w:bCs/>
          <w:lang w:eastAsia="en-GB"/>
        </w:rPr>
        <w:t xml:space="preserve">Accounting Officer </w:t>
      </w:r>
      <w:r w:rsidRPr="00203215">
        <w:rPr>
          <w:rFonts w:ascii="Arial" w:hAnsi="Arial" w:cs="Arial"/>
          <w:lang w:eastAsia="en-GB"/>
        </w:rPr>
        <w:t>is the person who from time to time discharges the</w:t>
      </w:r>
      <w:r w:rsidR="00DF4930" w:rsidRPr="00203215">
        <w:rPr>
          <w:rFonts w:ascii="Arial" w:hAnsi="Arial" w:cs="Arial"/>
          <w:lang w:eastAsia="en-GB"/>
        </w:rPr>
        <w:t xml:space="preserve"> </w:t>
      </w:r>
      <w:r w:rsidRPr="00203215">
        <w:rPr>
          <w:rFonts w:ascii="Arial" w:hAnsi="Arial" w:cs="Arial"/>
          <w:lang w:eastAsia="en-GB"/>
        </w:rPr>
        <w:t>functions specified in paragraph 25(5) of Schedule 7 to the 2006 Act</w:t>
      </w:r>
    </w:p>
    <w:p w14:paraId="788542FA" w14:textId="77777777" w:rsidR="001B6ADE" w:rsidRPr="00433177" w:rsidRDefault="001B6ADE" w:rsidP="00B55B28">
      <w:pPr>
        <w:numPr>
          <w:ilvl w:val="0"/>
          <w:numId w:val="22"/>
        </w:numPr>
        <w:tabs>
          <w:tab w:val="left" w:pos="567"/>
          <w:tab w:val="left" w:pos="2520"/>
          <w:tab w:val="left" w:pos="3960"/>
          <w:tab w:val="left" w:pos="5760"/>
          <w:tab w:val="left" w:pos="7560"/>
        </w:tabs>
        <w:spacing w:before="240"/>
        <w:ind w:left="-142" w:firstLine="0"/>
        <w:rPr>
          <w:rFonts w:ascii="Arial" w:hAnsi="Arial" w:cs="Arial"/>
          <w:b/>
          <w:sz w:val="32"/>
          <w:szCs w:val="32"/>
        </w:rPr>
      </w:pPr>
      <w:bookmarkStart w:id="2" w:name="Name"/>
      <w:r w:rsidRPr="00433177">
        <w:rPr>
          <w:rFonts w:ascii="Arial" w:hAnsi="Arial" w:cs="Arial"/>
          <w:b/>
          <w:sz w:val="32"/>
          <w:szCs w:val="32"/>
        </w:rPr>
        <w:t>Name</w:t>
      </w:r>
      <w:bookmarkEnd w:id="1"/>
    </w:p>
    <w:bookmarkEnd w:id="2"/>
    <w:p w14:paraId="2B676795" w14:textId="77777777" w:rsidR="00496BFA"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name of the foundation trust is </w:t>
      </w:r>
      <w:r w:rsidRPr="00203215">
        <w:rPr>
          <w:rFonts w:ascii="Arial" w:hAnsi="Arial" w:cs="Arial"/>
          <w:bCs/>
        </w:rPr>
        <w:t xml:space="preserve">Milton Keynes </w:t>
      </w:r>
      <w:r w:rsidR="007468A0" w:rsidRPr="0084608E">
        <w:rPr>
          <w:rFonts w:ascii="Arial" w:hAnsi="Arial" w:cs="Arial"/>
          <w:bCs/>
        </w:rPr>
        <w:t>University</w:t>
      </w:r>
      <w:r w:rsidR="007468A0">
        <w:rPr>
          <w:rFonts w:ascii="Arial" w:hAnsi="Arial" w:cs="Arial"/>
          <w:bCs/>
        </w:rPr>
        <w:t xml:space="preserve"> </w:t>
      </w:r>
      <w:r w:rsidRPr="00203215">
        <w:rPr>
          <w:rFonts w:ascii="Arial" w:hAnsi="Arial" w:cs="Arial"/>
          <w:bCs/>
        </w:rPr>
        <w:t>Hospital</w:t>
      </w:r>
      <w:r w:rsidR="008F66CE" w:rsidRPr="00203215">
        <w:rPr>
          <w:rFonts w:ascii="Arial" w:hAnsi="Arial" w:cs="Arial"/>
          <w:bCs/>
        </w:rPr>
        <w:t xml:space="preserve"> </w:t>
      </w:r>
      <w:r w:rsidRPr="00203215">
        <w:rPr>
          <w:rFonts w:ascii="Arial" w:hAnsi="Arial" w:cs="Arial"/>
        </w:rPr>
        <w:t>NHS Foundation Trust.  (“the Foundation Trust”).</w:t>
      </w:r>
    </w:p>
    <w:p w14:paraId="38FD9539" w14:textId="77777777" w:rsidR="00C167C1" w:rsidRPr="00433177" w:rsidRDefault="001B6ADE" w:rsidP="00B55B28">
      <w:pPr>
        <w:numPr>
          <w:ilvl w:val="0"/>
          <w:numId w:val="22"/>
        </w:numPr>
        <w:tabs>
          <w:tab w:val="left" w:pos="567"/>
          <w:tab w:val="left" w:pos="1440"/>
          <w:tab w:val="left" w:pos="2520"/>
          <w:tab w:val="left" w:pos="3960"/>
          <w:tab w:val="left" w:pos="5760"/>
          <w:tab w:val="left" w:pos="7560"/>
        </w:tabs>
        <w:spacing w:before="240"/>
        <w:ind w:left="-142" w:firstLine="0"/>
        <w:rPr>
          <w:rFonts w:ascii="Arial" w:hAnsi="Arial" w:cs="Arial"/>
          <w:b/>
          <w:sz w:val="32"/>
          <w:szCs w:val="32"/>
        </w:rPr>
      </w:pPr>
      <w:bookmarkStart w:id="3" w:name="_Ref178676469"/>
      <w:bookmarkStart w:id="4" w:name="B2ADE3B"/>
      <w:r w:rsidRPr="00433177">
        <w:rPr>
          <w:rFonts w:ascii="Arial" w:hAnsi="Arial" w:cs="Arial"/>
          <w:b/>
          <w:sz w:val="32"/>
          <w:szCs w:val="32"/>
        </w:rPr>
        <w:t>Principal purpose</w:t>
      </w:r>
      <w:bookmarkEnd w:id="3"/>
    </w:p>
    <w:bookmarkEnd w:id="4"/>
    <w:p w14:paraId="73527A3B" w14:textId="77777777" w:rsidR="00B602A6" w:rsidRPr="00203215" w:rsidRDefault="00B602A6" w:rsidP="00DF4930">
      <w:pPr>
        <w:autoSpaceDE w:val="0"/>
        <w:autoSpaceDN w:val="0"/>
        <w:adjustRightInd w:val="0"/>
        <w:ind w:left="-142"/>
        <w:rPr>
          <w:rFonts w:ascii="Arial" w:hAnsi="Arial" w:cs="Arial"/>
          <w:lang w:eastAsia="en-GB"/>
        </w:rPr>
      </w:pPr>
    </w:p>
    <w:p w14:paraId="3E28110F" w14:textId="77777777" w:rsidR="00C167C1" w:rsidRPr="00203215" w:rsidRDefault="00C167C1" w:rsidP="00B55B28">
      <w:pPr>
        <w:numPr>
          <w:ilvl w:val="1"/>
          <w:numId w:val="22"/>
        </w:numPr>
        <w:autoSpaceDE w:val="0"/>
        <w:autoSpaceDN w:val="0"/>
        <w:adjustRightInd w:val="0"/>
        <w:ind w:left="709" w:hanging="851"/>
        <w:rPr>
          <w:rFonts w:ascii="Arial" w:hAnsi="Arial" w:cs="Arial"/>
          <w:lang w:eastAsia="en-GB"/>
        </w:rPr>
      </w:pPr>
      <w:r w:rsidRPr="00203215">
        <w:rPr>
          <w:rFonts w:ascii="Arial" w:hAnsi="Arial" w:cs="Arial"/>
          <w:lang w:eastAsia="en-GB"/>
        </w:rPr>
        <w:t xml:space="preserve">The principal purpose of the </w:t>
      </w:r>
      <w:r w:rsidR="002339CA" w:rsidRPr="00347E76">
        <w:rPr>
          <w:rFonts w:ascii="Arial" w:hAnsi="Arial" w:cs="Arial"/>
          <w:lang w:eastAsia="en-GB"/>
        </w:rPr>
        <w:t>Foundation</w:t>
      </w:r>
      <w:r w:rsidR="002339CA">
        <w:rPr>
          <w:rFonts w:ascii="Arial" w:hAnsi="Arial" w:cs="Arial"/>
          <w:lang w:eastAsia="en-GB"/>
        </w:rPr>
        <w:t xml:space="preserve"> T</w:t>
      </w:r>
      <w:r w:rsidRPr="00203215">
        <w:rPr>
          <w:rFonts w:ascii="Arial" w:hAnsi="Arial" w:cs="Arial"/>
          <w:lang w:eastAsia="en-GB"/>
        </w:rPr>
        <w:t>rust is the provision of goods and</w:t>
      </w:r>
      <w:r w:rsidR="00B602A6" w:rsidRPr="00203215">
        <w:rPr>
          <w:rFonts w:ascii="Arial" w:hAnsi="Arial" w:cs="Arial"/>
          <w:lang w:eastAsia="en-GB"/>
        </w:rPr>
        <w:t xml:space="preserve"> </w:t>
      </w:r>
      <w:r w:rsidRPr="00203215">
        <w:rPr>
          <w:rFonts w:ascii="Arial" w:hAnsi="Arial" w:cs="Arial"/>
          <w:lang w:eastAsia="en-GB"/>
        </w:rPr>
        <w:t>services for the purposes of the health service in England.</w:t>
      </w:r>
    </w:p>
    <w:p w14:paraId="22234E62" w14:textId="77777777" w:rsidR="00C167C1" w:rsidRPr="00203215" w:rsidRDefault="00C167C1" w:rsidP="00DF4930">
      <w:pPr>
        <w:autoSpaceDE w:val="0"/>
        <w:autoSpaceDN w:val="0"/>
        <w:adjustRightInd w:val="0"/>
        <w:ind w:left="-142"/>
        <w:rPr>
          <w:rFonts w:ascii="Arial" w:hAnsi="Arial" w:cs="Arial"/>
          <w:lang w:eastAsia="en-GB"/>
        </w:rPr>
      </w:pPr>
    </w:p>
    <w:p w14:paraId="3F82C896" w14:textId="77777777" w:rsidR="00C167C1" w:rsidRPr="00203215" w:rsidRDefault="00C167C1" w:rsidP="00B55B28">
      <w:pPr>
        <w:numPr>
          <w:ilvl w:val="1"/>
          <w:numId w:val="22"/>
        </w:numPr>
        <w:autoSpaceDE w:val="0"/>
        <w:autoSpaceDN w:val="0"/>
        <w:adjustRightInd w:val="0"/>
        <w:ind w:left="709" w:hanging="851"/>
        <w:rPr>
          <w:rFonts w:ascii="Arial" w:hAnsi="Arial" w:cs="Arial"/>
          <w:lang w:eastAsia="en-GB"/>
        </w:rPr>
      </w:pPr>
      <w:r w:rsidRPr="00203215">
        <w:rPr>
          <w:rFonts w:ascii="Arial" w:hAnsi="Arial" w:cs="Arial"/>
          <w:lang w:eastAsia="en-GB"/>
        </w:rPr>
        <w:t xml:space="preserve">The </w:t>
      </w:r>
      <w:r w:rsidR="002339CA" w:rsidRPr="00347E76">
        <w:rPr>
          <w:rFonts w:ascii="Arial" w:hAnsi="Arial" w:cs="Arial"/>
          <w:lang w:eastAsia="en-GB"/>
        </w:rPr>
        <w:t>Foundation</w:t>
      </w:r>
      <w:r w:rsidR="002339CA">
        <w:rPr>
          <w:rFonts w:ascii="Arial" w:hAnsi="Arial" w:cs="Arial"/>
          <w:lang w:eastAsia="en-GB"/>
        </w:rPr>
        <w:t xml:space="preserve"> T</w:t>
      </w:r>
      <w:r w:rsidRPr="00203215">
        <w:rPr>
          <w:rFonts w:ascii="Arial" w:hAnsi="Arial" w:cs="Arial"/>
          <w:lang w:eastAsia="en-GB"/>
        </w:rPr>
        <w:t>rust does not fulfil its principal purpose unless, in each financial year, its total income from the provision of goods and services for the purposes of the health service in England is greater than its total income from the provision of goods and services for any other purposes.</w:t>
      </w:r>
    </w:p>
    <w:p w14:paraId="17560B2B" w14:textId="77777777" w:rsidR="00C167C1" w:rsidRPr="00203215" w:rsidRDefault="00C167C1" w:rsidP="00DF4930">
      <w:pPr>
        <w:pStyle w:val="ListParagraph"/>
        <w:ind w:left="-142"/>
        <w:rPr>
          <w:rFonts w:ascii="Arial" w:hAnsi="Arial" w:cs="Arial"/>
          <w:lang w:eastAsia="en-GB"/>
        </w:rPr>
      </w:pPr>
    </w:p>
    <w:p w14:paraId="5AF740F1" w14:textId="5BD00814" w:rsidR="00C167C1" w:rsidRPr="00203215" w:rsidRDefault="00C167C1" w:rsidP="00B55B28">
      <w:pPr>
        <w:numPr>
          <w:ilvl w:val="1"/>
          <w:numId w:val="22"/>
        </w:numPr>
        <w:autoSpaceDE w:val="0"/>
        <w:autoSpaceDN w:val="0"/>
        <w:adjustRightInd w:val="0"/>
        <w:ind w:left="-142" w:firstLine="0"/>
        <w:rPr>
          <w:rFonts w:ascii="Arial" w:hAnsi="Arial" w:cs="Arial"/>
          <w:lang w:eastAsia="en-GB"/>
        </w:rPr>
      </w:pPr>
      <w:r w:rsidRPr="00203215">
        <w:rPr>
          <w:rFonts w:ascii="Arial" w:hAnsi="Arial" w:cs="Arial"/>
          <w:lang w:eastAsia="en-GB"/>
        </w:rPr>
        <w:t xml:space="preserve">The </w:t>
      </w:r>
      <w:r w:rsidR="002339CA" w:rsidRPr="00347E76">
        <w:rPr>
          <w:rFonts w:ascii="Arial" w:hAnsi="Arial" w:cs="Arial"/>
          <w:lang w:eastAsia="en-GB"/>
        </w:rPr>
        <w:t>Foundation</w:t>
      </w:r>
      <w:r w:rsidR="002339CA">
        <w:rPr>
          <w:rFonts w:ascii="Arial" w:hAnsi="Arial" w:cs="Arial"/>
          <w:lang w:eastAsia="en-GB"/>
        </w:rPr>
        <w:t xml:space="preserve"> T</w:t>
      </w:r>
      <w:r w:rsidRPr="00203215">
        <w:rPr>
          <w:rFonts w:ascii="Arial" w:hAnsi="Arial" w:cs="Arial"/>
          <w:lang w:eastAsia="en-GB"/>
        </w:rPr>
        <w:t>rust may provide goods and services for any purposes related to</w:t>
      </w:r>
      <w:r w:rsidR="000E7B91">
        <w:rPr>
          <w:rFonts w:ascii="Arial" w:hAnsi="Arial" w:cs="Arial"/>
          <w:lang w:eastAsia="en-GB"/>
        </w:rPr>
        <w:t>:</w:t>
      </w:r>
    </w:p>
    <w:p w14:paraId="2EEF8C27" w14:textId="2CF22BA8" w:rsidR="000E7B91" w:rsidRDefault="00C167C1" w:rsidP="00B55B28">
      <w:pPr>
        <w:numPr>
          <w:ilvl w:val="2"/>
          <w:numId w:val="22"/>
        </w:numPr>
        <w:autoSpaceDE w:val="0"/>
        <w:autoSpaceDN w:val="0"/>
        <w:adjustRightInd w:val="0"/>
        <w:ind w:left="1418" w:hanging="709"/>
        <w:rPr>
          <w:rFonts w:ascii="Arial" w:hAnsi="Arial" w:cs="Arial"/>
          <w:lang w:eastAsia="en-GB"/>
        </w:rPr>
      </w:pPr>
      <w:r w:rsidRPr="00203215">
        <w:rPr>
          <w:rFonts w:ascii="Arial" w:hAnsi="Arial" w:cs="Arial"/>
          <w:lang w:eastAsia="en-GB"/>
        </w:rPr>
        <w:t>the provision of services provided to individuals for or in connection with the prevention, diagnosis or treatment of illness, and</w:t>
      </w:r>
      <w:r w:rsidR="000E7B91">
        <w:rPr>
          <w:rFonts w:ascii="Arial" w:hAnsi="Arial" w:cs="Arial"/>
          <w:lang w:eastAsia="en-GB"/>
        </w:rPr>
        <w:t xml:space="preserve"> </w:t>
      </w:r>
    </w:p>
    <w:p w14:paraId="61818D5E" w14:textId="77777777" w:rsidR="001F385E" w:rsidRDefault="001F385E" w:rsidP="00C2145E">
      <w:pPr>
        <w:autoSpaceDE w:val="0"/>
        <w:autoSpaceDN w:val="0"/>
        <w:adjustRightInd w:val="0"/>
        <w:ind w:left="1418"/>
        <w:rPr>
          <w:rFonts w:ascii="Arial" w:hAnsi="Arial" w:cs="Arial"/>
          <w:lang w:eastAsia="en-GB"/>
        </w:rPr>
      </w:pPr>
    </w:p>
    <w:p w14:paraId="0BF85323" w14:textId="1141062D" w:rsidR="001F385E" w:rsidRDefault="00C2145E" w:rsidP="00B55B28">
      <w:pPr>
        <w:numPr>
          <w:ilvl w:val="2"/>
          <w:numId w:val="22"/>
        </w:numPr>
        <w:autoSpaceDE w:val="0"/>
        <w:autoSpaceDN w:val="0"/>
        <w:adjustRightInd w:val="0"/>
        <w:ind w:left="1418" w:hanging="709"/>
        <w:rPr>
          <w:rFonts w:ascii="Arial" w:hAnsi="Arial" w:cs="Arial"/>
          <w:lang w:eastAsia="en-GB"/>
        </w:rPr>
      </w:pPr>
      <w:r>
        <w:rPr>
          <w:rFonts w:ascii="Arial" w:hAnsi="Arial" w:cs="Arial"/>
          <w:lang w:eastAsia="en-GB"/>
        </w:rPr>
        <w:t>w</w:t>
      </w:r>
      <w:r w:rsidR="00AF3FC6">
        <w:rPr>
          <w:rFonts w:ascii="Arial" w:hAnsi="Arial" w:cs="Arial"/>
          <w:lang w:eastAsia="en-GB"/>
        </w:rPr>
        <w:t xml:space="preserve">orking with partners in the </w:t>
      </w:r>
      <w:r>
        <w:rPr>
          <w:rFonts w:ascii="Arial" w:hAnsi="Arial" w:cs="Arial"/>
          <w:lang w:eastAsia="en-GB"/>
        </w:rPr>
        <w:t>promotion and protection of public health</w:t>
      </w:r>
    </w:p>
    <w:p w14:paraId="3322BB3F" w14:textId="77777777" w:rsidR="00C167C1" w:rsidRPr="00203215" w:rsidRDefault="00C167C1" w:rsidP="00DF4930">
      <w:pPr>
        <w:autoSpaceDE w:val="0"/>
        <w:autoSpaceDN w:val="0"/>
        <w:adjustRightInd w:val="0"/>
        <w:ind w:left="-142"/>
        <w:rPr>
          <w:rFonts w:ascii="Arial" w:hAnsi="Arial" w:cs="Arial"/>
          <w:lang w:eastAsia="en-GB"/>
        </w:rPr>
      </w:pPr>
    </w:p>
    <w:p w14:paraId="56763B00" w14:textId="010EAB05" w:rsidR="00C167C1" w:rsidRPr="001D2358" w:rsidRDefault="00C167C1" w:rsidP="001D2358">
      <w:pPr>
        <w:pStyle w:val="ListParagraph"/>
        <w:numPr>
          <w:ilvl w:val="1"/>
          <w:numId w:val="22"/>
        </w:numPr>
        <w:tabs>
          <w:tab w:val="left" w:pos="1985"/>
        </w:tabs>
        <w:autoSpaceDE w:val="0"/>
        <w:autoSpaceDN w:val="0"/>
        <w:adjustRightInd w:val="0"/>
        <w:rPr>
          <w:rFonts w:ascii="Arial" w:hAnsi="Arial" w:cs="Arial"/>
          <w:lang w:eastAsia="en-GB"/>
        </w:rPr>
      </w:pPr>
      <w:r w:rsidRPr="001D2358">
        <w:rPr>
          <w:rFonts w:ascii="Arial" w:hAnsi="Arial" w:cs="Arial"/>
          <w:lang w:eastAsia="en-GB"/>
        </w:rPr>
        <w:t xml:space="preserve">The </w:t>
      </w:r>
      <w:r w:rsidR="002339CA" w:rsidRPr="001D2358">
        <w:rPr>
          <w:rFonts w:ascii="Arial" w:hAnsi="Arial" w:cs="Arial"/>
          <w:lang w:eastAsia="en-GB"/>
        </w:rPr>
        <w:t>Foundation T</w:t>
      </w:r>
      <w:r w:rsidRPr="001D2358">
        <w:rPr>
          <w:rFonts w:ascii="Arial" w:hAnsi="Arial" w:cs="Arial"/>
          <w:lang w:eastAsia="en-GB"/>
        </w:rPr>
        <w:t>rust may also carry on activities other than those mentioned in the above paragraph for the purpose of making additional income available in order better to carry on its principal purpose.</w:t>
      </w:r>
    </w:p>
    <w:p w14:paraId="53BC3808" w14:textId="03E4A62F" w:rsidR="001D2358" w:rsidRDefault="001D2358" w:rsidP="001D2358">
      <w:pPr>
        <w:pStyle w:val="ListParagraph"/>
        <w:tabs>
          <w:tab w:val="left" w:pos="1985"/>
        </w:tabs>
        <w:autoSpaceDE w:val="0"/>
        <w:autoSpaceDN w:val="0"/>
        <w:adjustRightInd w:val="0"/>
        <w:ind w:left="360"/>
        <w:rPr>
          <w:rFonts w:ascii="Arial" w:hAnsi="Arial" w:cs="Arial"/>
          <w:b/>
          <w:u w:val="single"/>
        </w:rPr>
      </w:pPr>
    </w:p>
    <w:p w14:paraId="75C811A4" w14:textId="77777777" w:rsidR="001D2358" w:rsidRPr="001D2358" w:rsidRDefault="001D2358" w:rsidP="001D2358">
      <w:pPr>
        <w:pStyle w:val="ListParagraph"/>
        <w:tabs>
          <w:tab w:val="left" w:pos="1985"/>
        </w:tabs>
        <w:autoSpaceDE w:val="0"/>
        <w:autoSpaceDN w:val="0"/>
        <w:adjustRightInd w:val="0"/>
        <w:ind w:left="360"/>
        <w:rPr>
          <w:rFonts w:ascii="Arial" w:hAnsi="Arial" w:cs="Arial"/>
          <w:b/>
          <w:u w:val="single"/>
        </w:rPr>
      </w:pPr>
    </w:p>
    <w:p w14:paraId="3D0192D3" w14:textId="1FA76063" w:rsidR="001B6ADE" w:rsidRPr="00433177" w:rsidRDefault="001B6ADE"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r w:rsidRPr="00203215">
        <w:rPr>
          <w:rFonts w:ascii="Arial" w:hAnsi="Arial" w:cs="Arial"/>
        </w:rPr>
        <w:t xml:space="preserve">  </w:t>
      </w:r>
      <w:bookmarkStart w:id="5" w:name="_Ref178676522"/>
      <w:bookmarkStart w:id="6" w:name="B2ADE3A"/>
      <w:r w:rsidRPr="00433177">
        <w:rPr>
          <w:rFonts w:ascii="Arial" w:hAnsi="Arial" w:cs="Arial"/>
          <w:b/>
          <w:sz w:val="32"/>
          <w:szCs w:val="32"/>
        </w:rPr>
        <w:t>Powers</w:t>
      </w:r>
      <w:bookmarkEnd w:id="5"/>
    </w:p>
    <w:bookmarkEnd w:id="6"/>
    <w:p w14:paraId="006A6F9D"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The powers of the Foundation Trust are set out in the 200</w:t>
      </w:r>
      <w:r w:rsidR="001F114D" w:rsidRPr="00203215">
        <w:rPr>
          <w:rFonts w:ascii="Arial" w:hAnsi="Arial" w:cs="Arial"/>
        </w:rPr>
        <w:t>6</w:t>
      </w:r>
      <w:r w:rsidRPr="00203215">
        <w:rPr>
          <w:rFonts w:ascii="Arial" w:hAnsi="Arial" w:cs="Arial"/>
        </w:rPr>
        <w:t xml:space="preserve"> Act, subject to any restrictions in the terms of Authorisation.  </w:t>
      </w:r>
    </w:p>
    <w:p w14:paraId="0E488E0A"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The powers of the Foundation Trust shall be exercised by the Board of Directors on behalf of the Foundation Trust.</w:t>
      </w:r>
    </w:p>
    <w:p w14:paraId="107DCB5C"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Any of these powers may be delegated to a committee of directors or to an executive director.</w:t>
      </w:r>
    </w:p>
    <w:p w14:paraId="44EF5077" w14:textId="77777777" w:rsidR="001B6ADE" w:rsidRPr="00433177" w:rsidRDefault="001B6ADE"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7" w:name="_Ref178676532"/>
      <w:bookmarkStart w:id="8" w:name="B2ADE39"/>
      <w:r w:rsidRPr="00433177">
        <w:rPr>
          <w:rFonts w:ascii="Arial" w:hAnsi="Arial" w:cs="Arial"/>
          <w:b/>
          <w:sz w:val="32"/>
          <w:szCs w:val="32"/>
        </w:rPr>
        <w:t>Membership and constituencies</w:t>
      </w:r>
      <w:bookmarkEnd w:id="7"/>
      <w:r w:rsidRPr="00433177">
        <w:rPr>
          <w:rFonts w:ascii="Arial" w:hAnsi="Arial" w:cs="Arial"/>
          <w:b/>
          <w:sz w:val="32"/>
          <w:szCs w:val="32"/>
        </w:rPr>
        <w:t xml:space="preserve"> </w:t>
      </w:r>
    </w:p>
    <w:bookmarkEnd w:id="8"/>
    <w:p w14:paraId="2BEEC4BA"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The Foundation Trust shall have members, each of whom shall be a member of one of the following constituencies:</w:t>
      </w:r>
    </w:p>
    <w:p w14:paraId="13F85392" w14:textId="77777777" w:rsidR="008A4B1D" w:rsidRDefault="001B6ADE" w:rsidP="00B55B28">
      <w:pPr>
        <w:numPr>
          <w:ilvl w:val="1"/>
          <w:numId w:val="22"/>
        </w:numPr>
        <w:tabs>
          <w:tab w:val="left" w:pos="720"/>
          <w:tab w:val="left" w:pos="1440"/>
          <w:tab w:val="left" w:pos="2520"/>
          <w:tab w:val="left" w:pos="3960"/>
          <w:tab w:val="left" w:pos="5760"/>
          <w:tab w:val="left" w:pos="7560"/>
        </w:tabs>
        <w:spacing w:before="240"/>
        <w:ind w:left="-142" w:firstLine="0"/>
        <w:rPr>
          <w:rFonts w:ascii="Arial" w:hAnsi="Arial" w:cs="Arial"/>
        </w:rPr>
      </w:pPr>
      <w:r w:rsidRPr="00203215">
        <w:rPr>
          <w:rFonts w:ascii="Arial" w:hAnsi="Arial" w:cs="Arial"/>
        </w:rPr>
        <w:t xml:space="preserve">a </w:t>
      </w:r>
      <w:r w:rsidR="00D676D0">
        <w:rPr>
          <w:rFonts w:ascii="Arial" w:hAnsi="Arial" w:cs="Arial"/>
        </w:rPr>
        <w:t>public</w:t>
      </w:r>
      <w:r w:rsidR="008A4B1D" w:rsidRPr="008A4B1D">
        <w:t xml:space="preserve"> </w:t>
      </w:r>
      <w:r w:rsidR="008A4B1D">
        <w:rPr>
          <w:rFonts w:ascii="Arial" w:hAnsi="Arial" w:cs="Arial"/>
        </w:rPr>
        <w:t>c</w:t>
      </w:r>
      <w:r w:rsidR="008A4B1D" w:rsidRPr="008A4B1D">
        <w:rPr>
          <w:rFonts w:ascii="Arial" w:hAnsi="Arial" w:cs="Arial"/>
        </w:rPr>
        <w:t>onstituency</w:t>
      </w:r>
    </w:p>
    <w:p w14:paraId="01FDED7D" w14:textId="604C3F0D" w:rsidR="001B6ADE" w:rsidRPr="00203215" w:rsidRDefault="004D47F3" w:rsidP="00B55B28">
      <w:pPr>
        <w:numPr>
          <w:ilvl w:val="1"/>
          <w:numId w:val="22"/>
        </w:numPr>
        <w:tabs>
          <w:tab w:val="left" w:pos="720"/>
          <w:tab w:val="left" w:pos="1440"/>
          <w:tab w:val="left" w:pos="2520"/>
          <w:tab w:val="left" w:pos="3960"/>
          <w:tab w:val="left" w:pos="5760"/>
          <w:tab w:val="left" w:pos="7560"/>
        </w:tabs>
        <w:spacing w:before="240"/>
        <w:ind w:left="-142" w:firstLine="0"/>
        <w:rPr>
          <w:rFonts w:ascii="Arial" w:hAnsi="Arial" w:cs="Arial"/>
        </w:rPr>
      </w:pPr>
      <w:r>
        <w:rPr>
          <w:rFonts w:ascii="Arial" w:hAnsi="Arial" w:cs="Arial"/>
        </w:rPr>
        <w:t xml:space="preserve">the </w:t>
      </w:r>
      <w:r w:rsidR="0073552C">
        <w:rPr>
          <w:rFonts w:ascii="Arial" w:hAnsi="Arial" w:cs="Arial"/>
        </w:rPr>
        <w:t>patient</w:t>
      </w:r>
      <w:r w:rsidR="001B6ADE" w:rsidRPr="00203215">
        <w:rPr>
          <w:rFonts w:ascii="Arial" w:hAnsi="Arial" w:cs="Arial"/>
        </w:rPr>
        <w:t xml:space="preserve"> constituency; and</w:t>
      </w:r>
    </w:p>
    <w:p w14:paraId="058C86B1" w14:textId="77777777" w:rsidR="001B6ADE" w:rsidRDefault="001B6ADE" w:rsidP="00B55B28">
      <w:pPr>
        <w:numPr>
          <w:ilvl w:val="1"/>
          <w:numId w:val="22"/>
        </w:numPr>
        <w:tabs>
          <w:tab w:val="left" w:pos="720"/>
          <w:tab w:val="left" w:pos="1440"/>
          <w:tab w:val="left" w:pos="2520"/>
          <w:tab w:val="left" w:pos="3960"/>
          <w:tab w:val="left" w:pos="5760"/>
          <w:tab w:val="left" w:pos="7560"/>
        </w:tabs>
        <w:spacing w:before="240"/>
        <w:ind w:left="-142" w:firstLine="0"/>
        <w:rPr>
          <w:rFonts w:ascii="Arial" w:hAnsi="Arial" w:cs="Arial"/>
        </w:rPr>
      </w:pPr>
      <w:r w:rsidRPr="00203215">
        <w:rPr>
          <w:rFonts w:ascii="Arial" w:hAnsi="Arial" w:cs="Arial"/>
        </w:rPr>
        <w:t xml:space="preserve">a staff constituency </w:t>
      </w:r>
    </w:p>
    <w:p w14:paraId="5E744DD9" w14:textId="77777777" w:rsidR="001B6ADE" w:rsidRPr="00203215" w:rsidRDefault="001B6ADE" w:rsidP="00314855">
      <w:pPr>
        <w:tabs>
          <w:tab w:val="left" w:pos="1440"/>
          <w:tab w:val="left" w:pos="2520"/>
          <w:tab w:val="left" w:pos="3960"/>
          <w:tab w:val="left" w:pos="5760"/>
          <w:tab w:val="left" w:pos="7560"/>
        </w:tabs>
        <w:spacing w:before="240"/>
        <w:rPr>
          <w:rFonts w:ascii="Arial" w:hAnsi="Arial" w:cs="Arial"/>
        </w:rPr>
      </w:pPr>
      <w:r w:rsidRPr="00203215">
        <w:rPr>
          <w:rFonts w:ascii="Arial" w:hAnsi="Arial" w:cs="Arial"/>
        </w:rPr>
        <w:t xml:space="preserve">Further provisions as to members’ meetings are set out in Annex </w:t>
      </w:r>
      <w:r w:rsidR="00DF4930" w:rsidRPr="00203215">
        <w:rPr>
          <w:rFonts w:ascii="Arial" w:hAnsi="Arial" w:cs="Arial"/>
        </w:rPr>
        <w:t>8</w:t>
      </w:r>
      <w:r w:rsidRPr="00203215">
        <w:rPr>
          <w:rFonts w:ascii="Arial" w:hAnsi="Arial" w:cs="Arial"/>
        </w:rPr>
        <w:t>.</w:t>
      </w:r>
    </w:p>
    <w:p w14:paraId="2EDB543A" w14:textId="77777777" w:rsidR="001B6ADE" w:rsidRPr="00433177" w:rsidRDefault="001B6ADE"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9" w:name="_Ref178676542"/>
      <w:bookmarkStart w:id="10" w:name="B2ADE38"/>
      <w:r w:rsidRPr="00433177">
        <w:rPr>
          <w:rFonts w:ascii="Arial" w:hAnsi="Arial" w:cs="Arial"/>
          <w:b/>
          <w:sz w:val="32"/>
          <w:szCs w:val="32"/>
        </w:rPr>
        <w:t>Application for membership</w:t>
      </w:r>
      <w:bookmarkEnd w:id="9"/>
    </w:p>
    <w:bookmarkEnd w:id="10"/>
    <w:p w14:paraId="2F3AF91B"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An individual who is eligible to become a member of the Foundation Trust may do so on application to the Foundation Trust.</w:t>
      </w:r>
    </w:p>
    <w:p w14:paraId="047357F4" w14:textId="231A822A" w:rsidR="001B6ADE" w:rsidRPr="00433177" w:rsidRDefault="001B6ADE"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11" w:name="_Ref178676568"/>
      <w:bookmarkStart w:id="12" w:name="B2ADE37"/>
      <w:r w:rsidRPr="00433177">
        <w:rPr>
          <w:rFonts w:ascii="Arial" w:hAnsi="Arial" w:cs="Arial"/>
          <w:b/>
          <w:sz w:val="32"/>
          <w:szCs w:val="32"/>
        </w:rPr>
        <w:t>Public</w:t>
      </w:r>
      <w:r w:rsidR="004D47F3" w:rsidRPr="004D47F3">
        <w:t xml:space="preserve"> </w:t>
      </w:r>
      <w:r w:rsidR="004D47F3" w:rsidRPr="004D47F3">
        <w:rPr>
          <w:rFonts w:ascii="Arial" w:hAnsi="Arial" w:cs="Arial"/>
          <w:b/>
          <w:sz w:val="32"/>
          <w:szCs w:val="32"/>
        </w:rPr>
        <w:t>Constituency</w:t>
      </w:r>
      <w:r w:rsidRPr="00433177">
        <w:rPr>
          <w:rFonts w:ascii="Arial" w:hAnsi="Arial" w:cs="Arial"/>
          <w:b/>
          <w:sz w:val="32"/>
          <w:szCs w:val="32"/>
        </w:rPr>
        <w:t xml:space="preserve"> </w:t>
      </w:r>
      <w:r w:rsidR="005D0471">
        <w:rPr>
          <w:rFonts w:ascii="Arial" w:hAnsi="Arial" w:cs="Arial"/>
          <w:b/>
          <w:sz w:val="32"/>
          <w:szCs w:val="32"/>
        </w:rPr>
        <w:t xml:space="preserve">and Patient </w:t>
      </w:r>
      <w:r w:rsidRPr="00433177">
        <w:rPr>
          <w:rFonts w:ascii="Arial" w:hAnsi="Arial" w:cs="Arial"/>
          <w:b/>
          <w:sz w:val="32"/>
          <w:szCs w:val="32"/>
        </w:rPr>
        <w:t>Constituency</w:t>
      </w:r>
      <w:bookmarkEnd w:id="11"/>
    </w:p>
    <w:bookmarkEnd w:id="12"/>
    <w:p w14:paraId="5801E8A2" w14:textId="2F9291A8"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An individual who lives in an area specified in Annex 1 as an area for a public constituency may become or continue as a member of the Foundation Trust.  </w:t>
      </w:r>
    </w:p>
    <w:p w14:paraId="5C466325" w14:textId="4C414D33"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Those individuals who live in an area specified in an area for any public</w:t>
      </w:r>
      <w:r w:rsidR="00A14B15">
        <w:rPr>
          <w:rFonts w:ascii="Arial" w:hAnsi="Arial" w:cs="Arial"/>
        </w:rPr>
        <w:t xml:space="preserve"> </w:t>
      </w:r>
      <w:r w:rsidRPr="00203215">
        <w:rPr>
          <w:rFonts w:ascii="Arial" w:hAnsi="Arial" w:cs="Arial"/>
        </w:rPr>
        <w:t>constituency are referred to collectively as the Public Constituency.</w:t>
      </w:r>
    </w:p>
    <w:p w14:paraId="1356698C" w14:textId="60BF68D8" w:rsidR="001B6ADE"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minimum number of members in each area for the Public Constituency is specified in Annex 1.  </w:t>
      </w:r>
    </w:p>
    <w:p w14:paraId="1918E6AF" w14:textId="13BECABD" w:rsidR="00393DED" w:rsidRPr="00203215" w:rsidRDefault="00393DED"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Pr>
          <w:rFonts w:ascii="Arial" w:hAnsi="Arial" w:cs="Arial"/>
        </w:rPr>
        <w:t>A</w:t>
      </w:r>
      <w:r w:rsidR="00DD53EF">
        <w:rPr>
          <w:rFonts w:ascii="Arial" w:hAnsi="Arial" w:cs="Arial"/>
        </w:rPr>
        <w:t xml:space="preserve">n individual </w:t>
      </w:r>
      <w:r w:rsidR="009C47A0">
        <w:rPr>
          <w:rFonts w:ascii="Arial" w:hAnsi="Arial" w:cs="Arial"/>
        </w:rPr>
        <w:t>who is a patient of the hospital may become o</w:t>
      </w:r>
      <w:r w:rsidR="00F95EB4">
        <w:rPr>
          <w:rFonts w:ascii="Arial" w:hAnsi="Arial" w:cs="Arial"/>
        </w:rPr>
        <w:t>r continue as a member of the Foundation Trust.</w:t>
      </w:r>
    </w:p>
    <w:p w14:paraId="751BD0EF" w14:textId="77777777" w:rsidR="001B6ADE" w:rsidRPr="00433177" w:rsidRDefault="001B6ADE"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13" w:name="_Ref178676580"/>
      <w:bookmarkStart w:id="14" w:name="B2ADE2F"/>
      <w:r w:rsidRPr="00433177">
        <w:rPr>
          <w:rFonts w:ascii="Arial" w:hAnsi="Arial" w:cs="Arial"/>
          <w:b/>
          <w:sz w:val="32"/>
          <w:szCs w:val="32"/>
        </w:rPr>
        <w:t>Staff Constituency</w:t>
      </w:r>
      <w:bookmarkEnd w:id="13"/>
    </w:p>
    <w:bookmarkEnd w:id="14"/>
    <w:p w14:paraId="472B600D"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An individual who is employed by the Foundation Trust under a contract of employment with the Foundation Trust may become or continue as a member of the Foundation Trust provided:</w:t>
      </w:r>
    </w:p>
    <w:p w14:paraId="6610BD0B" w14:textId="4DCF247A" w:rsidR="001B6ADE" w:rsidRPr="00203215" w:rsidRDefault="0007718D" w:rsidP="00B55B28">
      <w:pPr>
        <w:numPr>
          <w:ilvl w:val="2"/>
          <w:numId w:val="22"/>
        </w:numPr>
        <w:tabs>
          <w:tab w:val="left" w:pos="720"/>
          <w:tab w:val="left" w:pos="1440"/>
          <w:tab w:val="left" w:pos="2520"/>
          <w:tab w:val="left" w:pos="3960"/>
          <w:tab w:val="left" w:pos="5760"/>
          <w:tab w:val="left" w:pos="7560"/>
        </w:tabs>
        <w:spacing w:before="240"/>
        <w:ind w:left="1418" w:hanging="709"/>
        <w:rPr>
          <w:rFonts w:ascii="Arial" w:hAnsi="Arial" w:cs="Arial"/>
        </w:rPr>
      </w:pPr>
      <w:r>
        <w:rPr>
          <w:rFonts w:ascii="Arial" w:eastAsia="Calibri" w:hAnsi="Arial" w:cs="Arial"/>
          <w:sz w:val="22"/>
          <w:szCs w:val="22"/>
        </w:rPr>
        <w:t>they</w:t>
      </w:r>
      <w:r w:rsidRPr="00203215" w:rsidDel="0007718D">
        <w:rPr>
          <w:rFonts w:ascii="Arial" w:hAnsi="Arial" w:cs="Arial"/>
        </w:rPr>
        <w:t xml:space="preserve"> </w:t>
      </w:r>
      <w:r w:rsidR="00A16129">
        <w:rPr>
          <w:rFonts w:ascii="Arial" w:hAnsi="Arial" w:cs="Arial"/>
        </w:rPr>
        <w:t xml:space="preserve">are </w:t>
      </w:r>
      <w:r w:rsidR="001B6ADE" w:rsidRPr="00203215">
        <w:rPr>
          <w:rFonts w:ascii="Arial" w:hAnsi="Arial" w:cs="Arial"/>
        </w:rPr>
        <w:t>employed by the Foundation Trust under a contract of employment which has no fixed term or has a fixed term of at least 12 months; or</w:t>
      </w:r>
    </w:p>
    <w:p w14:paraId="2B314589" w14:textId="7EF629AA" w:rsidR="001B6ADE" w:rsidRPr="00203215" w:rsidRDefault="00A16129" w:rsidP="00B55B28">
      <w:pPr>
        <w:numPr>
          <w:ilvl w:val="2"/>
          <w:numId w:val="22"/>
        </w:numPr>
        <w:tabs>
          <w:tab w:val="left" w:pos="720"/>
          <w:tab w:val="left" w:pos="1440"/>
          <w:tab w:val="left" w:pos="2520"/>
          <w:tab w:val="left" w:pos="3960"/>
          <w:tab w:val="left" w:pos="5760"/>
          <w:tab w:val="left" w:pos="7560"/>
        </w:tabs>
        <w:spacing w:before="240"/>
        <w:ind w:left="1418" w:hanging="709"/>
        <w:rPr>
          <w:rFonts w:ascii="Arial" w:hAnsi="Arial" w:cs="Arial"/>
        </w:rPr>
      </w:pPr>
      <w:r>
        <w:rPr>
          <w:rFonts w:ascii="Arial" w:hAnsi="Arial" w:cs="Arial"/>
        </w:rPr>
        <w:t>they have</w:t>
      </w:r>
      <w:r w:rsidR="001B6ADE" w:rsidRPr="00203215">
        <w:rPr>
          <w:rFonts w:ascii="Arial" w:hAnsi="Arial" w:cs="Arial"/>
        </w:rPr>
        <w:t xml:space="preserve"> been continuously employed by the Foundation Trust under a contract of employment for at least 12 months.</w:t>
      </w:r>
    </w:p>
    <w:p w14:paraId="1C4559E2"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Individuals who exercise functions for the purposes of the Foundation Trust, otherwise than under a contract of employment with the Foundation Trust, may become or continue as members of the staff constituency provided such individuals have exercised these functions continuously for a period of at least 12 months.</w:t>
      </w:r>
    </w:p>
    <w:p w14:paraId="2B960706"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Those individuals who are eligible for membership of the Foundation Trust by reason of the previous provisions are referred to collectively as the Staff Constituency.</w:t>
      </w:r>
    </w:p>
    <w:p w14:paraId="35983571"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Staff Constituency shall be divided into four descriptions of individuals who are eligible for membership of the Staff Constituency, each description of individuals being specified within Annex 2 and being referred to as a class within the Staff Constituency. </w:t>
      </w:r>
    </w:p>
    <w:p w14:paraId="2B46F5BC"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minimum number of members in each class of the Staff Constituency is specified in Annex 2. </w:t>
      </w:r>
    </w:p>
    <w:p w14:paraId="5C4E044A"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The Secretary shall make a final decision about the class of which an individual is eligible to be a member.</w:t>
      </w:r>
    </w:p>
    <w:p w14:paraId="3807604D" w14:textId="77777777" w:rsidR="001B6ADE" w:rsidRPr="0085584F" w:rsidRDefault="001B6ADE" w:rsidP="00B55B28">
      <w:pPr>
        <w:numPr>
          <w:ilvl w:val="0"/>
          <w:numId w:val="22"/>
        </w:numPr>
        <w:tabs>
          <w:tab w:val="left" w:pos="720"/>
          <w:tab w:val="left" w:pos="1440"/>
          <w:tab w:val="left" w:pos="2520"/>
          <w:tab w:val="left" w:pos="3960"/>
          <w:tab w:val="left" w:pos="5760"/>
          <w:tab w:val="left" w:pos="7560"/>
        </w:tabs>
        <w:spacing w:before="240"/>
        <w:ind w:left="-142" w:firstLine="0"/>
        <w:jc w:val="both"/>
        <w:rPr>
          <w:rFonts w:ascii="Arial" w:hAnsi="Arial" w:cs="Arial"/>
          <w:sz w:val="32"/>
          <w:szCs w:val="32"/>
        </w:rPr>
      </w:pPr>
      <w:bookmarkStart w:id="15" w:name="Automaticmembership"/>
      <w:r w:rsidRPr="0085584F">
        <w:rPr>
          <w:rFonts w:ascii="Arial" w:hAnsi="Arial" w:cs="Arial"/>
          <w:b/>
          <w:sz w:val="32"/>
          <w:szCs w:val="32"/>
        </w:rPr>
        <w:t>Automatic membership by default – staff</w:t>
      </w:r>
      <w:r w:rsidRPr="0085584F">
        <w:rPr>
          <w:rFonts w:ascii="Arial" w:hAnsi="Arial" w:cs="Arial"/>
          <w:sz w:val="32"/>
          <w:szCs w:val="32"/>
        </w:rPr>
        <w:t xml:space="preserve"> </w:t>
      </w:r>
    </w:p>
    <w:bookmarkEnd w:id="15"/>
    <w:p w14:paraId="0E064683"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142" w:firstLine="0"/>
        <w:jc w:val="both"/>
        <w:rPr>
          <w:rFonts w:ascii="Arial" w:hAnsi="Arial" w:cs="Arial"/>
        </w:rPr>
      </w:pPr>
      <w:r w:rsidRPr="00203215">
        <w:rPr>
          <w:rFonts w:ascii="Arial" w:hAnsi="Arial" w:cs="Arial"/>
        </w:rPr>
        <w:t>An individual who is:</w:t>
      </w:r>
    </w:p>
    <w:p w14:paraId="21CBCF95" w14:textId="77777777" w:rsidR="001B6ADE" w:rsidRPr="00203215" w:rsidRDefault="001B6ADE" w:rsidP="00B55B28">
      <w:pPr>
        <w:numPr>
          <w:ilvl w:val="2"/>
          <w:numId w:val="22"/>
        </w:numPr>
        <w:tabs>
          <w:tab w:val="left" w:pos="720"/>
          <w:tab w:val="left" w:pos="1440"/>
          <w:tab w:val="left" w:pos="2520"/>
          <w:tab w:val="left" w:pos="3960"/>
          <w:tab w:val="left" w:pos="5760"/>
          <w:tab w:val="left" w:pos="7560"/>
        </w:tabs>
        <w:spacing w:before="240"/>
        <w:ind w:left="-142" w:firstLine="0"/>
        <w:jc w:val="both"/>
        <w:rPr>
          <w:rFonts w:ascii="Arial" w:hAnsi="Arial" w:cs="Arial"/>
        </w:rPr>
      </w:pPr>
      <w:r w:rsidRPr="00203215">
        <w:rPr>
          <w:rFonts w:ascii="Arial" w:hAnsi="Arial" w:cs="Arial"/>
        </w:rPr>
        <w:t>eligible to become a member of the Staff Constituency, and</w:t>
      </w:r>
    </w:p>
    <w:p w14:paraId="22E73F41" w14:textId="77777777" w:rsidR="001B6ADE" w:rsidRPr="00203215" w:rsidRDefault="001B6ADE" w:rsidP="00B55B28">
      <w:pPr>
        <w:numPr>
          <w:ilvl w:val="2"/>
          <w:numId w:val="22"/>
        </w:numPr>
        <w:tabs>
          <w:tab w:val="left" w:pos="720"/>
          <w:tab w:val="left" w:pos="1440"/>
          <w:tab w:val="left" w:pos="2520"/>
          <w:tab w:val="left" w:pos="3960"/>
          <w:tab w:val="left" w:pos="5760"/>
          <w:tab w:val="left" w:pos="7560"/>
        </w:tabs>
        <w:spacing w:before="240"/>
        <w:ind w:left="709" w:hanging="851"/>
        <w:jc w:val="both"/>
        <w:rPr>
          <w:rFonts w:ascii="Arial" w:hAnsi="Arial" w:cs="Arial"/>
        </w:rPr>
      </w:pPr>
      <w:r w:rsidRPr="00203215">
        <w:rPr>
          <w:rFonts w:ascii="Arial" w:hAnsi="Arial" w:cs="Arial"/>
        </w:rPr>
        <w:t>invited by the Foundation Trust to become a member of the Staff Constituency and a member of the appropriate class within the Staff Constituency,</w:t>
      </w:r>
    </w:p>
    <w:p w14:paraId="1C7255F7" w14:textId="77777777" w:rsidR="00543451" w:rsidRPr="00203215" w:rsidRDefault="00A27558"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Shall</w:t>
      </w:r>
      <w:r w:rsidR="001B6ADE" w:rsidRPr="00203215">
        <w:rPr>
          <w:rFonts w:ascii="Arial" w:hAnsi="Arial" w:cs="Arial"/>
        </w:rPr>
        <w:t xml:space="preserve"> become a member of the Foundation Trust as a member of the Staff Constituency and appropriate class within the Staff Constituency without an application being made, unless he informs the Foundation Trust that he does not wish to do so.</w:t>
      </w:r>
      <w:r w:rsidR="00C17D94" w:rsidRPr="00203215">
        <w:rPr>
          <w:rFonts w:ascii="Arial" w:hAnsi="Arial" w:cs="Arial"/>
        </w:rPr>
        <w:t xml:space="preserve">  For the avoidance of doubt this does not include any individual who assists or provides services to the Foundation Trust on a voluntary basis, who shall (if eligible to become a member of the Staff Constituency) be admitted on application.</w:t>
      </w:r>
    </w:p>
    <w:p w14:paraId="6958A4CB" w14:textId="77777777" w:rsidR="001B6ADE" w:rsidRPr="0085584F" w:rsidRDefault="001B6ADE" w:rsidP="00B55B28">
      <w:pPr>
        <w:keepNext/>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16" w:name="_Ref178676593"/>
      <w:bookmarkStart w:id="17" w:name="B2ADE2E"/>
      <w:bookmarkStart w:id="18" w:name="Restriction"/>
      <w:r w:rsidRPr="0085584F">
        <w:rPr>
          <w:rFonts w:ascii="Arial" w:hAnsi="Arial" w:cs="Arial"/>
          <w:b/>
          <w:sz w:val="32"/>
          <w:szCs w:val="32"/>
        </w:rPr>
        <w:t>Restriction on membership</w:t>
      </w:r>
      <w:bookmarkEnd w:id="16"/>
    </w:p>
    <w:bookmarkEnd w:id="17"/>
    <w:bookmarkEnd w:id="18"/>
    <w:p w14:paraId="08B6E534" w14:textId="77777777" w:rsidR="001B6ADE" w:rsidRPr="00D70F98"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D70F98">
        <w:rPr>
          <w:rFonts w:ascii="Arial" w:hAnsi="Arial" w:cs="Arial"/>
        </w:rPr>
        <w:t>An individual who is a member of a constituency, or of a class within a constituency, may not while membership of that constituency or class continues, be a member of any other constituency or class</w:t>
      </w:r>
      <w:r w:rsidR="0039299B" w:rsidRPr="00D70F98">
        <w:rPr>
          <w:rFonts w:ascii="Arial" w:hAnsi="Arial" w:cs="Arial"/>
        </w:rPr>
        <w:t xml:space="preserve"> of Milton Keynes University Hospital NHS Foundation Trust</w:t>
      </w:r>
      <w:r w:rsidRPr="00D70F98">
        <w:rPr>
          <w:rFonts w:ascii="Arial" w:hAnsi="Arial" w:cs="Arial"/>
        </w:rPr>
        <w:t>.</w:t>
      </w:r>
    </w:p>
    <w:p w14:paraId="6B83AD1E" w14:textId="213EB3E2" w:rsidR="001B6ADE" w:rsidRPr="00D70F98" w:rsidRDefault="001B6ADE" w:rsidP="0039299B">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D70F98">
        <w:rPr>
          <w:rFonts w:ascii="Arial" w:hAnsi="Arial" w:cs="Arial"/>
        </w:rPr>
        <w:t>An individual who satisfies the criteria for membership of the Staff Constituency may not become or continue as a member of any constituency other than the Staff Constituency</w:t>
      </w:r>
      <w:r w:rsidR="0039299B" w:rsidRPr="00D70F98">
        <w:rPr>
          <w:rFonts w:ascii="Arial" w:hAnsi="Arial" w:cs="Arial"/>
        </w:rPr>
        <w:t xml:space="preserve"> of Milton Keynes University Hospital NHS Foundation Trust.</w:t>
      </w:r>
    </w:p>
    <w:p w14:paraId="35953EB3" w14:textId="7CA843BC" w:rsidR="008B02CC"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Further provisions as to the circumstances in which an individual may not become or continue as a member of the Foundation Trust are set out in Annex 9. </w:t>
      </w:r>
    </w:p>
    <w:p w14:paraId="6049B25A" w14:textId="77777777" w:rsidR="008B02CC" w:rsidRPr="008031DE" w:rsidRDefault="008B02CC" w:rsidP="00FD0FC0">
      <w:pPr>
        <w:numPr>
          <w:ilvl w:val="0"/>
          <w:numId w:val="22"/>
        </w:numPr>
        <w:autoSpaceDE w:val="0"/>
        <w:autoSpaceDN w:val="0"/>
        <w:adjustRightInd w:val="0"/>
        <w:ind w:left="-142" w:firstLine="0"/>
        <w:rPr>
          <w:rFonts w:ascii="Arial" w:hAnsi="Arial" w:cs="Arial"/>
          <w:b/>
          <w:bCs/>
          <w:sz w:val="32"/>
          <w:szCs w:val="32"/>
          <w:lang w:eastAsia="en-GB"/>
        </w:rPr>
      </w:pPr>
      <w:bookmarkStart w:id="19" w:name="B2ADE2D"/>
      <w:bookmarkStart w:id="20" w:name="_Ref178676608"/>
      <w:r w:rsidRPr="008031DE">
        <w:rPr>
          <w:rFonts w:ascii="Arial" w:hAnsi="Arial" w:cs="Arial"/>
          <w:b/>
          <w:bCs/>
          <w:sz w:val="32"/>
          <w:szCs w:val="32"/>
          <w:lang w:eastAsia="en-GB"/>
        </w:rPr>
        <w:t>Annual Members’ Meeting</w:t>
      </w:r>
    </w:p>
    <w:bookmarkEnd w:id="19"/>
    <w:p w14:paraId="064C0F60" w14:textId="77777777" w:rsidR="008B02CC" w:rsidRPr="008031DE" w:rsidRDefault="008B02CC" w:rsidP="00DF4930">
      <w:pPr>
        <w:autoSpaceDE w:val="0"/>
        <w:autoSpaceDN w:val="0"/>
        <w:adjustRightInd w:val="0"/>
        <w:ind w:left="-142"/>
        <w:rPr>
          <w:rFonts w:ascii="Arial" w:hAnsi="Arial" w:cs="Arial"/>
          <w:lang w:eastAsia="en-GB"/>
        </w:rPr>
      </w:pPr>
    </w:p>
    <w:p w14:paraId="2EF67FD6" w14:textId="77777777" w:rsidR="008B02CC" w:rsidRPr="008031DE" w:rsidRDefault="008B02CC" w:rsidP="00A27558">
      <w:pPr>
        <w:autoSpaceDE w:val="0"/>
        <w:autoSpaceDN w:val="0"/>
        <w:adjustRightInd w:val="0"/>
        <w:ind w:left="709" w:hanging="851"/>
        <w:rPr>
          <w:rFonts w:ascii="Arial" w:hAnsi="Arial" w:cs="Arial"/>
          <w:lang w:eastAsia="en-GB"/>
        </w:rPr>
      </w:pPr>
      <w:r w:rsidRPr="008031DE">
        <w:rPr>
          <w:rFonts w:ascii="Arial" w:hAnsi="Arial" w:cs="Arial"/>
          <w:bCs/>
          <w:lang w:eastAsia="en-GB"/>
        </w:rPr>
        <w:t>1</w:t>
      </w:r>
      <w:r w:rsidR="00E46B7A" w:rsidRPr="008031DE">
        <w:rPr>
          <w:rFonts w:ascii="Arial" w:hAnsi="Arial" w:cs="Arial"/>
          <w:bCs/>
          <w:lang w:eastAsia="en-GB"/>
        </w:rPr>
        <w:t>1</w:t>
      </w:r>
      <w:r w:rsidRPr="008031DE">
        <w:rPr>
          <w:rFonts w:ascii="Arial" w:hAnsi="Arial" w:cs="Arial"/>
          <w:bCs/>
          <w:lang w:eastAsia="en-GB"/>
        </w:rPr>
        <w:t>.1</w:t>
      </w:r>
      <w:r w:rsidR="00A27558" w:rsidRPr="008031DE">
        <w:rPr>
          <w:rFonts w:ascii="Arial" w:hAnsi="Arial" w:cs="Arial"/>
          <w:b/>
          <w:bCs/>
          <w:lang w:eastAsia="en-GB"/>
        </w:rPr>
        <w:tab/>
      </w:r>
      <w:r w:rsidR="00A27558" w:rsidRPr="008031DE">
        <w:rPr>
          <w:rFonts w:ascii="Arial" w:hAnsi="Arial" w:cs="Arial"/>
          <w:b/>
          <w:bCs/>
          <w:lang w:eastAsia="en-GB"/>
        </w:rPr>
        <w:tab/>
      </w:r>
      <w:r w:rsidRPr="008031DE">
        <w:rPr>
          <w:rFonts w:ascii="Arial" w:hAnsi="Arial" w:cs="Arial"/>
          <w:lang w:eastAsia="en-GB"/>
        </w:rPr>
        <w:t xml:space="preserve">The </w:t>
      </w:r>
      <w:r w:rsidR="002339CA" w:rsidRPr="008031DE">
        <w:rPr>
          <w:rFonts w:ascii="Arial" w:hAnsi="Arial" w:cs="Arial"/>
          <w:lang w:eastAsia="en-GB"/>
        </w:rPr>
        <w:t xml:space="preserve">Foundation </w:t>
      </w:r>
      <w:r w:rsidRPr="008031DE">
        <w:rPr>
          <w:rFonts w:ascii="Arial" w:hAnsi="Arial" w:cs="Arial"/>
          <w:lang w:eastAsia="en-GB"/>
        </w:rPr>
        <w:t>Trust shall hold an annual meeting of its members (‘Annual</w:t>
      </w:r>
      <w:r w:rsidR="00245D92" w:rsidRPr="008031DE">
        <w:rPr>
          <w:rFonts w:ascii="Arial" w:hAnsi="Arial" w:cs="Arial"/>
          <w:lang w:eastAsia="en-GB"/>
        </w:rPr>
        <w:t xml:space="preserve"> </w:t>
      </w:r>
      <w:r w:rsidRPr="008031DE">
        <w:rPr>
          <w:rFonts w:ascii="Arial" w:hAnsi="Arial" w:cs="Arial"/>
          <w:lang w:eastAsia="en-GB"/>
        </w:rPr>
        <w:t>Members’ Meeting’). The Annual Members’ Meeting shall be open to</w:t>
      </w:r>
      <w:r w:rsidR="00245D92" w:rsidRPr="008031DE">
        <w:rPr>
          <w:rFonts w:ascii="Arial" w:hAnsi="Arial" w:cs="Arial"/>
          <w:lang w:eastAsia="en-GB"/>
        </w:rPr>
        <w:t xml:space="preserve"> </w:t>
      </w:r>
      <w:r w:rsidRPr="008031DE">
        <w:rPr>
          <w:rFonts w:ascii="Arial" w:hAnsi="Arial" w:cs="Arial"/>
          <w:lang w:eastAsia="en-GB"/>
        </w:rPr>
        <w:t>members of the public.</w:t>
      </w:r>
    </w:p>
    <w:p w14:paraId="419303CB" w14:textId="77777777" w:rsidR="00E46B7A" w:rsidRPr="008031DE" w:rsidRDefault="00E46B7A" w:rsidP="00DF4930">
      <w:pPr>
        <w:tabs>
          <w:tab w:val="left" w:pos="720"/>
        </w:tabs>
        <w:autoSpaceDE w:val="0"/>
        <w:autoSpaceDN w:val="0"/>
        <w:adjustRightInd w:val="0"/>
        <w:ind w:left="-142"/>
        <w:rPr>
          <w:rFonts w:ascii="Arial" w:hAnsi="Arial" w:cs="Arial"/>
          <w:lang w:eastAsia="en-GB"/>
        </w:rPr>
      </w:pPr>
    </w:p>
    <w:p w14:paraId="40054E6D" w14:textId="77777777" w:rsidR="008B02CC" w:rsidRPr="00203215" w:rsidRDefault="008B02CC" w:rsidP="00A27558">
      <w:pPr>
        <w:autoSpaceDE w:val="0"/>
        <w:autoSpaceDN w:val="0"/>
        <w:adjustRightInd w:val="0"/>
        <w:ind w:left="709" w:hanging="851"/>
        <w:rPr>
          <w:rFonts w:ascii="Arial" w:hAnsi="Arial" w:cs="Arial"/>
          <w:lang w:eastAsia="en-GB"/>
        </w:rPr>
      </w:pPr>
      <w:r w:rsidRPr="008031DE">
        <w:rPr>
          <w:rFonts w:ascii="Arial" w:hAnsi="Arial" w:cs="Arial"/>
          <w:bCs/>
          <w:lang w:eastAsia="en-GB"/>
        </w:rPr>
        <w:t>1</w:t>
      </w:r>
      <w:r w:rsidR="00E46B7A" w:rsidRPr="008031DE">
        <w:rPr>
          <w:rFonts w:ascii="Arial" w:hAnsi="Arial" w:cs="Arial"/>
          <w:bCs/>
          <w:lang w:eastAsia="en-GB"/>
        </w:rPr>
        <w:t>1</w:t>
      </w:r>
      <w:r w:rsidRPr="008031DE">
        <w:rPr>
          <w:rFonts w:ascii="Arial" w:hAnsi="Arial" w:cs="Arial"/>
          <w:bCs/>
          <w:lang w:eastAsia="en-GB"/>
        </w:rPr>
        <w:t>.2</w:t>
      </w:r>
      <w:r w:rsidR="00A27558" w:rsidRPr="008031DE">
        <w:rPr>
          <w:rFonts w:ascii="Arial" w:hAnsi="Arial" w:cs="Arial"/>
          <w:b/>
          <w:bCs/>
          <w:lang w:eastAsia="en-GB"/>
        </w:rPr>
        <w:tab/>
      </w:r>
      <w:r w:rsidRPr="008031DE">
        <w:rPr>
          <w:rFonts w:ascii="Arial" w:hAnsi="Arial" w:cs="Arial"/>
          <w:lang w:eastAsia="en-GB"/>
        </w:rPr>
        <w:t>Further provisions about the Annual Members’ Meeting are set out in Annex 10 – Annual Members’ Meeting.</w:t>
      </w:r>
    </w:p>
    <w:p w14:paraId="269E709C" w14:textId="77777777" w:rsidR="001B6ADE" w:rsidRPr="0085584F" w:rsidRDefault="00F85618"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i/>
          <w:sz w:val="32"/>
          <w:szCs w:val="32"/>
        </w:rPr>
      </w:pPr>
      <w:bookmarkStart w:id="21" w:name="B2ADE2C"/>
      <w:r w:rsidRPr="0085584F">
        <w:rPr>
          <w:rFonts w:ascii="Arial" w:hAnsi="Arial" w:cs="Arial"/>
          <w:b/>
          <w:sz w:val="32"/>
          <w:szCs w:val="32"/>
        </w:rPr>
        <w:t>Council of Governors</w:t>
      </w:r>
      <w:r w:rsidR="001B6ADE" w:rsidRPr="0085584F">
        <w:rPr>
          <w:rFonts w:ascii="Arial" w:hAnsi="Arial" w:cs="Arial"/>
          <w:b/>
          <w:sz w:val="32"/>
          <w:szCs w:val="32"/>
        </w:rPr>
        <w:t xml:space="preserve"> – composition</w:t>
      </w:r>
      <w:bookmarkEnd w:id="20"/>
      <w:r w:rsidR="001B6ADE" w:rsidRPr="0085584F">
        <w:rPr>
          <w:rFonts w:ascii="Arial" w:hAnsi="Arial" w:cs="Arial"/>
          <w:sz w:val="32"/>
          <w:szCs w:val="32"/>
        </w:rPr>
        <w:t xml:space="preserve"> </w:t>
      </w:r>
    </w:p>
    <w:bookmarkEnd w:id="21"/>
    <w:p w14:paraId="2752CF50" w14:textId="77777777" w:rsidR="001B6ADE" w:rsidRPr="00203215" w:rsidRDefault="001B6ADE" w:rsidP="00B55B28">
      <w:pPr>
        <w:numPr>
          <w:ilvl w:val="1"/>
          <w:numId w:val="22"/>
        </w:numPr>
        <w:tabs>
          <w:tab w:val="left" w:pos="709"/>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Foundation Trust is to have a </w:t>
      </w:r>
      <w:r w:rsidR="00F85618" w:rsidRPr="00203215">
        <w:rPr>
          <w:rFonts w:ascii="Arial" w:hAnsi="Arial" w:cs="Arial"/>
        </w:rPr>
        <w:t>Council of Governors</w:t>
      </w:r>
      <w:r w:rsidRPr="00203215">
        <w:rPr>
          <w:rFonts w:ascii="Arial" w:hAnsi="Arial" w:cs="Arial"/>
        </w:rPr>
        <w:t xml:space="preserve">, which shall comprise both elected and appointed Governors. </w:t>
      </w:r>
    </w:p>
    <w:p w14:paraId="2EE80435"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142" w:firstLine="0"/>
        <w:rPr>
          <w:rFonts w:ascii="Arial" w:hAnsi="Arial" w:cs="Arial"/>
        </w:rPr>
      </w:pPr>
      <w:r w:rsidRPr="00203215">
        <w:rPr>
          <w:rFonts w:ascii="Arial" w:hAnsi="Arial" w:cs="Arial"/>
        </w:rPr>
        <w:t xml:space="preserve">The composition of the </w:t>
      </w:r>
      <w:r w:rsidR="00F85618" w:rsidRPr="00203215">
        <w:rPr>
          <w:rFonts w:ascii="Arial" w:hAnsi="Arial" w:cs="Arial"/>
        </w:rPr>
        <w:t>Council of Governors</w:t>
      </w:r>
      <w:r w:rsidRPr="00203215">
        <w:rPr>
          <w:rFonts w:ascii="Arial" w:hAnsi="Arial" w:cs="Arial"/>
        </w:rPr>
        <w:t xml:space="preserve"> is specified in Annex 3.</w:t>
      </w:r>
    </w:p>
    <w:p w14:paraId="15F63E6C" w14:textId="4979B1EC"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members of the </w:t>
      </w:r>
      <w:r w:rsidR="00F85618" w:rsidRPr="00203215">
        <w:rPr>
          <w:rFonts w:ascii="Arial" w:hAnsi="Arial" w:cs="Arial"/>
        </w:rPr>
        <w:t>Council of Governors</w:t>
      </w:r>
      <w:r w:rsidRPr="00203215">
        <w:rPr>
          <w:rFonts w:ascii="Arial" w:hAnsi="Arial" w:cs="Arial"/>
        </w:rPr>
        <w:t>, other than the appointed</w:t>
      </w:r>
      <w:r w:rsidR="00367A14">
        <w:rPr>
          <w:rFonts w:ascii="Arial" w:hAnsi="Arial" w:cs="Arial"/>
        </w:rPr>
        <w:t xml:space="preserve"> </w:t>
      </w:r>
      <w:r w:rsidRPr="00203215">
        <w:rPr>
          <w:rFonts w:ascii="Arial" w:hAnsi="Arial" w:cs="Arial"/>
        </w:rPr>
        <w:t xml:space="preserve">members, shall be chosen by election by their constituency or, where there are classes within a constituency, by their class within that constituency.  The number of </w:t>
      </w:r>
      <w:r w:rsidR="00217299" w:rsidRPr="00203215">
        <w:rPr>
          <w:rFonts w:ascii="Arial" w:hAnsi="Arial" w:cs="Arial"/>
        </w:rPr>
        <w:t>Governor</w:t>
      </w:r>
      <w:r w:rsidRPr="00203215">
        <w:rPr>
          <w:rFonts w:ascii="Arial" w:hAnsi="Arial" w:cs="Arial"/>
        </w:rPr>
        <w:t>s to be elected by each constituency, or, where appropriate, by each class of each constituency, is specified in Annex 3.</w:t>
      </w:r>
    </w:p>
    <w:p w14:paraId="22C56E8E" w14:textId="77777777" w:rsidR="001B6ADE" w:rsidRPr="0085584F" w:rsidRDefault="00F85618"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22" w:name="_Ref178676659"/>
      <w:bookmarkStart w:id="23" w:name="B2ADE29"/>
      <w:r w:rsidRPr="0085584F">
        <w:rPr>
          <w:rFonts w:ascii="Arial" w:hAnsi="Arial" w:cs="Arial"/>
          <w:b/>
          <w:sz w:val="32"/>
          <w:szCs w:val="32"/>
        </w:rPr>
        <w:t>Council of Governors</w:t>
      </w:r>
      <w:r w:rsidR="001B6ADE" w:rsidRPr="0085584F">
        <w:rPr>
          <w:rFonts w:ascii="Arial" w:hAnsi="Arial" w:cs="Arial"/>
          <w:b/>
          <w:sz w:val="32"/>
          <w:szCs w:val="32"/>
        </w:rPr>
        <w:t xml:space="preserve"> – election of </w:t>
      </w:r>
      <w:r w:rsidR="00217299" w:rsidRPr="0085584F">
        <w:rPr>
          <w:rFonts w:ascii="Arial" w:hAnsi="Arial" w:cs="Arial"/>
          <w:b/>
          <w:sz w:val="32"/>
          <w:szCs w:val="32"/>
        </w:rPr>
        <w:t>Governor</w:t>
      </w:r>
      <w:r w:rsidR="001B6ADE" w:rsidRPr="0085584F">
        <w:rPr>
          <w:rFonts w:ascii="Arial" w:hAnsi="Arial" w:cs="Arial"/>
          <w:b/>
          <w:sz w:val="32"/>
          <w:szCs w:val="32"/>
        </w:rPr>
        <w:t>s</w:t>
      </w:r>
      <w:bookmarkEnd w:id="22"/>
    </w:p>
    <w:bookmarkEnd w:id="23"/>
    <w:p w14:paraId="0B2F15B5" w14:textId="08DA2850" w:rsidR="001B6ADE"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Elections for elected members of the </w:t>
      </w:r>
      <w:r w:rsidR="00F85618" w:rsidRPr="00203215">
        <w:rPr>
          <w:rFonts w:ascii="Arial" w:hAnsi="Arial" w:cs="Arial"/>
        </w:rPr>
        <w:t>Council of Governors</w:t>
      </w:r>
      <w:r w:rsidRPr="00203215">
        <w:rPr>
          <w:rFonts w:ascii="Arial" w:hAnsi="Arial" w:cs="Arial"/>
        </w:rPr>
        <w:t xml:space="preserve"> shall be</w:t>
      </w:r>
      <w:r w:rsidR="00367A14">
        <w:rPr>
          <w:rFonts w:ascii="Arial" w:hAnsi="Arial" w:cs="Arial"/>
        </w:rPr>
        <w:t xml:space="preserve"> </w:t>
      </w:r>
      <w:r w:rsidRPr="00203215">
        <w:rPr>
          <w:rFonts w:ascii="Arial" w:hAnsi="Arial" w:cs="Arial"/>
        </w:rPr>
        <w:t>conducted in accordance with the Model Rules for Elections, as may be varied from time to time. The Board of Directors will decide which of the two voting methods set out in the Model Rules for Elections is to be used.</w:t>
      </w:r>
    </w:p>
    <w:p w14:paraId="2860653F" w14:textId="77777777" w:rsidR="00DB1044" w:rsidRDefault="00DB1044" w:rsidP="00DB1044">
      <w:pPr>
        <w:tabs>
          <w:tab w:val="left" w:pos="720"/>
          <w:tab w:val="left" w:pos="1440"/>
          <w:tab w:val="left" w:pos="2520"/>
          <w:tab w:val="left" w:pos="3960"/>
          <w:tab w:val="left" w:pos="5760"/>
          <w:tab w:val="left" w:pos="7560"/>
        </w:tabs>
        <w:spacing w:before="240"/>
        <w:ind w:left="709"/>
        <w:rPr>
          <w:rFonts w:ascii="Arial" w:hAnsi="Arial" w:cs="Arial"/>
        </w:rPr>
      </w:pPr>
      <w:r>
        <w:rPr>
          <w:rFonts w:ascii="Arial" w:hAnsi="Arial" w:cs="Arial"/>
        </w:rPr>
        <w:t>N</w:t>
      </w:r>
      <w:r w:rsidRPr="00393DE2">
        <w:rPr>
          <w:rFonts w:ascii="Arial" w:hAnsi="Arial" w:cs="Arial"/>
        </w:rPr>
        <w:t xml:space="preserve">o proceedings of the Council of Governors shall be invalidated by </w:t>
      </w:r>
      <w:r w:rsidR="00413153" w:rsidRPr="00393DE2">
        <w:rPr>
          <w:rFonts w:ascii="Arial" w:hAnsi="Arial" w:cs="Arial"/>
        </w:rPr>
        <w:t xml:space="preserve">any </w:t>
      </w:r>
      <w:r w:rsidR="00413153">
        <w:rPr>
          <w:rFonts w:ascii="Arial" w:hAnsi="Arial" w:cs="Arial"/>
        </w:rPr>
        <w:t>vacancy</w:t>
      </w:r>
      <w:r w:rsidRPr="00393DE2">
        <w:rPr>
          <w:rFonts w:ascii="Arial" w:hAnsi="Arial" w:cs="Arial"/>
        </w:rPr>
        <w:t xml:space="preserve"> in its membership</w:t>
      </w:r>
      <w:r>
        <w:rPr>
          <w:rFonts w:ascii="Arial" w:hAnsi="Arial" w:cs="Arial"/>
        </w:rPr>
        <w:t xml:space="preserve"> </w:t>
      </w:r>
      <w:r w:rsidR="009E49EB">
        <w:rPr>
          <w:rFonts w:ascii="Arial" w:hAnsi="Arial" w:cs="Arial"/>
        </w:rPr>
        <w:t>or any defect in the appointment or e</w:t>
      </w:r>
      <w:r w:rsidR="001A0455">
        <w:rPr>
          <w:rFonts w:ascii="Arial" w:hAnsi="Arial" w:cs="Arial"/>
        </w:rPr>
        <w:t>l</w:t>
      </w:r>
      <w:r w:rsidR="009E49EB">
        <w:rPr>
          <w:rFonts w:ascii="Arial" w:hAnsi="Arial" w:cs="Arial"/>
        </w:rPr>
        <w:t>ection of any Governor’.</w:t>
      </w:r>
    </w:p>
    <w:p w14:paraId="1518E6F9" w14:textId="782F54F4" w:rsidR="00DB1044" w:rsidRPr="00412AC3" w:rsidRDefault="001B6ADE" w:rsidP="006C438F">
      <w:pPr>
        <w:numPr>
          <w:ilvl w:val="1"/>
          <w:numId w:val="67"/>
        </w:numPr>
        <w:tabs>
          <w:tab w:val="left" w:pos="720"/>
          <w:tab w:val="left" w:pos="1440"/>
          <w:tab w:val="left" w:pos="2520"/>
          <w:tab w:val="left" w:pos="3960"/>
          <w:tab w:val="left" w:pos="5760"/>
          <w:tab w:val="left" w:pos="7560"/>
        </w:tabs>
        <w:autoSpaceDE w:val="0"/>
        <w:autoSpaceDN w:val="0"/>
        <w:adjustRightInd w:val="0"/>
        <w:spacing w:before="240"/>
        <w:rPr>
          <w:rFonts w:ascii="Arial" w:hAnsi="Arial" w:cs="Arial"/>
        </w:rPr>
      </w:pPr>
      <w:r w:rsidRPr="00367481">
        <w:rPr>
          <w:rFonts w:ascii="Arial" w:hAnsi="Arial" w:cs="Arial"/>
        </w:rPr>
        <w:t>The Model Rules for Elections, as may be varied from time to time, form</w:t>
      </w:r>
      <w:r w:rsidR="006773CB">
        <w:rPr>
          <w:rFonts w:ascii="Arial" w:hAnsi="Arial" w:cs="Arial"/>
        </w:rPr>
        <w:t xml:space="preserve"> </w:t>
      </w:r>
      <w:r w:rsidRPr="00367481">
        <w:rPr>
          <w:rFonts w:ascii="Arial" w:hAnsi="Arial" w:cs="Arial"/>
        </w:rPr>
        <w:t>part of</w:t>
      </w:r>
      <w:r w:rsidR="001A0455">
        <w:rPr>
          <w:rFonts w:ascii="Arial" w:hAnsi="Arial" w:cs="Arial"/>
        </w:rPr>
        <w:t xml:space="preserve">   </w:t>
      </w:r>
      <w:r w:rsidR="00101924">
        <w:rPr>
          <w:rFonts w:ascii="Arial" w:hAnsi="Arial" w:cs="Arial"/>
        </w:rPr>
        <w:t xml:space="preserve">  </w:t>
      </w:r>
      <w:r w:rsidR="00CE0D92" w:rsidRPr="00367481">
        <w:rPr>
          <w:rFonts w:ascii="Arial" w:hAnsi="Arial" w:cs="Arial"/>
        </w:rPr>
        <w:t>this constitution and are attached at Annex 4</w:t>
      </w:r>
      <w:r w:rsidRPr="00367481">
        <w:rPr>
          <w:rFonts w:ascii="Arial" w:hAnsi="Arial" w:cs="Arial"/>
        </w:rPr>
        <w:t>.</w:t>
      </w:r>
      <w:r w:rsidR="00112694" w:rsidRPr="00367481">
        <w:rPr>
          <w:rFonts w:ascii="Arial" w:hAnsi="Arial" w:cs="Arial"/>
        </w:rPr>
        <w:t xml:space="preserve"> </w:t>
      </w:r>
      <w:r w:rsidR="00DB1044" w:rsidRPr="00367481">
        <w:rPr>
          <w:rFonts w:ascii="Arial" w:hAnsi="Arial" w:cs="Arial"/>
        </w:rPr>
        <w:t xml:space="preserve">Elections for Elected </w:t>
      </w:r>
      <w:r w:rsidR="00EE58ED" w:rsidRPr="00367481">
        <w:rPr>
          <w:rFonts w:ascii="Arial" w:hAnsi="Arial" w:cs="Arial"/>
        </w:rPr>
        <w:t xml:space="preserve">members </w:t>
      </w:r>
      <w:r w:rsidR="00EE58ED">
        <w:rPr>
          <w:rFonts w:ascii="Arial" w:hAnsi="Arial" w:cs="Arial"/>
        </w:rPr>
        <w:t>of</w:t>
      </w:r>
      <w:r w:rsidR="00DB1044" w:rsidRPr="00367481">
        <w:rPr>
          <w:rFonts w:ascii="Arial" w:hAnsi="Arial" w:cs="Arial"/>
        </w:rPr>
        <w:t xml:space="preserve"> the Council of Governors will be held at </w:t>
      </w:r>
      <w:r w:rsidR="00EE58ED" w:rsidRPr="00367481">
        <w:rPr>
          <w:rFonts w:ascii="Arial" w:hAnsi="Arial" w:cs="Arial"/>
        </w:rPr>
        <w:t>a time</w:t>
      </w:r>
      <w:r w:rsidR="00DB1044" w:rsidRPr="00367481">
        <w:rPr>
          <w:rFonts w:ascii="Arial" w:hAnsi="Arial" w:cs="Arial"/>
        </w:rPr>
        <w:t xml:space="preserve"> </w:t>
      </w:r>
      <w:r w:rsidR="004159BE" w:rsidRPr="00367481">
        <w:rPr>
          <w:rFonts w:ascii="Arial" w:hAnsi="Arial" w:cs="Arial"/>
        </w:rPr>
        <w:t>most suitable</w:t>
      </w:r>
      <w:r w:rsidR="00DB1044" w:rsidRPr="00367481">
        <w:rPr>
          <w:rFonts w:ascii="Arial" w:hAnsi="Arial" w:cs="Arial"/>
        </w:rPr>
        <w:t xml:space="preserve"> in the financial year.</w:t>
      </w:r>
    </w:p>
    <w:p w14:paraId="7761A410" w14:textId="1D89C63E" w:rsidR="00367481" w:rsidRDefault="00DB1044" w:rsidP="00F1606C">
      <w:pPr>
        <w:tabs>
          <w:tab w:val="left" w:pos="720"/>
          <w:tab w:val="left" w:pos="1440"/>
          <w:tab w:val="left" w:pos="2520"/>
          <w:tab w:val="left" w:pos="3960"/>
          <w:tab w:val="left" w:pos="5760"/>
          <w:tab w:val="left" w:pos="7560"/>
        </w:tabs>
        <w:spacing w:before="240"/>
        <w:ind w:left="680" w:hanging="680"/>
        <w:rPr>
          <w:rFonts w:ascii="Arial" w:hAnsi="Arial" w:cs="Arial"/>
        </w:rPr>
      </w:pPr>
      <w:r>
        <w:rPr>
          <w:rFonts w:ascii="Arial" w:hAnsi="Arial" w:cs="Arial"/>
        </w:rPr>
        <w:t>13</w:t>
      </w:r>
      <w:r w:rsidR="00367481">
        <w:rPr>
          <w:rFonts w:ascii="Arial" w:hAnsi="Arial" w:cs="Arial"/>
        </w:rPr>
        <w:t xml:space="preserve">.3 </w:t>
      </w:r>
      <w:r w:rsidR="00367481">
        <w:rPr>
          <w:rFonts w:ascii="Arial" w:hAnsi="Arial" w:cs="Arial"/>
        </w:rPr>
        <w:tab/>
      </w:r>
      <w:r w:rsidR="001B6ADE" w:rsidRPr="00203215">
        <w:rPr>
          <w:rFonts w:ascii="Arial" w:hAnsi="Arial" w:cs="Arial"/>
        </w:rPr>
        <w:t xml:space="preserve">A variation of the Model Rules by the Department of Health shall not </w:t>
      </w:r>
      <w:r w:rsidR="00DC4F73" w:rsidRPr="00203215">
        <w:rPr>
          <w:rFonts w:ascii="Arial" w:hAnsi="Arial" w:cs="Arial"/>
        </w:rPr>
        <w:t xml:space="preserve">constitute </w:t>
      </w:r>
      <w:r w:rsidR="00DC4F73">
        <w:rPr>
          <w:rFonts w:ascii="Arial" w:hAnsi="Arial" w:cs="Arial"/>
        </w:rPr>
        <w:t>a</w:t>
      </w:r>
      <w:r w:rsidR="00F1606C">
        <w:rPr>
          <w:rFonts w:ascii="Arial" w:hAnsi="Arial" w:cs="Arial"/>
        </w:rPr>
        <w:t xml:space="preserve"> variation of the terms of this constitution. For the avoidance of doubt, the Foundation Trust cannot amend the Model Rules</w:t>
      </w:r>
    </w:p>
    <w:p w14:paraId="6D90B6D7" w14:textId="42DDFDEB" w:rsidR="00F708A7" w:rsidRDefault="00367481" w:rsidP="00DB1044">
      <w:pPr>
        <w:tabs>
          <w:tab w:val="left" w:pos="720"/>
          <w:tab w:val="left" w:pos="1440"/>
          <w:tab w:val="left" w:pos="2520"/>
          <w:tab w:val="left" w:pos="3960"/>
          <w:tab w:val="left" w:pos="5760"/>
          <w:tab w:val="left" w:pos="7560"/>
        </w:tabs>
        <w:spacing w:before="240"/>
        <w:rPr>
          <w:rFonts w:ascii="Arial" w:hAnsi="Arial" w:cs="Arial"/>
        </w:rPr>
      </w:pPr>
      <w:r>
        <w:rPr>
          <w:rFonts w:ascii="Arial" w:hAnsi="Arial" w:cs="Arial"/>
        </w:rPr>
        <w:t xml:space="preserve"> 13.4</w:t>
      </w:r>
      <w:r>
        <w:rPr>
          <w:rFonts w:ascii="Arial" w:hAnsi="Arial" w:cs="Arial"/>
        </w:rPr>
        <w:tab/>
      </w:r>
      <w:r w:rsidR="001B6ADE" w:rsidRPr="00203215">
        <w:rPr>
          <w:rFonts w:ascii="Arial" w:hAnsi="Arial" w:cs="Arial"/>
        </w:rPr>
        <w:t>An election, if contested, shall be by secret ballot.</w:t>
      </w:r>
    </w:p>
    <w:p w14:paraId="5962FAA9" w14:textId="4D59D6A6" w:rsidR="00F708A7" w:rsidRDefault="00F708A7" w:rsidP="00D51237">
      <w:pPr>
        <w:tabs>
          <w:tab w:val="left" w:pos="720"/>
          <w:tab w:val="left" w:pos="1440"/>
          <w:tab w:val="left" w:pos="2520"/>
          <w:tab w:val="left" w:pos="3960"/>
          <w:tab w:val="left" w:pos="5760"/>
          <w:tab w:val="left" w:pos="7560"/>
        </w:tabs>
        <w:rPr>
          <w:rFonts w:ascii="Arial" w:hAnsi="Arial" w:cs="Arial"/>
        </w:rPr>
      </w:pPr>
    </w:p>
    <w:p w14:paraId="650EAE11" w14:textId="77777777" w:rsidR="001B6ADE" w:rsidRPr="0085584F" w:rsidRDefault="00F85618" w:rsidP="00B55B28">
      <w:pPr>
        <w:keepNext/>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24" w:name="_Ref178676671"/>
      <w:bookmarkStart w:id="25" w:name="B2ADE28"/>
      <w:r w:rsidRPr="0085584F">
        <w:rPr>
          <w:rFonts w:ascii="Arial" w:hAnsi="Arial" w:cs="Arial"/>
          <w:b/>
          <w:sz w:val="32"/>
          <w:szCs w:val="32"/>
        </w:rPr>
        <w:t>Council of Governors</w:t>
      </w:r>
      <w:r w:rsidR="001B6ADE" w:rsidRPr="0085584F">
        <w:rPr>
          <w:rFonts w:ascii="Arial" w:hAnsi="Arial" w:cs="Arial"/>
          <w:b/>
          <w:sz w:val="32"/>
          <w:szCs w:val="32"/>
        </w:rPr>
        <w:t xml:space="preserve"> - tenure</w:t>
      </w:r>
      <w:bookmarkEnd w:id="24"/>
      <w:r w:rsidR="001B6ADE" w:rsidRPr="0085584F">
        <w:rPr>
          <w:rFonts w:ascii="Arial" w:hAnsi="Arial" w:cs="Arial"/>
          <w:b/>
          <w:sz w:val="32"/>
          <w:szCs w:val="32"/>
        </w:rPr>
        <w:t xml:space="preserve"> </w:t>
      </w:r>
    </w:p>
    <w:bookmarkEnd w:id="25"/>
    <w:p w14:paraId="7F389E69" w14:textId="0BC22286" w:rsidR="00015084" w:rsidRPr="00D70F98" w:rsidRDefault="00015084"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D70F98">
        <w:rPr>
          <w:rFonts w:ascii="Arial" w:hAnsi="Arial" w:cs="Arial"/>
        </w:rPr>
        <w:t>A</w:t>
      </w:r>
      <w:r w:rsidR="006C173C" w:rsidRPr="00D70F98">
        <w:rPr>
          <w:rFonts w:ascii="Arial" w:hAnsi="Arial" w:cs="Arial"/>
        </w:rPr>
        <w:t>ll</w:t>
      </w:r>
      <w:r w:rsidRPr="00D70F98">
        <w:rPr>
          <w:rFonts w:ascii="Arial" w:hAnsi="Arial" w:cs="Arial"/>
        </w:rPr>
        <w:t xml:space="preserve"> Governor</w:t>
      </w:r>
      <w:r w:rsidR="006C173C" w:rsidRPr="00D70F98">
        <w:rPr>
          <w:rFonts w:ascii="Arial" w:hAnsi="Arial" w:cs="Arial"/>
        </w:rPr>
        <w:t>s will</w:t>
      </w:r>
      <w:r w:rsidRPr="00D70F98">
        <w:rPr>
          <w:rFonts w:ascii="Arial" w:hAnsi="Arial" w:cs="Arial"/>
        </w:rPr>
        <w:t xml:space="preserve"> hold office for a period of</w:t>
      </w:r>
      <w:r w:rsidR="007F30EE">
        <w:rPr>
          <w:rFonts w:ascii="Arial" w:hAnsi="Arial" w:cs="Arial"/>
        </w:rPr>
        <w:t xml:space="preserve"> three</w:t>
      </w:r>
      <w:r w:rsidRPr="00D70F98">
        <w:rPr>
          <w:rFonts w:ascii="Arial" w:hAnsi="Arial" w:cs="Arial"/>
        </w:rPr>
        <w:t xml:space="preserve"> years commencing immediately after the election </w:t>
      </w:r>
      <w:r w:rsidR="003A3CA4" w:rsidRPr="00D70F98">
        <w:rPr>
          <w:rFonts w:ascii="Arial" w:hAnsi="Arial" w:cs="Arial"/>
        </w:rPr>
        <w:t xml:space="preserve">result </w:t>
      </w:r>
      <w:r w:rsidRPr="00D70F98">
        <w:rPr>
          <w:rFonts w:ascii="Arial" w:hAnsi="Arial" w:cs="Arial"/>
        </w:rPr>
        <w:t>is announced</w:t>
      </w:r>
      <w:r w:rsidR="007B47E2" w:rsidRPr="00D70F98">
        <w:rPr>
          <w:rFonts w:ascii="Arial" w:hAnsi="Arial" w:cs="Arial"/>
        </w:rPr>
        <w:t xml:space="preserve"> or appointment was made</w:t>
      </w:r>
      <w:r w:rsidRPr="00D70F98">
        <w:rPr>
          <w:rFonts w:ascii="Arial" w:hAnsi="Arial" w:cs="Arial"/>
        </w:rPr>
        <w:t>.</w:t>
      </w:r>
    </w:p>
    <w:p w14:paraId="5A1F238C" w14:textId="3A1B00B4" w:rsidR="003435D9"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An elected </w:t>
      </w:r>
      <w:r w:rsidR="00217299" w:rsidRPr="00203215">
        <w:rPr>
          <w:rFonts w:ascii="Arial" w:hAnsi="Arial" w:cs="Arial"/>
        </w:rPr>
        <w:t>Governor</w:t>
      </w:r>
      <w:r w:rsidRPr="00203215">
        <w:rPr>
          <w:rFonts w:ascii="Arial" w:hAnsi="Arial" w:cs="Arial"/>
        </w:rPr>
        <w:t xml:space="preserve"> shall cease to hold office if he ceases to be a member of the constituency or class by which </w:t>
      </w:r>
      <w:r w:rsidR="00A16129">
        <w:rPr>
          <w:rFonts w:ascii="Arial" w:hAnsi="Arial" w:cs="Arial"/>
        </w:rPr>
        <w:t>they were</w:t>
      </w:r>
      <w:r w:rsidRPr="00203215">
        <w:rPr>
          <w:rFonts w:ascii="Arial" w:hAnsi="Arial" w:cs="Arial"/>
        </w:rPr>
        <w:t xml:space="preserve"> elected.</w:t>
      </w:r>
    </w:p>
    <w:p w14:paraId="34FFD3D9" w14:textId="5E5D3180" w:rsidR="00673EC8" w:rsidRPr="003435D9" w:rsidRDefault="001B6ADE" w:rsidP="003435D9">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3435D9">
        <w:rPr>
          <w:rFonts w:ascii="Arial" w:hAnsi="Arial" w:cs="Arial"/>
        </w:rPr>
        <w:t xml:space="preserve">An elected </w:t>
      </w:r>
      <w:r w:rsidR="00217299" w:rsidRPr="003435D9">
        <w:rPr>
          <w:rFonts w:ascii="Arial" w:hAnsi="Arial" w:cs="Arial"/>
        </w:rPr>
        <w:t>Governor</w:t>
      </w:r>
      <w:r w:rsidRPr="003435D9">
        <w:rPr>
          <w:rFonts w:ascii="Arial" w:hAnsi="Arial" w:cs="Arial"/>
        </w:rPr>
        <w:t xml:space="preserve"> shall be eligible for re-election at the end of </w:t>
      </w:r>
      <w:r w:rsidR="000960FE" w:rsidRPr="000960FE">
        <w:rPr>
          <w:rFonts w:ascii="Arial" w:hAnsi="Arial" w:cs="Arial"/>
        </w:rPr>
        <w:t>their</w:t>
      </w:r>
      <w:r w:rsidRPr="003435D9">
        <w:rPr>
          <w:rFonts w:ascii="Arial" w:hAnsi="Arial" w:cs="Arial"/>
        </w:rPr>
        <w:t xml:space="preserve"> term.</w:t>
      </w:r>
      <w:r w:rsidR="00015084" w:rsidRPr="003435D9">
        <w:rPr>
          <w:rFonts w:ascii="Arial" w:hAnsi="Arial" w:cs="Arial"/>
        </w:rPr>
        <w:t xml:space="preserve"> </w:t>
      </w:r>
    </w:p>
    <w:p w14:paraId="75D46369" w14:textId="06B96827" w:rsidR="00A243CF" w:rsidRDefault="003A3CA4" w:rsidP="00673EC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bookmarkStart w:id="26" w:name="_Hlk88036328"/>
      <w:r w:rsidRPr="00673EC8">
        <w:rPr>
          <w:rFonts w:ascii="Arial" w:hAnsi="Arial" w:cs="Arial"/>
        </w:rPr>
        <w:t xml:space="preserve">An </w:t>
      </w:r>
      <w:bookmarkStart w:id="27" w:name="_Hlk88036363"/>
      <w:r w:rsidRPr="00673EC8">
        <w:rPr>
          <w:rFonts w:ascii="Arial" w:hAnsi="Arial" w:cs="Arial"/>
        </w:rPr>
        <w:t xml:space="preserve">elected Governor </w:t>
      </w:r>
      <w:r w:rsidR="00A92EB4" w:rsidRPr="00673EC8">
        <w:rPr>
          <w:rFonts w:ascii="Arial" w:hAnsi="Arial" w:cs="Arial"/>
        </w:rPr>
        <w:t xml:space="preserve">shall not </w:t>
      </w:r>
      <w:r w:rsidRPr="00673EC8">
        <w:rPr>
          <w:rFonts w:ascii="Arial" w:hAnsi="Arial" w:cs="Arial"/>
        </w:rPr>
        <w:t xml:space="preserve">hold office for more than </w:t>
      </w:r>
      <w:r w:rsidR="007F30EE">
        <w:rPr>
          <w:rFonts w:ascii="Arial" w:hAnsi="Arial" w:cs="Arial"/>
        </w:rPr>
        <w:t>nine</w:t>
      </w:r>
      <w:r w:rsidR="007F30EE" w:rsidRPr="00673EC8">
        <w:rPr>
          <w:rFonts w:ascii="Arial" w:hAnsi="Arial" w:cs="Arial"/>
        </w:rPr>
        <w:t xml:space="preserve"> </w:t>
      </w:r>
      <w:r w:rsidRPr="00673EC8">
        <w:rPr>
          <w:rFonts w:ascii="Arial" w:hAnsi="Arial" w:cs="Arial"/>
        </w:rPr>
        <w:t xml:space="preserve">consecutive </w:t>
      </w:r>
      <w:r w:rsidR="00A243CF" w:rsidRPr="00673EC8">
        <w:rPr>
          <w:rFonts w:ascii="Arial" w:hAnsi="Arial" w:cs="Arial"/>
        </w:rPr>
        <w:t>years and</w:t>
      </w:r>
      <w:r w:rsidRPr="00673EC8">
        <w:rPr>
          <w:rFonts w:ascii="Arial" w:hAnsi="Arial" w:cs="Arial"/>
        </w:rPr>
        <w:t xml:space="preserve"> </w:t>
      </w:r>
      <w:r w:rsidR="00A92EB4" w:rsidRPr="00673EC8">
        <w:rPr>
          <w:rFonts w:ascii="Arial" w:hAnsi="Arial" w:cs="Arial"/>
        </w:rPr>
        <w:t xml:space="preserve">shall </w:t>
      </w:r>
      <w:r w:rsidRPr="00673EC8">
        <w:rPr>
          <w:rFonts w:ascii="Arial" w:hAnsi="Arial" w:cs="Arial"/>
        </w:rPr>
        <w:t xml:space="preserve">not be eligible for re-election if </w:t>
      </w:r>
      <w:r w:rsidR="000759BD">
        <w:rPr>
          <w:rFonts w:ascii="Arial" w:hAnsi="Arial" w:cs="Arial"/>
        </w:rPr>
        <w:t>their</w:t>
      </w:r>
      <w:r w:rsidR="000759BD" w:rsidRPr="00673EC8">
        <w:rPr>
          <w:rFonts w:ascii="Arial" w:hAnsi="Arial" w:cs="Arial"/>
        </w:rPr>
        <w:t xml:space="preserve"> </w:t>
      </w:r>
      <w:r w:rsidR="00852C2A" w:rsidRPr="00673EC8">
        <w:rPr>
          <w:rFonts w:ascii="Arial" w:hAnsi="Arial" w:cs="Arial"/>
        </w:rPr>
        <w:t xml:space="preserve">re-election would result in </w:t>
      </w:r>
      <w:r w:rsidR="000759BD">
        <w:rPr>
          <w:rFonts w:ascii="Arial" w:hAnsi="Arial" w:cs="Arial"/>
        </w:rPr>
        <w:t>their</w:t>
      </w:r>
      <w:r w:rsidR="000960FE">
        <w:rPr>
          <w:rFonts w:ascii="Arial" w:hAnsi="Arial" w:cs="Arial"/>
        </w:rPr>
        <w:t xml:space="preserve"> </w:t>
      </w:r>
      <w:r w:rsidR="00852C2A" w:rsidRPr="00673EC8">
        <w:rPr>
          <w:rFonts w:ascii="Arial" w:hAnsi="Arial" w:cs="Arial"/>
        </w:rPr>
        <w:t>holding office for more than</w:t>
      </w:r>
      <w:r w:rsidRPr="00673EC8">
        <w:rPr>
          <w:rFonts w:ascii="Arial" w:hAnsi="Arial" w:cs="Arial"/>
        </w:rPr>
        <w:t xml:space="preserve"> </w:t>
      </w:r>
      <w:r w:rsidR="007F30EE">
        <w:rPr>
          <w:rFonts w:ascii="Arial" w:hAnsi="Arial" w:cs="Arial"/>
        </w:rPr>
        <w:t>nine</w:t>
      </w:r>
      <w:r w:rsidR="007F30EE" w:rsidRPr="00673EC8">
        <w:rPr>
          <w:rFonts w:ascii="Arial" w:hAnsi="Arial" w:cs="Arial"/>
        </w:rPr>
        <w:t xml:space="preserve"> </w:t>
      </w:r>
      <w:r w:rsidRPr="00673EC8">
        <w:rPr>
          <w:rFonts w:ascii="Arial" w:hAnsi="Arial" w:cs="Arial"/>
        </w:rPr>
        <w:t>consecutive years.</w:t>
      </w:r>
      <w:bookmarkStart w:id="28" w:name="_Hlk88036410"/>
      <w:bookmarkStart w:id="29" w:name="_Hlk87978428"/>
      <w:bookmarkEnd w:id="26"/>
      <w:bookmarkEnd w:id="27"/>
      <w:r w:rsidRPr="00673EC8">
        <w:rPr>
          <w:rFonts w:ascii="Arial" w:hAnsi="Arial" w:cs="Arial"/>
        </w:rPr>
        <w:t xml:space="preserve"> </w:t>
      </w:r>
    </w:p>
    <w:p w14:paraId="3D072DE9" w14:textId="1613A90A" w:rsidR="003A3CA4" w:rsidRPr="00673EC8" w:rsidRDefault="001D6BE2" w:rsidP="00673EC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Pr>
          <w:rFonts w:ascii="Arial" w:hAnsi="Arial" w:cs="Arial"/>
        </w:rPr>
        <w:t xml:space="preserve">A Governor having held office </w:t>
      </w:r>
      <w:bookmarkEnd w:id="28"/>
      <w:r w:rsidR="0074537E">
        <w:rPr>
          <w:rFonts w:ascii="Arial" w:hAnsi="Arial" w:cs="Arial"/>
        </w:rPr>
        <w:t xml:space="preserve">for </w:t>
      </w:r>
      <w:r w:rsidR="007F30EE">
        <w:rPr>
          <w:rFonts w:ascii="Arial" w:hAnsi="Arial" w:cs="Arial"/>
        </w:rPr>
        <w:t>nine</w:t>
      </w:r>
      <w:r w:rsidR="007F30EE" w:rsidRPr="006E7DB0">
        <w:rPr>
          <w:rFonts w:ascii="Arial" w:hAnsi="Arial" w:cs="Arial"/>
        </w:rPr>
        <w:t xml:space="preserve"> </w:t>
      </w:r>
      <w:r w:rsidR="006E7DB0" w:rsidRPr="006E7DB0">
        <w:rPr>
          <w:rFonts w:ascii="Arial" w:hAnsi="Arial" w:cs="Arial"/>
        </w:rPr>
        <w:t xml:space="preserve">consecutive years, shall after a </w:t>
      </w:r>
      <w:r w:rsidR="00523BE7">
        <w:rPr>
          <w:rFonts w:ascii="Arial" w:hAnsi="Arial" w:cs="Arial"/>
        </w:rPr>
        <w:t>three</w:t>
      </w:r>
      <w:r w:rsidR="006E7DB0" w:rsidRPr="006E7DB0">
        <w:rPr>
          <w:rFonts w:ascii="Arial" w:hAnsi="Arial" w:cs="Arial"/>
        </w:rPr>
        <w:t>-year gap, be eligible for re-election to only a single</w:t>
      </w:r>
      <w:r w:rsidR="000960FE">
        <w:rPr>
          <w:rFonts w:ascii="Arial" w:hAnsi="Arial" w:cs="Arial"/>
        </w:rPr>
        <w:t xml:space="preserve"> three-year</w:t>
      </w:r>
      <w:r w:rsidR="006E7DB0" w:rsidRPr="006E7DB0">
        <w:rPr>
          <w:rFonts w:ascii="Arial" w:hAnsi="Arial" w:cs="Arial"/>
        </w:rPr>
        <w:t xml:space="preserve"> term of office as Governor.  </w:t>
      </w:r>
    </w:p>
    <w:bookmarkEnd w:id="29"/>
    <w:p w14:paraId="5779098D" w14:textId="0B489CD5" w:rsidR="00CD5F67" w:rsidRPr="00D70F98" w:rsidRDefault="003A3CA4"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D70F98">
        <w:rPr>
          <w:rFonts w:ascii="Arial" w:hAnsi="Arial" w:cs="Arial"/>
        </w:rPr>
        <w:t xml:space="preserve">For the purposes of these provisions concerning terms of office for elected Governors, “year” means a period </w:t>
      </w:r>
      <w:r w:rsidR="00CD5F67" w:rsidRPr="00D70F98">
        <w:rPr>
          <w:rFonts w:ascii="Arial" w:hAnsi="Arial" w:cs="Arial"/>
        </w:rPr>
        <w:t xml:space="preserve">of </w:t>
      </w:r>
      <w:r w:rsidR="007F30EE">
        <w:rPr>
          <w:rFonts w:ascii="Arial" w:hAnsi="Arial" w:cs="Arial"/>
        </w:rPr>
        <w:t>twelve</w:t>
      </w:r>
      <w:r w:rsidR="007F30EE" w:rsidRPr="00D70F98">
        <w:rPr>
          <w:rFonts w:ascii="Arial" w:hAnsi="Arial" w:cs="Arial"/>
        </w:rPr>
        <w:t xml:space="preserve"> </w:t>
      </w:r>
      <w:r w:rsidR="00CD5F67" w:rsidRPr="00D70F98">
        <w:rPr>
          <w:rFonts w:ascii="Arial" w:hAnsi="Arial" w:cs="Arial"/>
        </w:rPr>
        <w:t xml:space="preserve">months </w:t>
      </w:r>
      <w:r w:rsidRPr="00D70F98">
        <w:rPr>
          <w:rFonts w:ascii="Arial" w:hAnsi="Arial" w:cs="Arial"/>
        </w:rPr>
        <w:t>commencing immediately after the election result is announced.</w:t>
      </w:r>
    </w:p>
    <w:p w14:paraId="5970521E"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Further provisions as to tenure for appointed </w:t>
      </w:r>
      <w:r w:rsidR="00217299" w:rsidRPr="00203215">
        <w:rPr>
          <w:rFonts w:ascii="Arial" w:hAnsi="Arial" w:cs="Arial"/>
        </w:rPr>
        <w:t>Governor</w:t>
      </w:r>
      <w:r w:rsidRPr="00203215">
        <w:rPr>
          <w:rFonts w:ascii="Arial" w:hAnsi="Arial" w:cs="Arial"/>
        </w:rPr>
        <w:t>s are set out at Annex 5.</w:t>
      </w:r>
    </w:p>
    <w:p w14:paraId="450B3851" w14:textId="77777777" w:rsidR="001B6ADE" w:rsidRPr="0085584F" w:rsidRDefault="00F85618"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30" w:name="_Ref178676683"/>
      <w:bookmarkStart w:id="31" w:name="B2ADE27"/>
      <w:r w:rsidRPr="0085584F">
        <w:rPr>
          <w:rFonts w:ascii="Arial" w:hAnsi="Arial" w:cs="Arial"/>
          <w:b/>
          <w:sz w:val="32"/>
          <w:szCs w:val="32"/>
        </w:rPr>
        <w:t>Council of Governors</w:t>
      </w:r>
      <w:r w:rsidR="001B6ADE" w:rsidRPr="0085584F">
        <w:rPr>
          <w:rFonts w:ascii="Arial" w:hAnsi="Arial" w:cs="Arial"/>
          <w:b/>
          <w:sz w:val="32"/>
          <w:szCs w:val="32"/>
        </w:rPr>
        <w:t xml:space="preserve"> – disqualification and removal</w:t>
      </w:r>
      <w:bookmarkEnd w:id="30"/>
      <w:r w:rsidR="001B6ADE" w:rsidRPr="0085584F">
        <w:rPr>
          <w:rFonts w:ascii="Arial" w:hAnsi="Arial" w:cs="Arial"/>
          <w:b/>
          <w:sz w:val="32"/>
          <w:szCs w:val="32"/>
        </w:rPr>
        <w:t xml:space="preserve"> </w:t>
      </w:r>
    </w:p>
    <w:bookmarkEnd w:id="31"/>
    <w:p w14:paraId="5A7C5916"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following may not become or continue as a member of the </w:t>
      </w:r>
      <w:r w:rsidR="00F85618" w:rsidRPr="00203215">
        <w:rPr>
          <w:rFonts w:ascii="Arial" w:hAnsi="Arial" w:cs="Arial"/>
        </w:rPr>
        <w:t>Council of Governors</w:t>
      </w:r>
      <w:r w:rsidRPr="00203215">
        <w:rPr>
          <w:rFonts w:ascii="Arial" w:hAnsi="Arial" w:cs="Arial"/>
        </w:rPr>
        <w:t>:</w:t>
      </w:r>
    </w:p>
    <w:p w14:paraId="6F727CC7" w14:textId="77777777" w:rsidR="001B6ADE" w:rsidRDefault="001B6ADE" w:rsidP="00B55B28">
      <w:pPr>
        <w:numPr>
          <w:ilvl w:val="2"/>
          <w:numId w:val="22"/>
        </w:numPr>
        <w:tabs>
          <w:tab w:val="left" w:pos="720"/>
          <w:tab w:val="left" w:pos="1440"/>
          <w:tab w:val="left" w:pos="2520"/>
          <w:tab w:val="left" w:pos="3960"/>
          <w:tab w:val="left" w:pos="5760"/>
          <w:tab w:val="left" w:pos="7560"/>
        </w:tabs>
        <w:spacing w:before="240"/>
        <w:ind w:left="2552" w:hanging="1275"/>
        <w:rPr>
          <w:rFonts w:ascii="Arial" w:hAnsi="Arial" w:cs="Arial"/>
        </w:rPr>
      </w:pPr>
      <w:r w:rsidRPr="00203215">
        <w:rPr>
          <w:rFonts w:ascii="Arial" w:hAnsi="Arial" w:cs="Arial"/>
        </w:rPr>
        <w:t>a person who has been adjudged bankrupt or whose estate has been sequestrated and (in either case) has not been discharged;</w:t>
      </w:r>
    </w:p>
    <w:p w14:paraId="1629CBB1" w14:textId="77777777" w:rsidR="00CD5F67" w:rsidRPr="00D70F98" w:rsidRDefault="00CD5F67" w:rsidP="00B55B28">
      <w:pPr>
        <w:numPr>
          <w:ilvl w:val="2"/>
          <w:numId w:val="22"/>
        </w:numPr>
        <w:tabs>
          <w:tab w:val="left" w:pos="720"/>
          <w:tab w:val="left" w:pos="1440"/>
          <w:tab w:val="left" w:pos="2520"/>
          <w:tab w:val="left" w:pos="3960"/>
          <w:tab w:val="left" w:pos="5760"/>
          <w:tab w:val="left" w:pos="7560"/>
        </w:tabs>
        <w:spacing w:before="240"/>
        <w:ind w:left="2552" w:hanging="1275"/>
        <w:rPr>
          <w:rFonts w:ascii="Arial" w:hAnsi="Arial" w:cs="Arial"/>
        </w:rPr>
      </w:pPr>
      <w:r w:rsidRPr="00D70F98">
        <w:rPr>
          <w:rFonts w:ascii="Arial" w:hAnsi="Arial" w:cs="Arial"/>
        </w:rPr>
        <w:t>a person in relation to whom a moratorium period under a debt relief order applies (under Part 7A of the Insolvency Act 1986);</w:t>
      </w:r>
    </w:p>
    <w:p w14:paraId="5C780045" w14:textId="6E75CC1E" w:rsidR="001B6ADE" w:rsidRPr="00203215" w:rsidRDefault="001B6ADE" w:rsidP="00B55B28">
      <w:pPr>
        <w:numPr>
          <w:ilvl w:val="2"/>
          <w:numId w:val="22"/>
        </w:numPr>
        <w:tabs>
          <w:tab w:val="left" w:pos="720"/>
          <w:tab w:val="left" w:pos="1440"/>
          <w:tab w:val="left" w:pos="2520"/>
          <w:tab w:val="left" w:pos="3960"/>
          <w:tab w:val="left" w:pos="5760"/>
          <w:tab w:val="left" w:pos="7560"/>
        </w:tabs>
        <w:spacing w:before="240"/>
        <w:ind w:left="2552" w:hanging="1275"/>
        <w:rPr>
          <w:rFonts w:ascii="Arial" w:hAnsi="Arial" w:cs="Arial"/>
        </w:rPr>
      </w:pPr>
      <w:r w:rsidRPr="00203215">
        <w:rPr>
          <w:rFonts w:ascii="Arial" w:hAnsi="Arial" w:cs="Arial"/>
        </w:rPr>
        <w:t xml:space="preserve">a person who has made a composition or arrangement with, or granted a trust deed for, </w:t>
      </w:r>
      <w:r w:rsidR="000759BD">
        <w:rPr>
          <w:rFonts w:ascii="Arial" w:hAnsi="Arial" w:cs="Arial"/>
        </w:rPr>
        <w:t>their</w:t>
      </w:r>
      <w:r w:rsidR="000759BD" w:rsidRPr="00203215">
        <w:rPr>
          <w:rFonts w:ascii="Arial" w:hAnsi="Arial" w:cs="Arial"/>
        </w:rPr>
        <w:t xml:space="preserve"> </w:t>
      </w:r>
      <w:r w:rsidRPr="00203215">
        <w:rPr>
          <w:rFonts w:ascii="Arial" w:hAnsi="Arial" w:cs="Arial"/>
        </w:rPr>
        <w:t>creditors and has not been discharged in respect of it;</w:t>
      </w:r>
    </w:p>
    <w:p w14:paraId="02AF2F09" w14:textId="3FC15BAC" w:rsidR="001B6ADE" w:rsidRPr="00203215" w:rsidRDefault="001B6ADE" w:rsidP="00B55B28">
      <w:pPr>
        <w:numPr>
          <w:ilvl w:val="2"/>
          <w:numId w:val="22"/>
        </w:numPr>
        <w:tabs>
          <w:tab w:val="left" w:pos="720"/>
          <w:tab w:val="left" w:pos="1440"/>
          <w:tab w:val="left" w:pos="2520"/>
          <w:tab w:val="left" w:pos="3960"/>
          <w:tab w:val="left" w:pos="5760"/>
          <w:tab w:val="left" w:pos="7560"/>
        </w:tabs>
        <w:spacing w:before="240"/>
        <w:ind w:left="2552" w:hanging="1275"/>
        <w:rPr>
          <w:rFonts w:ascii="Arial" w:hAnsi="Arial" w:cs="Arial"/>
        </w:rPr>
      </w:pPr>
      <w:r w:rsidRPr="00203215">
        <w:rPr>
          <w:rFonts w:ascii="Arial" w:hAnsi="Arial" w:cs="Arial"/>
        </w:rPr>
        <w:t xml:space="preserve">a person who within the preceding five years has been convicted in the British Isles of any offence if a sentence of imprisonment (whether suspended or not) for a period of not less than three months (without the option of a fine) was imposed on </w:t>
      </w:r>
      <w:bookmarkStart w:id="32" w:name="_Hlk98860457"/>
      <w:r w:rsidR="000960FE">
        <w:rPr>
          <w:rFonts w:ascii="Arial" w:hAnsi="Arial" w:cs="Arial"/>
        </w:rPr>
        <w:t>them</w:t>
      </w:r>
      <w:bookmarkEnd w:id="32"/>
      <w:r w:rsidRPr="00203215">
        <w:rPr>
          <w:rFonts w:ascii="Arial" w:hAnsi="Arial" w:cs="Arial"/>
        </w:rPr>
        <w:t>.</w:t>
      </w:r>
    </w:p>
    <w:p w14:paraId="15AC2930" w14:textId="77777777" w:rsidR="001B6ADE" w:rsidRPr="00203215" w:rsidRDefault="00217299"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Governor</w:t>
      </w:r>
      <w:r w:rsidR="001B6ADE" w:rsidRPr="00203215">
        <w:rPr>
          <w:rFonts w:ascii="Arial" w:hAnsi="Arial" w:cs="Arial"/>
        </w:rPr>
        <w:t>s must be at least 16 years of age at the date they are nominated for election or appointment.</w:t>
      </w:r>
    </w:p>
    <w:p w14:paraId="08B4E3C5" w14:textId="622521A2" w:rsidR="00203215" w:rsidRPr="00203215" w:rsidRDefault="001B6ADE" w:rsidP="00203215">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Further provisions as to the circumstances in which an individual may not become or continue as a member of the </w:t>
      </w:r>
      <w:r w:rsidR="00F85618" w:rsidRPr="00203215">
        <w:rPr>
          <w:rFonts w:ascii="Arial" w:hAnsi="Arial" w:cs="Arial"/>
        </w:rPr>
        <w:t>Council of Governors</w:t>
      </w:r>
      <w:r w:rsidRPr="00203215">
        <w:rPr>
          <w:rFonts w:ascii="Arial" w:hAnsi="Arial" w:cs="Arial"/>
        </w:rPr>
        <w:t xml:space="preserve"> are set out in Annex 5.</w:t>
      </w:r>
    </w:p>
    <w:p w14:paraId="7CC6042C" w14:textId="77777777" w:rsidR="009E4D15" w:rsidRPr="008031DE" w:rsidRDefault="009E4D15" w:rsidP="00B55B28">
      <w:pPr>
        <w:numPr>
          <w:ilvl w:val="0"/>
          <w:numId w:val="22"/>
        </w:numPr>
        <w:autoSpaceDE w:val="0"/>
        <w:autoSpaceDN w:val="0"/>
        <w:adjustRightInd w:val="0"/>
        <w:ind w:left="-142" w:firstLine="0"/>
        <w:rPr>
          <w:rFonts w:ascii="Arial" w:hAnsi="Arial" w:cs="Arial"/>
          <w:b/>
          <w:bCs/>
          <w:sz w:val="32"/>
          <w:szCs w:val="32"/>
          <w:lang w:eastAsia="en-GB"/>
        </w:rPr>
      </w:pPr>
      <w:bookmarkStart w:id="33" w:name="B2ADE1E"/>
      <w:bookmarkStart w:id="34" w:name="COG"/>
      <w:bookmarkStart w:id="35" w:name="_Ref178676697"/>
      <w:r w:rsidRPr="008031DE">
        <w:rPr>
          <w:rFonts w:ascii="Arial" w:hAnsi="Arial" w:cs="Arial"/>
          <w:b/>
          <w:bCs/>
          <w:sz w:val="32"/>
          <w:szCs w:val="32"/>
          <w:lang w:eastAsia="en-GB"/>
        </w:rPr>
        <w:t xml:space="preserve">Council of Governors – duties of </w:t>
      </w:r>
      <w:r w:rsidR="00827108" w:rsidRPr="008031DE">
        <w:rPr>
          <w:rFonts w:ascii="Arial" w:hAnsi="Arial" w:cs="Arial"/>
          <w:b/>
          <w:bCs/>
          <w:sz w:val="32"/>
          <w:szCs w:val="32"/>
          <w:lang w:eastAsia="en-GB"/>
        </w:rPr>
        <w:t>G</w:t>
      </w:r>
      <w:r w:rsidRPr="008031DE">
        <w:rPr>
          <w:rFonts w:ascii="Arial" w:hAnsi="Arial" w:cs="Arial"/>
          <w:b/>
          <w:bCs/>
          <w:sz w:val="32"/>
          <w:szCs w:val="32"/>
          <w:lang w:eastAsia="en-GB"/>
        </w:rPr>
        <w:t>overnors</w:t>
      </w:r>
    </w:p>
    <w:bookmarkEnd w:id="33"/>
    <w:bookmarkEnd w:id="34"/>
    <w:p w14:paraId="539B0F8F" w14:textId="77777777" w:rsidR="00203215" w:rsidRPr="008031DE" w:rsidRDefault="00203215" w:rsidP="00203215">
      <w:pPr>
        <w:autoSpaceDE w:val="0"/>
        <w:autoSpaceDN w:val="0"/>
        <w:adjustRightInd w:val="0"/>
        <w:ind w:left="-142"/>
        <w:rPr>
          <w:rFonts w:ascii="Arial" w:hAnsi="Arial" w:cs="Arial"/>
          <w:b/>
          <w:bCs/>
          <w:u w:val="single"/>
          <w:lang w:eastAsia="en-GB"/>
        </w:rPr>
      </w:pPr>
    </w:p>
    <w:p w14:paraId="7EB0B949" w14:textId="77777777" w:rsidR="009E4D15" w:rsidRPr="008031DE" w:rsidRDefault="009E4D15" w:rsidP="00DF4930">
      <w:pPr>
        <w:autoSpaceDE w:val="0"/>
        <w:autoSpaceDN w:val="0"/>
        <w:adjustRightInd w:val="0"/>
        <w:ind w:left="-142"/>
        <w:rPr>
          <w:rFonts w:ascii="Arial" w:hAnsi="Arial" w:cs="Arial"/>
          <w:lang w:eastAsia="en-GB"/>
        </w:rPr>
      </w:pPr>
      <w:r w:rsidRPr="008031DE">
        <w:rPr>
          <w:rFonts w:ascii="Arial" w:hAnsi="Arial" w:cs="Arial"/>
          <w:bCs/>
          <w:lang w:eastAsia="en-GB"/>
        </w:rPr>
        <w:t>16.1</w:t>
      </w:r>
      <w:r w:rsidR="00A27558" w:rsidRPr="008031DE">
        <w:rPr>
          <w:rFonts w:ascii="Arial" w:hAnsi="Arial" w:cs="Arial"/>
          <w:b/>
          <w:bCs/>
          <w:lang w:eastAsia="en-GB"/>
        </w:rPr>
        <w:tab/>
      </w:r>
      <w:r w:rsidRPr="008031DE">
        <w:rPr>
          <w:rFonts w:ascii="Arial" w:hAnsi="Arial" w:cs="Arial"/>
          <w:lang w:eastAsia="en-GB"/>
        </w:rPr>
        <w:t>The general duties of the Council of Governors are –</w:t>
      </w:r>
    </w:p>
    <w:p w14:paraId="5CC12BA4" w14:textId="77777777" w:rsidR="00203215" w:rsidRPr="00BE30C8" w:rsidRDefault="00203215" w:rsidP="00DF4930">
      <w:pPr>
        <w:autoSpaceDE w:val="0"/>
        <w:autoSpaceDN w:val="0"/>
        <w:adjustRightInd w:val="0"/>
        <w:ind w:left="-142"/>
        <w:rPr>
          <w:rFonts w:ascii="Arial" w:hAnsi="Arial" w:cs="Arial"/>
          <w:lang w:eastAsia="en-GB"/>
        </w:rPr>
      </w:pPr>
    </w:p>
    <w:p w14:paraId="3FA54B33" w14:textId="182B135D" w:rsidR="00F708A7" w:rsidRDefault="00BE30C8" w:rsidP="00BE30C8">
      <w:pPr>
        <w:pStyle w:val="ListParagraph"/>
        <w:numPr>
          <w:ilvl w:val="2"/>
          <w:numId w:val="22"/>
        </w:numPr>
        <w:autoSpaceDE w:val="0"/>
        <w:autoSpaceDN w:val="0"/>
        <w:adjustRightInd w:val="0"/>
        <w:rPr>
          <w:rFonts w:ascii="Arial" w:hAnsi="Arial" w:cs="Arial"/>
          <w:lang w:eastAsia="en-GB"/>
        </w:rPr>
      </w:pPr>
      <w:r w:rsidRPr="00BE30C8">
        <w:rPr>
          <w:rFonts w:ascii="Arial" w:hAnsi="Arial" w:cs="Arial"/>
          <w:b/>
          <w:bCs/>
          <w:lang w:eastAsia="en-GB"/>
        </w:rPr>
        <w:t xml:space="preserve"> </w:t>
      </w:r>
      <w:r w:rsidR="00F708A7">
        <w:rPr>
          <w:rFonts w:ascii="Arial" w:hAnsi="Arial" w:cs="Arial"/>
          <w:b/>
          <w:bCs/>
          <w:lang w:eastAsia="en-GB"/>
        </w:rPr>
        <w:t xml:space="preserve">   </w:t>
      </w:r>
      <w:r w:rsidR="009E4D15" w:rsidRPr="001135EF">
        <w:rPr>
          <w:rFonts w:ascii="Arial" w:hAnsi="Arial" w:cs="Arial"/>
          <w:lang w:eastAsia="en-GB"/>
        </w:rPr>
        <w:t>to hold the non-executive directors individually and</w:t>
      </w:r>
      <w:r w:rsidR="00A64DF5" w:rsidRPr="001135EF">
        <w:rPr>
          <w:rFonts w:ascii="Arial" w:hAnsi="Arial" w:cs="Arial"/>
          <w:lang w:eastAsia="en-GB"/>
        </w:rPr>
        <w:t xml:space="preserve"> collectively</w:t>
      </w:r>
      <w:r w:rsidRPr="00BE30C8">
        <w:rPr>
          <w:rFonts w:ascii="Arial" w:hAnsi="Arial" w:cs="Arial"/>
          <w:lang w:eastAsia="en-GB"/>
        </w:rPr>
        <w:t xml:space="preserve"> to </w:t>
      </w:r>
      <w:r w:rsidR="00F708A7">
        <w:rPr>
          <w:rFonts w:ascii="Arial" w:hAnsi="Arial" w:cs="Arial"/>
          <w:lang w:eastAsia="en-GB"/>
        </w:rPr>
        <w:t xml:space="preserve"> </w:t>
      </w:r>
    </w:p>
    <w:p w14:paraId="7CC4166F" w14:textId="528EB7D7" w:rsidR="00F708A7" w:rsidRPr="00BE30C8" w:rsidRDefault="00F708A7" w:rsidP="001135EF">
      <w:pPr>
        <w:pStyle w:val="ListParagraph"/>
        <w:autoSpaceDE w:val="0"/>
        <w:autoSpaceDN w:val="0"/>
        <w:adjustRightInd w:val="0"/>
        <w:ind w:left="1428"/>
        <w:rPr>
          <w:rFonts w:ascii="Arial" w:hAnsi="Arial" w:cs="Arial"/>
          <w:lang w:eastAsia="en-GB"/>
        </w:rPr>
      </w:pPr>
      <w:r>
        <w:rPr>
          <w:rFonts w:ascii="Arial" w:hAnsi="Arial" w:cs="Arial"/>
          <w:lang w:eastAsia="en-GB"/>
        </w:rPr>
        <w:t xml:space="preserve">    </w:t>
      </w:r>
      <w:r w:rsidR="00BE30C8" w:rsidRPr="00BE30C8">
        <w:rPr>
          <w:rFonts w:ascii="Arial" w:hAnsi="Arial" w:cs="Arial"/>
          <w:lang w:eastAsia="en-GB"/>
        </w:rPr>
        <w:t xml:space="preserve">account </w:t>
      </w:r>
      <w:r w:rsidR="009E4D15" w:rsidRPr="001135EF">
        <w:rPr>
          <w:rFonts w:ascii="Arial" w:hAnsi="Arial" w:cs="Arial"/>
          <w:lang w:eastAsia="en-GB"/>
        </w:rPr>
        <w:t>for the performance of the Board</w:t>
      </w:r>
      <w:r w:rsidR="00203215" w:rsidRPr="001135EF">
        <w:rPr>
          <w:rFonts w:ascii="Arial" w:hAnsi="Arial" w:cs="Arial"/>
          <w:lang w:eastAsia="en-GB"/>
        </w:rPr>
        <w:t xml:space="preserve"> </w:t>
      </w:r>
      <w:r w:rsidR="009E4D15" w:rsidRPr="001135EF">
        <w:rPr>
          <w:rFonts w:ascii="Arial" w:hAnsi="Arial" w:cs="Arial"/>
          <w:lang w:eastAsia="en-GB"/>
        </w:rPr>
        <w:t>of Directors, and</w:t>
      </w:r>
    </w:p>
    <w:p w14:paraId="1AA7A8B9" w14:textId="77777777" w:rsidR="00BE30C8" w:rsidRPr="001135EF" w:rsidRDefault="00BE30C8" w:rsidP="001135EF">
      <w:pPr>
        <w:pStyle w:val="ListParagraph"/>
        <w:autoSpaceDE w:val="0"/>
        <w:autoSpaceDN w:val="0"/>
        <w:adjustRightInd w:val="0"/>
        <w:ind w:left="1428"/>
        <w:rPr>
          <w:rFonts w:ascii="Arial" w:hAnsi="Arial" w:cs="Arial"/>
          <w:lang w:eastAsia="en-GB"/>
        </w:rPr>
      </w:pPr>
    </w:p>
    <w:p w14:paraId="38151F40" w14:textId="5D5E4CDF" w:rsidR="00F708A7" w:rsidRDefault="00BE30C8" w:rsidP="00BE30C8">
      <w:pPr>
        <w:pStyle w:val="ListParagraph"/>
        <w:numPr>
          <w:ilvl w:val="2"/>
          <w:numId w:val="22"/>
        </w:numPr>
        <w:autoSpaceDE w:val="0"/>
        <w:autoSpaceDN w:val="0"/>
        <w:adjustRightInd w:val="0"/>
        <w:rPr>
          <w:rFonts w:ascii="Arial" w:hAnsi="Arial" w:cs="Arial"/>
          <w:lang w:eastAsia="en-GB"/>
        </w:rPr>
      </w:pPr>
      <w:r>
        <w:rPr>
          <w:rFonts w:ascii="Arial" w:hAnsi="Arial" w:cs="Arial"/>
          <w:lang w:eastAsia="en-GB"/>
        </w:rPr>
        <w:t xml:space="preserve"> </w:t>
      </w:r>
      <w:r w:rsidR="00F708A7">
        <w:rPr>
          <w:rFonts w:ascii="Arial" w:hAnsi="Arial" w:cs="Arial"/>
          <w:lang w:eastAsia="en-GB"/>
        </w:rPr>
        <w:t xml:space="preserve">   </w:t>
      </w:r>
      <w:r w:rsidR="009E4D15" w:rsidRPr="001135EF">
        <w:rPr>
          <w:rFonts w:ascii="Arial" w:hAnsi="Arial" w:cs="Arial"/>
          <w:lang w:eastAsia="en-GB"/>
        </w:rPr>
        <w:t>to represent the interests of the members of the trust</w:t>
      </w:r>
      <w:r>
        <w:rPr>
          <w:rFonts w:ascii="Arial" w:hAnsi="Arial" w:cs="Arial"/>
          <w:lang w:eastAsia="en-GB"/>
        </w:rPr>
        <w:t xml:space="preserve"> </w:t>
      </w:r>
      <w:r w:rsidR="009E4D15" w:rsidRPr="001135EF">
        <w:rPr>
          <w:rFonts w:ascii="Arial" w:hAnsi="Arial" w:cs="Arial"/>
          <w:lang w:eastAsia="en-GB"/>
        </w:rPr>
        <w:t xml:space="preserve">as a whole and </w:t>
      </w:r>
    </w:p>
    <w:p w14:paraId="71FAE566" w14:textId="2311E23C" w:rsidR="009E4D15" w:rsidRPr="001135EF" w:rsidRDefault="00F708A7" w:rsidP="001135EF">
      <w:pPr>
        <w:pStyle w:val="ListParagraph"/>
        <w:autoSpaceDE w:val="0"/>
        <w:autoSpaceDN w:val="0"/>
        <w:adjustRightInd w:val="0"/>
        <w:ind w:left="1428"/>
        <w:rPr>
          <w:rFonts w:ascii="Arial" w:hAnsi="Arial" w:cs="Arial"/>
          <w:lang w:eastAsia="en-GB"/>
        </w:rPr>
      </w:pPr>
      <w:r>
        <w:rPr>
          <w:rFonts w:ascii="Arial" w:hAnsi="Arial" w:cs="Arial"/>
          <w:lang w:eastAsia="en-GB"/>
        </w:rPr>
        <w:t xml:space="preserve">    </w:t>
      </w:r>
      <w:r w:rsidR="009E4D15" w:rsidRPr="001135EF">
        <w:rPr>
          <w:rFonts w:ascii="Arial" w:hAnsi="Arial" w:cs="Arial"/>
          <w:lang w:eastAsia="en-GB"/>
        </w:rPr>
        <w:t xml:space="preserve">the interests of the public. </w:t>
      </w:r>
    </w:p>
    <w:p w14:paraId="413F79BC" w14:textId="77777777" w:rsidR="00203215" w:rsidRPr="008031DE" w:rsidRDefault="00203215" w:rsidP="00DF4930">
      <w:pPr>
        <w:autoSpaceDE w:val="0"/>
        <w:autoSpaceDN w:val="0"/>
        <w:adjustRightInd w:val="0"/>
        <w:ind w:left="-142"/>
        <w:rPr>
          <w:rFonts w:ascii="Arial" w:hAnsi="Arial" w:cs="Arial"/>
          <w:lang w:eastAsia="en-GB"/>
        </w:rPr>
      </w:pPr>
    </w:p>
    <w:p w14:paraId="5EEC8489" w14:textId="4053F222" w:rsidR="00FA07AD" w:rsidRDefault="009E4D15" w:rsidP="001135EF">
      <w:pPr>
        <w:pStyle w:val="ListParagraph"/>
        <w:numPr>
          <w:ilvl w:val="1"/>
          <w:numId w:val="22"/>
        </w:numPr>
        <w:autoSpaceDE w:val="0"/>
        <w:autoSpaceDN w:val="0"/>
        <w:adjustRightInd w:val="0"/>
        <w:rPr>
          <w:rFonts w:ascii="Arial" w:hAnsi="Arial" w:cs="Arial"/>
          <w:lang w:eastAsia="en-GB"/>
        </w:rPr>
      </w:pPr>
      <w:r w:rsidRPr="001135EF">
        <w:rPr>
          <w:rFonts w:ascii="Arial" w:hAnsi="Arial" w:cs="Arial"/>
          <w:lang w:eastAsia="en-GB"/>
        </w:rPr>
        <w:t xml:space="preserve">The </w:t>
      </w:r>
      <w:r w:rsidR="002339CA" w:rsidRPr="001135EF">
        <w:rPr>
          <w:rFonts w:ascii="Arial" w:hAnsi="Arial" w:cs="Arial"/>
          <w:lang w:eastAsia="en-GB"/>
        </w:rPr>
        <w:t xml:space="preserve">Foundation </w:t>
      </w:r>
      <w:r w:rsidRPr="001135EF">
        <w:rPr>
          <w:rFonts w:ascii="Arial" w:hAnsi="Arial" w:cs="Arial"/>
          <w:lang w:eastAsia="en-GB"/>
        </w:rPr>
        <w:t xml:space="preserve">Trust must take steps to secure that the governors are </w:t>
      </w:r>
      <w:r w:rsidR="00FA07AD">
        <w:rPr>
          <w:rFonts w:ascii="Arial" w:hAnsi="Arial" w:cs="Arial"/>
          <w:lang w:eastAsia="en-GB"/>
        </w:rPr>
        <w:t xml:space="preserve">    </w:t>
      </w:r>
    </w:p>
    <w:p w14:paraId="4734DBDF" w14:textId="77777777" w:rsidR="00E259B5" w:rsidRDefault="00FA07AD" w:rsidP="00FA07AD">
      <w:pPr>
        <w:pStyle w:val="ListParagraph"/>
        <w:autoSpaceDE w:val="0"/>
        <w:autoSpaceDN w:val="0"/>
        <w:adjustRightInd w:val="0"/>
        <w:ind w:left="360"/>
        <w:rPr>
          <w:rFonts w:ascii="Arial" w:hAnsi="Arial" w:cs="Arial"/>
          <w:lang w:eastAsia="en-GB"/>
        </w:rPr>
      </w:pPr>
      <w:r>
        <w:rPr>
          <w:rFonts w:ascii="Arial" w:hAnsi="Arial" w:cs="Arial"/>
          <w:lang w:eastAsia="en-GB"/>
        </w:rPr>
        <w:t xml:space="preserve">     </w:t>
      </w:r>
      <w:r w:rsidR="009E4D15" w:rsidRPr="001135EF">
        <w:rPr>
          <w:rFonts w:ascii="Arial" w:hAnsi="Arial" w:cs="Arial"/>
          <w:lang w:eastAsia="en-GB"/>
        </w:rPr>
        <w:t>equipped</w:t>
      </w:r>
      <w:r w:rsidR="00203215" w:rsidRPr="001135EF">
        <w:rPr>
          <w:rFonts w:ascii="Arial" w:hAnsi="Arial" w:cs="Arial"/>
          <w:lang w:eastAsia="en-GB"/>
        </w:rPr>
        <w:t xml:space="preserve"> </w:t>
      </w:r>
      <w:r w:rsidR="009E4D15" w:rsidRPr="001135EF">
        <w:rPr>
          <w:rFonts w:ascii="Arial" w:hAnsi="Arial" w:cs="Arial"/>
          <w:lang w:eastAsia="en-GB"/>
        </w:rPr>
        <w:t xml:space="preserve">with the skills and knowledge they require in their capacity as </w:t>
      </w:r>
    </w:p>
    <w:p w14:paraId="3B2DE88E" w14:textId="6DCEE118" w:rsidR="009E4D15" w:rsidRPr="001135EF" w:rsidRDefault="00E259B5" w:rsidP="00FA07AD">
      <w:pPr>
        <w:pStyle w:val="ListParagraph"/>
        <w:autoSpaceDE w:val="0"/>
        <w:autoSpaceDN w:val="0"/>
        <w:adjustRightInd w:val="0"/>
        <w:ind w:left="360"/>
        <w:rPr>
          <w:rFonts w:ascii="Arial" w:hAnsi="Arial" w:cs="Arial"/>
          <w:lang w:eastAsia="en-GB"/>
        </w:rPr>
      </w:pPr>
      <w:r>
        <w:rPr>
          <w:rFonts w:ascii="Arial" w:hAnsi="Arial" w:cs="Arial"/>
          <w:lang w:eastAsia="en-GB"/>
        </w:rPr>
        <w:t xml:space="preserve">     </w:t>
      </w:r>
      <w:r w:rsidR="00DA5742" w:rsidRPr="001135EF">
        <w:rPr>
          <w:rFonts w:ascii="Arial" w:hAnsi="Arial" w:cs="Arial"/>
          <w:lang w:eastAsia="en-GB"/>
        </w:rPr>
        <w:t>governors.</w:t>
      </w:r>
    </w:p>
    <w:p w14:paraId="6B3F5F75" w14:textId="77777777" w:rsidR="001B6ADE" w:rsidRPr="0085025D" w:rsidRDefault="00F85618" w:rsidP="00B55B28">
      <w:pPr>
        <w:keepNext/>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36" w:name="Meeting"/>
      <w:r w:rsidRPr="0085025D">
        <w:rPr>
          <w:rFonts w:ascii="Arial" w:hAnsi="Arial" w:cs="Arial"/>
          <w:b/>
          <w:sz w:val="32"/>
          <w:szCs w:val="32"/>
        </w:rPr>
        <w:t>Council of Governors</w:t>
      </w:r>
      <w:r w:rsidR="001B6ADE" w:rsidRPr="0085025D">
        <w:rPr>
          <w:rFonts w:ascii="Arial" w:hAnsi="Arial" w:cs="Arial"/>
          <w:b/>
          <w:sz w:val="32"/>
          <w:szCs w:val="32"/>
        </w:rPr>
        <w:t xml:space="preserve"> – meetings of </w:t>
      </w:r>
      <w:r w:rsidR="00217299" w:rsidRPr="0085025D">
        <w:rPr>
          <w:rFonts w:ascii="Arial" w:hAnsi="Arial" w:cs="Arial"/>
          <w:b/>
          <w:sz w:val="32"/>
          <w:szCs w:val="32"/>
        </w:rPr>
        <w:t>Governor</w:t>
      </w:r>
      <w:r w:rsidR="001B6ADE" w:rsidRPr="0085025D">
        <w:rPr>
          <w:rFonts w:ascii="Arial" w:hAnsi="Arial" w:cs="Arial"/>
          <w:b/>
          <w:sz w:val="32"/>
          <w:szCs w:val="32"/>
        </w:rPr>
        <w:t>s</w:t>
      </w:r>
      <w:bookmarkEnd w:id="35"/>
    </w:p>
    <w:bookmarkEnd w:id="36"/>
    <w:p w14:paraId="793DFD77" w14:textId="6C3A2A67" w:rsidR="001B6ADE" w:rsidRDefault="001B6ADE" w:rsidP="00B55B28">
      <w:pPr>
        <w:keepNext/>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Chairman of the Foundation Trust (i.e. the Chairman of the Board of Directors, appointed in accordance with the provisions of paragraph </w:t>
      </w:r>
      <w:r w:rsidR="00203215" w:rsidRPr="00203215">
        <w:rPr>
          <w:rFonts w:ascii="Arial" w:hAnsi="Arial" w:cs="Arial"/>
        </w:rPr>
        <w:t>20.1 or</w:t>
      </w:r>
      <w:r w:rsidRPr="00203215">
        <w:rPr>
          <w:rFonts w:ascii="Arial" w:hAnsi="Arial" w:cs="Arial"/>
        </w:rPr>
        <w:t xml:space="preserve"> paragraph 21.1 below) or, in </w:t>
      </w:r>
      <w:r w:rsidR="000759BD">
        <w:rPr>
          <w:rFonts w:ascii="Arial" w:hAnsi="Arial" w:cs="Arial"/>
        </w:rPr>
        <w:t>their</w:t>
      </w:r>
      <w:r w:rsidR="000759BD" w:rsidRPr="00203215">
        <w:rPr>
          <w:rFonts w:ascii="Arial" w:hAnsi="Arial" w:cs="Arial"/>
        </w:rPr>
        <w:t xml:space="preserve"> </w:t>
      </w:r>
      <w:r w:rsidRPr="00203215">
        <w:rPr>
          <w:rFonts w:ascii="Arial" w:hAnsi="Arial" w:cs="Arial"/>
        </w:rPr>
        <w:t xml:space="preserve">absence the Deputy Chairman (appointed in accordance with the provisions of paragraph 22 below) or, in </w:t>
      </w:r>
      <w:r w:rsidR="00AB1B98">
        <w:rPr>
          <w:rFonts w:ascii="Arial" w:hAnsi="Arial" w:cs="Arial"/>
        </w:rPr>
        <w:t>their</w:t>
      </w:r>
      <w:r w:rsidR="00AB1B98" w:rsidRPr="00203215">
        <w:rPr>
          <w:rFonts w:ascii="Arial" w:hAnsi="Arial" w:cs="Arial"/>
        </w:rPr>
        <w:t xml:space="preserve"> </w:t>
      </w:r>
      <w:r w:rsidRPr="00203215">
        <w:rPr>
          <w:rFonts w:ascii="Arial" w:hAnsi="Arial" w:cs="Arial"/>
        </w:rPr>
        <w:t xml:space="preserve">absence, one of the non-executive directors, shall preside at meetings of the </w:t>
      </w:r>
      <w:r w:rsidR="00F85618" w:rsidRPr="00203215">
        <w:rPr>
          <w:rFonts w:ascii="Arial" w:hAnsi="Arial" w:cs="Arial"/>
        </w:rPr>
        <w:t>Council of Governors</w:t>
      </w:r>
      <w:r w:rsidRPr="00203215">
        <w:rPr>
          <w:rFonts w:ascii="Arial" w:hAnsi="Arial" w:cs="Arial"/>
        </w:rPr>
        <w:t xml:space="preserve">.  If the person presiding at any such meeting has a conflict of interest in relation to the business being discussed, the Vice Chairman of the </w:t>
      </w:r>
      <w:r w:rsidR="00F85618" w:rsidRPr="00203215">
        <w:rPr>
          <w:rFonts w:ascii="Arial" w:hAnsi="Arial" w:cs="Arial"/>
        </w:rPr>
        <w:t>Council of Governors</w:t>
      </w:r>
      <w:r w:rsidRPr="00203215">
        <w:rPr>
          <w:rFonts w:ascii="Arial" w:hAnsi="Arial" w:cs="Arial"/>
        </w:rPr>
        <w:t xml:space="preserve"> (appointed in accordance with the provisions of paragraph 6 of Annex 5) will chair that part of the meeting.</w:t>
      </w:r>
    </w:p>
    <w:p w14:paraId="5A31C912" w14:textId="77777777" w:rsidR="001B6ADE" w:rsidRPr="00203215" w:rsidRDefault="001B6ADE" w:rsidP="00B55B28">
      <w:pPr>
        <w:numPr>
          <w:ilvl w:val="1"/>
          <w:numId w:val="22"/>
        </w:numPr>
        <w:tabs>
          <w:tab w:val="left" w:pos="720"/>
          <w:tab w:val="left" w:pos="144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Meetings of the </w:t>
      </w:r>
      <w:r w:rsidR="00F85618" w:rsidRPr="00203215">
        <w:rPr>
          <w:rFonts w:ascii="Arial" w:hAnsi="Arial" w:cs="Arial"/>
        </w:rPr>
        <w:t>Council of Governors</w:t>
      </w:r>
      <w:r w:rsidRPr="00203215">
        <w:rPr>
          <w:rFonts w:ascii="Arial" w:hAnsi="Arial" w:cs="Arial"/>
        </w:rPr>
        <w:t xml:space="preserve"> shall be open to members of the public unless the </w:t>
      </w:r>
      <w:r w:rsidR="00F85618" w:rsidRPr="00203215">
        <w:rPr>
          <w:rFonts w:ascii="Arial" w:hAnsi="Arial" w:cs="Arial"/>
        </w:rPr>
        <w:t>Council of Governors</w:t>
      </w:r>
      <w:r w:rsidRPr="00203215">
        <w:rPr>
          <w:rFonts w:ascii="Arial" w:hAnsi="Arial" w:cs="Arial"/>
        </w:rPr>
        <w:t xml:space="preserve"> decides otherwise in relation to all or part of a meeting for reasons of commercial confidentiality or on other proper grounds.  Members of the public may be excluded from a meeting if they are interfering with or preventing the proper conduct of the meeting or for other special reasons.  </w:t>
      </w:r>
    </w:p>
    <w:p w14:paraId="42FBA7B5" w14:textId="77777777" w:rsidR="001B6ADE" w:rsidRPr="0085025D" w:rsidRDefault="00F85618" w:rsidP="00B55B28">
      <w:pPr>
        <w:numPr>
          <w:ilvl w:val="0"/>
          <w:numId w:val="22"/>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37" w:name="_Ref178676715"/>
      <w:bookmarkStart w:id="38" w:name="Standingorders"/>
      <w:r w:rsidRPr="0085025D">
        <w:rPr>
          <w:rFonts w:ascii="Arial" w:hAnsi="Arial" w:cs="Arial"/>
          <w:b/>
          <w:sz w:val="32"/>
          <w:szCs w:val="32"/>
        </w:rPr>
        <w:t>Council of Governors</w:t>
      </w:r>
      <w:r w:rsidR="001B6ADE" w:rsidRPr="0085025D">
        <w:rPr>
          <w:rFonts w:ascii="Arial" w:hAnsi="Arial" w:cs="Arial"/>
          <w:b/>
          <w:sz w:val="32"/>
          <w:szCs w:val="32"/>
        </w:rPr>
        <w:t xml:space="preserve"> – standing orders</w:t>
      </w:r>
      <w:bookmarkEnd w:id="37"/>
    </w:p>
    <w:bookmarkEnd w:id="38"/>
    <w:p w14:paraId="7F8C91FF" w14:textId="033A5872" w:rsidR="00A64DF5" w:rsidRDefault="001B6ADE" w:rsidP="001135EF">
      <w:pPr>
        <w:tabs>
          <w:tab w:val="left" w:pos="720"/>
          <w:tab w:val="left" w:pos="1440"/>
          <w:tab w:val="left" w:pos="2520"/>
          <w:tab w:val="left" w:pos="3960"/>
          <w:tab w:val="left" w:pos="5760"/>
          <w:tab w:val="left" w:pos="7560"/>
        </w:tabs>
        <w:spacing w:before="240"/>
        <w:rPr>
          <w:rFonts w:ascii="Arial" w:hAnsi="Arial" w:cs="Arial"/>
          <w:b/>
          <w:bCs/>
          <w:sz w:val="32"/>
          <w:szCs w:val="32"/>
          <w:lang w:eastAsia="en-GB"/>
        </w:rPr>
      </w:pPr>
      <w:r w:rsidRPr="00203215">
        <w:rPr>
          <w:rFonts w:ascii="Arial" w:hAnsi="Arial" w:cs="Arial"/>
        </w:rPr>
        <w:t xml:space="preserve">The standing orders for the practice and procedure of the </w:t>
      </w:r>
      <w:r w:rsidR="00F85618" w:rsidRPr="00203215">
        <w:rPr>
          <w:rFonts w:ascii="Arial" w:hAnsi="Arial" w:cs="Arial"/>
        </w:rPr>
        <w:t>Council of Governors</w:t>
      </w:r>
      <w:r w:rsidRPr="00203215">
        <w:rPr>
          <w:rFonts w:ascii="Arial" w:hAnsi="Arial" w:cs="Arial"/>
        </w:rPr>
        <w:t xml:space="preserve">, </w:t>
      </w:r>
      <w:r w:rsidR="001135EF" w:rsidRPr="00203215">
        <w:rPr>
          <w:rFonts w:ascii="Arial" w:hAnsi="Arial" w:cs="Arial"/>
        </w:rPr>
        <w:t>as</w:t>
      </w:r>
      <w:r w:rsidR="001135EF">
        <w:rPr>
          <w:rFonts w:ascii="Arial" w:hAnsi="Arial" w:cs="Arial"/>
        </w:rPr>
        <w:t xml:space="preserve"> </w:t>
      </w:r>
      <w:r w:rsidR="001135EF" w:rsidRPr="00203215">
        <w:rPr>
          <w:rFonts w:ascii="Arial" w:hAnsi="Arial" w:cs="Arial"/>
        </w:rPr>
        <w:t>may</w:t>
      </w:r>
      <w:r w:rsidRPr="00203215">
        <w:rPr>
          <w:rFonts w:ascii="Arial" w:hAnsi="Arial" w:cs="Arial"/>
        </w:rPr>
        <w:t xml:space="preserve"> be varied from time to time by the </w:t>
      </w:r>
      <w:r w:rsidR="00F85618" w:rsidRPr="00203215">
        <w:rPr>
          <w:rFonts w:ascii="Arial" w:hAnsi="Arial" w:cs="Arial"/>
        </w:rPr>
        <w:t>Council of Governors</w:t>
      </w:r>
      <w:r w:rsidRPr="00203215">
        <w:rPr>
          <w:rFonts w:ascii="Arial" w:hAnsi="Arial" w:cs="Arial"/>
        </w:rPr>
        <w:t>, are attached at Annex</w:t>
      </w:r>
      <w:r w:rsidR="002F4924">
        <w:rPr>
          <w:rFonts w:ascii="Arial" w:hAnsi="Arial" w:cs="Arial"/>
        </w:rPr>
        <w:t xml:space="preserve"> 6</w:t>
      </w:r>
      <w:r w:rsidRPr="00203215">
        <w:rPr>
          <w:rFonts w:ascii="Arial" w:hAnsi="Arial" w:cs="Arial"/>
        </w:rPr>
        <w:t>.</w:t>
      </w:r>
      <w:bookmarkStart w:id="39" w:name="_Ref178676731"/>
    </w:p>
    <w:p w14:paraId="705FC010" w14:textId="77777777" w:rsidR="001135EF" w:rsidRPr="00AD7CC5" w:rsidRDefault="001135EF" w:rsidP="001135EF">
      <w:pPr>
        <w:tabs>
          <w:tab w:val="left" w:pos="720"/>
          <w:tab w:val="left" w:pos="1440"/>
          <w:tab w:val="left" w:pos="2520"/>
          <w:tab w:val="left" w:pos="3960"/>
          <w:tab w:val="left" w:pos="5760"/>
          <w:tab w:val="left" w:pos="7560"/>
        </w:tabs>
        <w:spacing w:before="240"/>
        <w:rPr>
          <w:rFonts w:ascii="Arial" w:hAnsi="Arial" w:cs="Arial"/>
          <w:b/>
          <w:sz w:val="20"/>
          <w:szCs w:val="20"/>
          <w:u w:val="single"/>
        </w:rPr>
      </w:pPr>
    </w:p>
    <w:p w14:paraId="647336EB" w14:textId="2171866A" w:rsidR="00B87188" w:rsidRPr="001135EF" w:rsidRDefault="00B87188" w:rsidP="001135EF">
      <w:pPr>
        <w:pStyle w:val="ListParagraph"/>
        <w:numPr>
          <w:ilvl w:val="0"/>
          <w:numId w:val="22"/>
        </w:numPr>
        <w:autoSpaceDE w:val="0"/>
        <w:autoSpaceDN w:val="0"/>
        <w:adjustRightInd w:val="0"/>
        <w:rPr>
          <w:rFonts w:ascii="Arial" w:hAnsi="Arial" w:cs="Arial"/>
          <w:sz w:val="32"/>
          <w:szCs w:val="32"/>
          <w:lang w:eastAsia="en-GB"/>
        </w:rPr>
      </w:pPr>
      <w:bookmarkStart w:id="40" w:name="Referraltothepanel"/>
      <w:r w:rsidRPr="001135EF">
        <w:rPr>
          <w:rFonts w:ascii="Arial" w:hAnsi="Arial" w:cs="Arial"/>
          <w:b/>
          <w:bCs/>
          <w:sz w:val="32"/>
          <w:szCs w:val="32"/>
          <w:lang w:eastAsia="en-GB"/>
        </w:rPr>
        <w:t>Council of Governors – referral to the Panel</w:t>
      </w:r>
      <w:bookmarkEnd w:id="40"/>
    </w:p>
    <w:p w14:paraId="330EB9DA" w14:textId="77777777" w:rsidR="00203215" w:rsidRPr="008031DE" w:rsidRDefault="00203215" w:rsidP="00203215">
      <w:pPr>
        <w:autoSpaceDE w:val="0"/>
        <w:autoSpaceDN w:val="0"/>
        <w:adjustRightInd w:val="0"/>
        <w:ind w:left="786"/>
        <w:rPr>
          <w:rFonts w:ascii="Arial" w:hAnsi="Arial" w:cs="Arial"/>
          <w:lang w:eastAsia="en-GB"/>
        </w:rPr>
      </w:pPr>
    </w:p>
    <w:p w14:paraId="56FCA9EC" w14:textId="57B61669" w:rsidR="00B87188" w:rsidRPr="008031DE" w:rsidRDefault="00B87188" w:rsidP="00A27558">
      <w:pPr>
        <w:autoSpaceDE w:val="0"/>
        <w:autoSpaceDN w:val="0"/>
        <w:adjustRightInd w:val="0"/>
        <w:ind w:left="567" w:hanging="709"/>
        <w:rPr>
          <w:rFonts w:ascii="Arial" w:hAnsi="Arial" w:cs="Arial"/>
          <w:lang w:eastAsia="en-GB"/>
        </w:rPr>
      </w:pPr>
      <w:r w:rsidRPr="008031DE">
        <w:rPr>
          <w:rFonts w:ascii="Arial" w:hAnsi="Arial" w:cs="Arial"/>
          <w:bCs/>
          <w:lang w:eastAsia="en-GB"/>
        </w:rPr>
        <w:t>19.1</w:t>
      </w:r>
      <w:r w:rsidR="00A27558" w:rsidRPr="008031DE">
        <w:rPr>
          <w:rFonts w:ascii="Arial" w:hAnsi="Arial" w:cs="Arial"/>
          <w:lang w:eastAsia="en-GB"/>
        </w:rPr>
        <w:tab/>
      </w:r>
      <w:r w:rsidRPr="008031DE">
        <w:rPr>
          <w:rFonts w:ascii="Arial" w:hAnsi="Arial" w:cs="Arial"/>
          <w:lang w:eastAsia="en-GB"/>
        </w:rPr>
        <w:t xml:space="preserve">In this paragraph, the Panel means a panel of persons appointed by </w:t>
      </w:r>
      <w:r w:rsidR="00935908">
        <w:rPr>
          <w:rFonts w:ascii="Arial" w:hAnsi="Arial" w:cs="Arial"/>
          <w:lang w:eastAsia="en-GB"/>
        </w:rPr>
        <w:t>NHSI</w:t>
      </w:r>
      <w:r w:rsidR="00935908" w:rsidRPr="008031DE">
        <w:rPr>
          <w:rFonts w:ascii="Arial" w:hAnsi="Arial" w:cs="Arial"/>
          <w:lang w:eastAsia="en-GB"/>
        </w:rPr>
        <w:t xml:space="preserve"> </w:t>
      </w:r>
      <w:r w:rsidRPr="008031DE">
        <w:rPr>
          <w:rFonts w:ascii="Arial" w:hAnsi="Arial" w:cs="Arial"/>
          <w:lang w:eastAsia="en-GB"/>
        </w:rPr>
        <w:t xml:space="preserve">to which a governor of an NHS foundation trust may refer a question as to whether the </w:t>
      </w:r>
      <w:r w:rsidR="002339CA" w:rsidRPr="008031DE">
        <w:rPr>
          <w:rFonts w:ascii="Arial" w:hAnsi="Arial" w:cs="Arial"/>
          <w:lang w:eastAsia="en-GB"/>
        </w:rPr>
        <w:t>Foundation T</w:t>
      </w:r>
      <w:r w:rsidRPr="008031DE">
        <w:rPr>
          <w:rFonts w:ascii="Arial" w:hAnsi="Arial" w:cs="Arial"/>
          <w:lang w:eastAsia="en-GB"/>
        </w:rPr>
        <w:t>rust has failed or is failing—</w:t>
      </w:r>
    </w:p>
    <w:p w14:paraId="360FB8BF" w14:textId="77777777" w:rsidR="00203215" w:rsidRPr="008031DE" w:rsidRDefault="00203215" w:rsidP="00DF4930">
      <w:pPr>
        <w:autoSpaceDE w:val="0"/>
        <w:autoSpaceDN w:val="0"/>
        <w:adjustRightInd w:val="0"/>
        <w:ind w:left="-142"/>
        <w:rPr>
          <w:rFonts w:ascii="Arial" w:hAnsi="Arial" w:cs="Arial"/>
          <w:lang w:eastAsia="en-GB"/>
        </w:rPr>
      </w:pPr>
    </w:p>
    <w:p w14:paraId="142F5473" w14:textId="1CF4C47A" w:rsidR="00B87188" w:rsidRPr="008031DE" w:rsidRDefault="00B87188" w:rsidP="00203215">
      <w:pPr>
        <w:autoSpaceDE w:val="0"/>
        <w:autoSpaceDN w:val="0"/>
        <w:adjustRightInd w:val="0"/>
        <w:ind w:left="-142" w:firstLine="862"/>
        <w:rPr>
          <w:rFonts w:ascii="Arial" w:hAnsi="Arial" w:cs="Arial"/>
          <w:lang w:eastAsia="en-GB"/>
        </w:rPr>
      </w:pPr>
      <w:r w:rsidRPr="008031DE">
        <w:rPr>
          <w:rFonts w:ascii="Arial" w:hAnsi="Arial" w:cs="Arial"/>
          <w:lang w:eastAsia="en-GB"/>
        </w:rPr>
        <w:t>19.1.</w:t>
      </w:r>
      <w:r w:rsidR="00BE30C8">
        <w:rPr>
          <w:rFonts w:ascii="Arial" w:hAnsi="Arial" w:cs="Arial"/>
          <w:lang w:eastAsia="en-GB"/>
        </w:rPr>
        <w:t xml:space="preserve">1 </w:t>
      </w:r>
      <w:r w:rsidR="00F708A7">
        <w:rPr>
          <w:rFonts w:ascii="Arial" w:hAnsi="Arial" w:cs="Arial"/>
          <w:lang w:eastAsia="en-GB"/>
        </w:rPr>
        <w:t xml:space="preserve"> </w:t>
      </w:r>
      <w:r w:rsidR="00997423">
        <w:rPr>
          <w:rFonts w:ascii="Arial" w:hAnsi="Arial" w:cs="Arial"/>
          <w:lang w:eastAsia="en-GB"/>
        </w:rPr>
        <w:t xml:space="preserve"> </w:t>
      </w:r>
      <w:r w:rsidRPr="008031DE">
        <w:rPr>
          <w:rFonts w:ascii="Arial" w:hAnsi="Arial" w:cs="Arial"/>
          <w:lang w:eastAsia="en-GB"/>
        </w:rPr>
        <w:t>to act in accordance with its constitution, or</w:t>
      </w:r>
    </w:p>
    <w:p w14:paraId="76C78A2E" w14:textId="77777777" w:rsidR="00203215" w:rsidRPr="008031DE" w:rsidRDefault="00203215" w:rsidP="00203215">
      <w:pPr>
        <w:autoSpaceDE w:val="0"/>
        <w:autoSpaceDN w:val="0"/>
        <w:adjustRightInd w:val="0"/>
        <w:ind w:left="-142" w:firstLine="862"/>
        <w:rPr>
          <w:rFonts w:ascii="Arial" w:hAnsi="Arial" w:cs="Arial"/>
          <w:lang w:eastAsia="en-GB"/>
        </w:rPr>
      </w:pPr>
    </w:p>
    <w:p w14:paraId="234A4CA0" w14:textId="7D25B57F" w:rsidR="00F708A7" w:rsidRDefault="00B87188" w:rsidP="00A27558">
      <w:pPr>
        <w:autoSpaceDE w:val="0"/>
        <w:autoSpaceDN w:val="0"/>
        <w:adjustRightInd w:val="0"/>
        <w:ind w:left="2127" w:hanging="1407"/>
        <w:rPr>
          <w:rFonts w:ascii="Arial" w:hAnsi="Arial" w:cs="Arial"/>
          <w:lang w:eastAsia="en-GB"/>
        </w:rPr>
      </w:pPr>
      <w:r w:rsidRPr="008031DE">
        <w:rPr>
          <w:rFonts w:ascii="Arial" w:hAnsi="Arial" w:cs="Arial"/>
          <w:bCs/>
          <w:lang w:eastAsia="en-GB"/>
        </w:rPr>
        <w:t>19.1.</w:t>
      </w:r>
      <w:r w:rsidR="00F708A7" w:rsidRPr="001135EF">
        <w:rPr>
          <w:rFonts w:ascii="Arial" w:hAnsi="Arial" w:cs="Arial"/>
          <w:lang w:eastAsia="en-GB"/>
        </w:rPr>
        <w:t>2</w:t>
      </w:r>
      <w:r w:rsidR="00F708A7">
        <w:rPr>
          <w:rFonts w:ascii="Arial" w:hAnsi="Arial" w:cs="Arial"/>
          <w:b/>
          <w:bCs/>
          <w:lang w:eastAsia="en-GB"/>
        </w:rPr>
        <w:t xml:space="preserve">  </w:t>
      </w:r>
      <w:r w:rsidR="00997423">
        <w:rPr>
          <w:rFonts w:ascii="Arial" w:hAnsi="Arial" w:cs="Arial"/>
          <w:b/>
          <w:bCs/>
          <w:lang w:eastAsia="en-GB"/>
        </w:rPr>
        <w:t xml:space="preserve"> </w:t>
      </w:r>
      <w:r w:rsidRPr="008031DE">
        <w:rPr>
          <w:rFonts w:ascii="Arial" w:hAnsi="Arial" w:cs="Arial"/>
          <w:lang w:eastAsia="en-GB"/>
        </w:rPr>
        <w:t>to act in accordance with provision made by or under Chapter 5 of th</w:t>
      </w:r>
      <w:r w:rsidR="00F708A7">
        <w:rPr>
          <w:rFonts w:ascii="Arial" w:hAnsi="Arial" w:cs="Arial"/>
          <w:lang w:eastAsia="en-GB"/>
        </w:rPr>
        <w:t xml:space="preserve">e </w:t>
      </w:r>
    </w:p>
    <w:p w14:paraId="600CEEB6" w14:textId="521C5BFB" w:rsidR="00B87188" w:rsidRPr="008031DE" w:rsidRDefault="00F708A7" w:rsidP="00A27558">
      <w:pPr>
        <w:autoSpaceDE w:val="0"/>
        <w:autoSpaceDN w:val="0"/>
        <w:adjustRightInd w:val="0"/>
        <w:ind w:left="2127" w:hanging="1407"/>
        <w:rPr>
          <w:rFonts w:ascii="Arial" w:hAnsi="Arial" w:cs="Arial"/>
          <w:lang w:eastAsia="en-GB"/>
        </w:rPr>
      </w:pPr>
      <w:r>
        <w:rPr>
          <w:rFonts w:ascii="Arial" w:hAnsi="Arial" w:cs="Arial"/>
          <w:lang w:eastAsia="en-GB"/>
        </w:rPr>
        <w:t xml:space="preserve">            </w:t>
      </w:r>
      <w:r w:rsidR="00997423">
        <w:rPr>
          <w:rFonts w:ascii="Arial" w:hAnsi="Arial" w:cs="Arial"/>
          <w:lang w:eastAsia="en-GB"/>
        </w:rPr>
        <w:t xml:space="preserve"> </w:t>
      </w:r>
      <w:r>
        <w:rPr>
          <w:rFonts w:ascii="Arial" w:hAnsi="Arial" w:cs="Arial"/>
          <w:lang w:eastAsia="en-GB"/>
        </w:rPr>
        <w:t>2006</w:t>
      </w:r>
      <w:r w:rsidR="00B87188" w:rsidRPr="008031DE">
        <w:rPr>
          <w:rFonts w:ascii="Arial" w:hAnsi="Arial" w:cs="Arial"/>
          <w:lang w:eastAsia="en-GB"/>
        </w:rPr>
        <w:t>.</w:t>
      </w:r>
    </w:p>
    <w:p w14:paraId="6B2E9A73" w14:textId="77777777" w:rsidR="00203215" w:rsidRPr="008031DE" w:rsidRDefault="00203215" w:rsidP="00203215">
      <w:pPr>
        <w:autoSpaceDE w:val="0"/>
        <w:autoSpaceDN w:val="0"/>
        <w:adjustRightInd w:val="0"/>
        <w:ind w:left="720"/>
        <w:rPr>
          <w:rFonts w:ascii="Arial" w:hAnsi="Arial" w:cs="Arial"/>
          <w:lang w:eastAsia="en-GB"/>
        </w:rPr>
      </w:pPr>
    </w:p>
    <w:p w14:paraId="75E821EA" w14:textId="4ADFA684" w:rsidR="00B87188" w:rsidRDefault="00B87188" w:rsidP="00B55B28">
      <w:pPr>
        <w:numPr>
          <w:ilvl w:val="1"/>
          <w:numId w:val="16"/>
        </w:numPr>
        <w:autoSpaceDE w:val="0"/>
        <w:autoSpaceDN w:val="0"/>
        <w:adjustRightInd w:val="0"/>
        <w:ind w:left="709" w:hanging="851"/>
        <w:rPr>
          <w:rFonts w:ascii="Arial" w:hAnsi="Arial" w:cs="Arial"/>
          <w:lang w:eastAsia="en-GB"/>
        </w:rPr>
      </w:pPr>
      <w:r w:rsidRPr="008031DE">
        <w:rPr>
          <w:rFonts w:ascii="Arial" w:hAnsi="Arial" w:cs="Arial"/>
          <w:lang w:eastAsia="en-GB"/>
        </w:rPr>
        <w:t>A governor may refer a question to the Panel only if more than half of the members of the Council of Governors voting approve the referral.</w:t>
      </w:r>
    </w:p>
    <w:p w14:paraId="7B147C81" w14:textId="77777777" w:rsidR="001B6ADE" w:rsidRPr="001135EF" w:rsidRDefault="00F85618" w:rsidP="00B55B28">
      <w:pPr>
        <w:numPr>
          <w:ilvl w:val="0"/>
          <w:numId w:val="23"/>
        </w:numPr>
        <w:tabs>
          <w:tab w:val="left" w:pos="720"/>
          <w:tab w:val="left" w:pos="1440"/>
          <w:tab w:val="left" w:pos="2520"/>
          <w:tab w:val="left" w:pos="3960"/>
          <w:tab w:val="left" w:pos="5760"/>
          <w:tab w:val="left" w:pos="7560"/>
        </w:tabs>
        <w:spacing w:before="240"/>
        <w:ind w:left="0" w:firstLine="0"/>
        <w:rPr>
          <w:rFonts w:ascii="Arial" w:hAnsi="Arial" w:cs="Arial"/>
          <w:b/>
          <w:sz w:val="32"/>
          <w:szCs w:val="32"/>
        </w:rPr>
      </w:pPr>
      <w:bookmarkStart w:id="41" w:name="Conflicts"/>
      <w:r w:rsidRPr="001135EF">
        <w:rPr>
          <w:rFonts w:ascii="Arial" w:hAnsi="Arial" w:cs="Arial"/>
          <w:b/>
          <w:sz w:val="32"/>
          <w:szCs w:val="32"/>
        </w:rPr>
        <w:t>Council of Governors</w:t>
      </w:r>
      <w:r w:rsidR="001B6ADE" w:rsidRPr="001135EF">
        <w:rPr>
          <w:rFonts w:ascii="Arial" w:hAnsi="Arial" w:cs="Arial"/>
          <w:b/>
          <w:sz w:val="32"/>
          <w:szCs w:val="32"/>
        </w:rPr>
        <w:t xml:space="preserve"> - conflicts of interest of </w:t>
      </w:r>
      <w:r w:rsidR="00217299" w:rsidRPr="001135EF">
        <w:rPr>
          <w:rFonts w:ascii="Arial" w:hAnsi="Arial" w:cs="Arial"/>
          <w:b/>
          <w:sz w:val="32"/>
          <w:szCs w:val="32"/>
        </w:rPr>
        <w:t>Governor</w:t>
      </w:r>
      <w:r w:rsidR="001B6ADE" w:rsidRPr="001135EF">
        <w:rPr>
          <w:rFonts w:ascii="Arial" w:hAnsi="Arial" w:cs="Arial"/>
          <w:b/>
          <w:sz w:val="32"/>
          <w:szCs w:val="32"/>
        </w:rPr>
        <w:t>s</w:t>
      </w:r>
      <w:bookmarkEnd w:id="39"/>
    </w:p>
    <w:bookmarkEnd w:id="41"/>
    <w:p w14:paraId="5BF96D81" w14:textId="5A8517B9" w:rsidR="001B6ADE" w:rsidRPr="00203215" w:rsidRDefault="001B6ADE" w:rsidP="00B55B28">
      <w:pPr>
        <w:numPr>
          <w:ilvl w:val="1"/>
          <w:numId w:val="24"/>
        </w:numPr>
        <w:tabs>
          <w:tab w:val="left" w:pos="284"/>
          <w:tab w:val="left" w:pos="851"/>
          <w:tab w:val="left" w:pos="3960"/>
          <w:tab w:val="left" w:pos="5760"/>
          <w:tab w:val="left" w:pos="7560"/>
        </w:tabs>
        <w:spacing w:before="240"/>
        <w:ind w:left="851" w:hanging="901"/>
        <w:rPr>
          <w:rFonts w:ascii="Arial" w:hAnsi="Arial" w:cs="Arial"/>
        </w:rPr>
      </w:pPr>
      <w:r w:rsidRPr="00203215">
        <w:rPr>
          <w:rFonts w:ascii="Arial" w:hAnsi="Arial" w:cs="Arial"/>
        </w:rPr>
        <w:t xml:space="preserve">Members of the </w:t>
      </w:r>
      <w:r w:rsidR="00F85618" w:rsidRPr="00203215">
        <w:rPr>
          <w:rFonts w:ascii="Arial" w:hAnsi="Arial" w:cs="Arial"/>
        </w:rPr>
        <w:t>Council of Governors</w:t>
      </w:r>
      <w:r w:rsidRPr="00203215">
        <w:rPr>
          <w:rFonts w:ascii="Arial" w:hAnsi="Arial" w:cs="Arial"/>
        </w:rPr>
        <w:t xml:space="preserve"> shall disclose to the </w:t>
      </w:r>
      <w:r w:rsidR="00F85618" w:rsidRPr="00203215">
        <w:rPr>
          <w:rFonts w:ascii="Arial" w:hAnsi="Arial" w:cs="Arial"/>
        </w:rPr>
        <w:t xml:space="preserve">Council of </w:t>
      </w:r>
      <w:r w:rsidR="00F708A7">
        <w:rPr>
          <w:rFonts w:ascii="Arial" w:hAnsi="Arial" w:cs="Arial"/>
        </w:rPr>
        <w:t>G</w:t>
      </w:r>
      <w:r w:rsidR="00F85618" w:rsidRPr="00203215">
        <w:rPr>
          <w:rFonts w:ascii="Arial" w:hAnsi="Arial" w:cs="Arial"/>
        </w:rPr>
        <w:t>overnors</w:t>
      </w:r>
      <w:r w:rsidRPr="00203215">
        <w:rPr>
          <w:rFonts w:ascii="Arial" w:hAnsi="Arial" w:cs="Arial"/>
        </w:rPr>
        <w:t xml:space="preserve"> any material interests (as defined below) held by a </w:t>
      </w:r>
      <w:r w:rsidR="00217299" w:rsidRPr="00203215">
        <w:rPr>
          <w:rFonts w:ascii="Arial" w:hAnsi="Arial" w:cs="Arial"/>
        </w:rPr>
        <w:t>Governor</w:t>
      </w:r>
      <w:r w:rsidRPr="00203215">
        <w:rPr>
          <w:rFonts w:ascii="Arial" w:hAnsi="Arial" w:cs="Arial"/>
        </w:rPr>
        <w:t xml:space="preserve">, their spouse or partner, which shall be recorded in the register of interests of </w:t>
      </w:r>
      <w:r w:rsidR="00217299" w:rsidRPr="00203215">
        <w:rPr>
          <w:rFonts w:ascii="Arial" w:hAnsi="Arial" w:cs="Arial"/>
        </w:rPr>
        <w:t>Governor</w:t>
      </w:r>
      <w:r w:rsidRPr="00203215">
        <w:rPr>
          <w:rFonts w:ascii="Arial" w:hAnsi="Arial" w:cs="Arial"/>
        </w:rPr>
        <w:t>s.</w:t>
      </w:r>
    </w:p>
    <w:p w14:paraId="0AEAC575" w14:textId="77777777" w:rsidR="001B6ADE" w:rsidRPr="00203215" w:rsidRDefault="001B6ADE" w:rsidP="00B55B28">
      <w:pPr>
        <w:numPr>
          <w:ilvl w:val="1"/>
          <w:numId w:val="24"/>
        </w:numPr>
        <w:tabs>
          <w:tab w:val="left" w:pos="720"/>
          <w:tab w:val="left" w:pos="2552"/>
          <w:tab w:val="left" w:pos="3960"/>
          <w:tab w:val="left" w:pos="5760"/>
          <w:tab w:val="left" w:pos="7560"/>
        </w:tabs>
        <w:spacing w:before="240"/>
        <w:ind w:left="993" w:hanging="993"/>
        <w:rPr>
          <w:rFonts w:ascii="Arial" w:hAnsi="Arial" w:cs="Arial"/>
        </w:rPr>
      </w:pPr>
      <w:r w:rsidRPr="00203215">
        <w:rPr>
          <w:rFonts w:ascii="Arial" w:hAnsi="Arial" w:cs="Arial"/>
        </w:rPr>
        <w:t>Subject to the exceptions below a material interest is:</w:t>
      </w:r>
    </w:p>
    <w:p w14:paraId="6BA5D9F1" w14:textId="77777777" w:rsidR="001B6ADE" w:rsidRPr="00203215" w:rsidRDefault="001B6ADE" w:rsidP="00B55B28">
      <w:pPr>
        <w:numPr>
          <w:ilvl w:val="3"/>
          <w:numId w:val="24"/>
        </w:numPr>
        <w:tabs>
          <w:tab w:val="left" w:pos="1418"/>
          <w:tab w:val="left" w:pos="1560"/>
          <w:tab w:val="left" w:pos="3119"/>
          <w:tab w:val="left" w:pos="5760"/>
          <w:tab w:val="left" w:pos="7560"/>
        </w:tabs>
        <w:spacing w:before="240"/>
        <w:ind w:left="1418" w:firstLine="0"/>
        <w:rPr>
          <w:rFonts w:ascii="Arial" w:hAnsi="Arial" w:cs="Arial"/>
        </w:rPr>
      </w:pPr>
      <w:r w:rsidRPr="00203215">
        <w:rPr>
          <w:rFonts w:ascii="Arial" w:hAnsi="Arial" w:cs="Arial"/>
        </w:rPr>
        <w:t>any directorship of a company;</w:t>
      </w:r>
    </w:p>
    <w:p w14:paraId="54A6D47B"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left="3119" w:hanging="1701"/>
        <w:rPr>
          <w:rFonts w:ascii="Arial" w:hAnsi="Arial" w:cs="Arial"/>
        </w:rPr>
      </w:pPr>
      <w:r w:rsidRPr="00203215">
        <w:rPr>
          <w:rFonts w:ascii="Arial" w:hAnsi="Arial" w:cs="Arial"/>
        </w:rPr>
        <w:t>any interest or position in any firm, company, business or organisation (including any charitable or voluntary organisation) which has or is likely to have a trading or commercial relationship with the Foundation Trust;</w:t>
      </w:r>
    </w:p>
    <w:p w14:paraId="1F325C1C"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left="3119" w:hanging="1701"/>
        <w:rPr>
          <w:rFonts w:ascii="Arial" w:hAnsi="Arial" w:cs="Arial"/>
        </w:rPr>
      </w:pPr>
      <w:r w:rsidRPr="00203215">
        <w:rPr>
          <w:rFonts w:ascii="Arial" w:hAnsi="Arial" w:cs="Arial"/>
        </w:rPr>
        <w:t>any interest in an organisation providing health and social care services to the National Health Service;</w:t>
      </w:r>
    </w:p>
    <w:p w14:paraId="62113F88" w14:textId="61A25E7F" w:rsidR="009F4498" w:rsidRPr="00203215" w:rsidRDefault="001B6ADE" w:rsidP="00B55B28">
      <w:pPr>
        <w:numPr>
          <w:ilvl w:val="3"/>
          <w:numId w:val="24"/>
        </w:numPr>
        <w:tabs>
          <w:tab w:val="left" w:pos="720"/>
          <w:tab w:val="left" w:pos="1440"/>
          <w:tab w:val="left" w:pos="3119"/>
          <w:tab w:val="left" w:pos="5760"/>
          <w:tab w:val="left" w:pos="7560"/>
        </w:tabs>
        <w:spacing w:before="240"/>
        <w:ind w:left="3119" w:hanging="1701"/>
        <w:rPr>
          <w:rFonts w:ascii="Arial" w:hAnsi="Arial" w:cs="Arial"/>
        </w:rPr>
      </w:pPr>
      <w:r w:rsidRPr="00203215">
        <w:rPr>
          <w:rFonts w:ascii="Arial" w:hAnsi="Arial" w:cs="Arial"/>
        </w:rPr>
        <w:t>a position of authority in a charity or voluntary organisation in the field of health and social care;</w:t>
      </w:r>
    </w:p>
    <w:p w14:paraId="46019958" w14:textId="77777777" w:rsidR="001B6ADE" w:rsidRPr="009F4498" w:rsidRDefault="001B6ADE" w:rsidP="001135EF">
      <w:pPr>
        <w:numPr>
          <w:ilvl w:val="3"/>
          <w:numId w:val="24"/>
        </w:numPr>
        <w:tabs>
          <w:tab w:val="left" w:pos="720"/>
          <w:tab w:val="left" w:pos="1440"/>
          <w:tab w:val="left" w:pos="3119"/>
          <w:tab w:val="left" w:pos="5760"/>
          <w:tab w:val="left" w:pos="7560"/>
        </w:tabs>
        <w:spacing w:before="240"/>
        <w:ind w:left="3119" w:hanging="1701"/>
        <w:rPr>
          <w:rFonts w:ascii="Arial" w:hAnsi="Arial" w:cs="Arial"/>
        </w:rPr>
      </w:pPr>
      <w:r w:rsidRPr="009F4498">
        <w:rPr>
          <w:rFonts w:ascii="Arial" w:hAnsi="Arial" w:cs="Arial"/>
        </w:rPr>
        <w:t>any connection with any organisation, entity or company considering entering into a financial arrangement with the Foundation Trust including but not limited to lenders or banks.</w:t>
      </w:r>
    </w:p>
    <w:p w14:paraId="46649465" w14:textId="77777777" w:rsidR="001B6ADE" w:rsidRPr="00203215" w:rsidRDefault="001B6ADE" w:rsidP="00B55B28">
      <w:pPr>
        <w:numPr>
          <w:ilvl w:val="1"/>
          <w:numId w:val="24"/>
        </w:numPr>
        <w:tabs>
          <w:tab w:val="left" w:pos="426"/>
          <w:tab w:val="left" w:pos="1134"/>
          <w:tab w:val="left" w:pos="3960"/>
          <w:tab w:val="left" w:pos="5760"/>
          <w:tab w:val="left" w:pos="7560"/>
        </w:tabs>
        <w:spacing w:before="240"/>
        <w:ind w:hanging="1043"/>
        <w:rPr>
          <w:rFonts w:ascii="Arial" w:hAnsi="Arial" w:cs="Arial"/>
        </w:rPr>
      </w:pPr>
      <w:r w:rsidRPr="00203215">
        <w:rPr>
          <w:rFonts w:ascii="Arial" w:hAnsi="Arial" w:cs="Arial"/>
        </w:rPr>
        <w:t>The exceptions which shall not be treated as interests or material interests for the purposes of these provisions are as follows:</w:t>
      </w:r>
    </w:p>
    <w:p w14:paraId="1B9DAEDA"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hanging="2106"/>
        <w:rPr>
          <w:rFonts w:ascii="Arial" w:hAnsi="Arial" w:cs="Arial"/>
        </w:rPr>
      </w:pPr>
      <w:r w:rsidRPr="00203215">
        <w:rPr>
          <w:rFonts w:ascii="Arial" w:hAnsi="Arial" w:cs="Arial"/>
        </w:rPr>
        <w:t>shares not exceeding 2% of the total shares in issue held in any company whose shares are listed on any public exchange;</w:t>
      </w:r>
    </w:p>
    <w:p w14:paraId="0B49919A"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left="3119" w:hanging="1985"/>
        <w:rPr>
          <w:rFonts w:ascii="Arial" w:hAnsi="Arial" w:cs="Arial"/>
        </w:rPr>
      </w:pPr>
      <w:r w:rsidRPr="00203215">
        <w:rPr>
          <w:rFonts w:ascii="Arial" w:hAnsi="Arial" w:cs="Arial"/>
        </w:rPr>
        <w:t xml:space="preserve">an employment contract with the Foundation Trust held by a Staff </w:t>
      </w:r>
      <w:r w:rsidR="00217299" w:rsidRPr="00203215">
        <w:rPr>
          <w:rFonts w:ascii="Arial" w:hAnsi="Arial" w:cs="Arial"/>
        </w:rPr>
        <w:t>Governor</w:t>
      </w:r>
      <w:r w:rsidRPr="00203215">
        <w:rPr>
          <w:rFonts w:ascii="Arial" w:hAnsi="Arial" w:cs="Arial"/>
        </w:rPr>
        <w:t>;</w:t>
      </w:r>
    </w:p>
    <w:p w14:paraId="20638176" w14:textId="5F450E21" w:rsidR="001B6ADE" w:rsidRPr="00D70F98" w:rsidRDefault="001B6ADE" w:rsidP="00B55B28">
      <w:pPr>
        <w:numPr>
          <w:ilvl w:val="3"/>
          <w:numId w:val="24"/>
        </w:numPr>
        <w:tabs>
          <w:tab w:val="left" w:pos="720"/>
          <w:tab w:val="left" w:pos="1440"/>
          <w:tab w:val="left" w:pos="3119"/>
          <w:tab w:val="left" w:pos="5760"/>
          <w:tab w:val="left" w:pos="7560"/>
        </w:tabs>
        <w:spacing w:before="240"/>
        <w:ind w:left="3119" w:hanging="1985"/>
        <w:rPr>
          <w:rFonts w:ascii="Arial" w:hAnsi="Arial" w:cs="Arial"/>
        </w:rPr>
      </w:pPr>
      <w:r w:rsidRPr="00203215">
        <w:rPr>
          <w:rFonts w:ascii="Arial" w:hAnsi="Arial" w:cs="Arial"/>
        </w:rPr>
        <w:t xml:space="preserve">an employment contract with a </w:t>
      </w:r>
      <w:r w:rsidR="00BA5373" w:rsidRPr="00D70F98">
        <w:rPr>
          <w:rFonts w:ascii="Arial" w:hAnsi="Arial" w:cs="Arial"/>
        </w:rPr>
        <w:t>Clinical Commissioning Group</w:t>
      </w:r>
      <w:r w:rsidRPr="00D70F98">
        <w:rPr>
          <w:rFonts w:ascii="Arial" w:hAnsi="Arial" w:cs="Arial"/>
        </w:rPr>
        <w:t xml:space="preserve"> </w:t>
      </w:r>
      <w:bookmarkStart w:id="42" w:name="_Hlk87977207"/>
      <w:r w:rsidR="00852088">
        <w:rPr>
          <w:rFonts w:ascii="Arial" w:hAnsi="Arial" w:cs="Arial"/>
        </w:rPr>
        <w:t xml:space="preserve">(or the </w:t>
      </w:r>
      <w:r w:rsidR="000825F8">
        <w:rPr>
          <w:rFonts w:ascii="Arial" w:hAnsi="Arial" w:cs="Arial"/>
        </w:rPr>
        <w:t xml:space="preserve">Integrated </w:t>
      </w:r>
      <w:r w:rsidR="00852088" w:rsidRPr="003B4CC2">
        <w:rPr>
          <w:rFonts w:ascii="Arial" w:hAnsi="Arial" w:cs="Arial"/>
        </w:rPr>
        <w:t>C</w:t>
      </w:r>
      <w:r w:rsidR="000825F8">
        <w:rPr>
          <w:rFonts w:ascii="Arial" w:hAnsi="Arial" w:cs="Arial"/>
        </w:rPr>
        <w:t xml:space="preserve">are </w:t>
      </w:r>
      <w:r w:rsidR="00852088" w:rsidRPr="003B4CC2">
        <w:rPr>
          <w:rFonts w:ascii="Arial" w:hAnsi="Arial" w:cs="Arial"/>
        </w:rPr>
        <w:t>S</w:t>
      </w:r>
      <w:r w:rsidR="000825F8">
        <w:rPr>
          <w:rFonts w:ascii="Arial" w:hAnsi="Arial" w:cs="Arial"/>
        </w:rPr>
        <w:t>ystem</w:t>
      </w:r>
      <w:r w:rsidR="00852088">
        <w:rPr>
          <w:rFonts w:ascii="Arial" w:hAnsi="Arial" w:cs="Arial"/>
        </w:rPr>
        <w:t xml:space="preserve"> </w:t>
      </w:r>
      <w:r w:rsidR="00852088" w:rsidRPr="003B4CC2">
        <w:rPr>
          <w:rFonts w:ascii="Arial" w:hAnsi="Arial" w:cs="Arial"/>
        </w:rPr>
        <w:t xml:space="preserve">when </w:t>
      </w:r>
      <w:r w:rsidR="00852088">
        <w:rPr>
          <w:rFonts w:ascii="Arial" w:hAnsi="Arial" w:cs="Arial"/>
        </w:rPr>
        <w:t xml:space="preserve">it </w:t>
      </w:r>
      <w:r w:rsidR="00852088" w:rsidRPr="003B4CC2">
        <w:rPr>
          <w:rFonts w:ascii="Arial" w:hAnsi="Arial" w:cs="Arial"/>
        </w:rPr>
        <w:t>is established)</w:t>
      </w:r>
      <w:r w:rsidR="000825F8">
        <w:rPr>
          <w:rFonts w:ascii="Arial" w:hAnsi="Arial" w:cs="Arial"/>
        </w:rPr>
        <w:t xml:space="preserve"> </w:t>
      </w:r>
      <w:bookmarkEnd w:id="42"/>
      <w:r w:rsidRPr="00D70F98">
        <w:rPr>
          <w:rFonts w:ascii="Arial" w:hAnsi="Arial" w:cs="Arial"/>
        </w:rPr>
        <w:t xml:space="preserve">held by a </w:t>
      </w:r>
      <w:r w:rsidR="00BA5373" w:rsidRPr="00D70F98">
        <w:rPr>
          <w:rFonts w:ascii="Arial" w:hAnsi="Arial" w:cs="Arial"/>
        </w:rPr>
        <w:t>Clinical Commissioning Group</w:t>
      </w:r>
      <w:r w:rsidR="00D70F98">
        <w:rPr>
          <w:rFonts w:ascii="Arial" w:hAnsi="Arial" w:cs="Arial"/>
        </w:rPr>
        <w:t xml:space="preserve"> </w:t>
      </w:r>
      <w:r w:rsidR="00DC68A3">
        <w:rPr>
          <w:rFonts w:ascii="Arial" w:hAnsi="Arial" w:cs="Arial"/>
        </w:rPr>
        <w:t xml:space="preserve">(or the Integrated </w:t>
      </w:r>
      <w:r w:rsidR="00DC68A3" w:rsidRPr="003B4CC2">
        <w:rPr>
          <w:rFonts w:ascii="Arial" w:hAnsi="Arial" w:cs="Arial"/>
        </w:rPr>
        <w:t>C</w:t>
      </w:r>
      <w:r w:rsidR="00DC68A3">
        <w:rPr>
          <w:rFonts w:ascii="Arial" w:hAnsi="Arial" w:cs="Arial"/>
        </w:rPr>
        <w:t xml:space="preserve">are </w:t>
      </w:r>
      <w:r w:rsidR="00DC68A3" w:rsidRPr="003B4CC2">
        <w:rPr>
          <w:rFonts w:ascii="Arial" w:hAnsi="Arial" w:cs="Arial"/>
        </w:rPr>
        <w:t>S</w:t>
      </w:r>
      <w:r w:rsidR="00DC68A3">
        <w:rPr>
          <w:rFonts w:ascii="Arial" w:hAnsi="Arial" w:cs="Arial"/>
        </w:rPr>
        <w:t xml:space="preserve">ystem </w:t>
      </w:r>
      <w:r w:rsidR="00DC68A3" w:rsidRPr="003B4CC2">
        <w:rPr>
          <w:rFonts w:ascii="Arial" w:hAnsi="Arial" w:cs="Arial"/>
        </w:rPr>
        <w:t xml:space="preserve">when </w:t>
      </w:r>
      <w:r w:rsidR="00DC68A3">
        <w:rPr>
          <w:rFonts w:ascii="Arial" w:hAnsi="Arial" w:cs="Arial"/>
        </w:rPr>
        <w:t xml:space="preserve">it </w:t>
      </w:r>
      <w:r w:rsidR="00DC68A3" w:rsidRPr="003B4CC2">
        <w:rPr>
          <w:rFonts w:ascii="Arial" w:hAnsi="Arial" w:cs="Arial"/>
        </w:rPr>
        <w:t>is established)</w:t>
      </w:r>
      <w:r w:rsidR="00DC68A3">
        <w:rPr>
          <w:rFonts w:ascii="Arial" w:hAnsi="Arial" w:cs="Arial"/>
        </w:rPr>
        <w:t xml:space="preserve"> </w:t>
      </w:r>
      <w:r w:rsidR="00217299" w:rsidRPr="00D70F98">
        <w:rPr>
          <w:rFonts w:ascii="Arial" w:hAnsi="Arial" w:cs="Arial"/>
        </w:rPr>
        <w:t>Governor</w:t>
      </w:r>
      <w:r w:rsidRPr="00D70F98">
        <w:rPr>
          <w:rFonts w:ascii="Arial" w:hAnsi="Arial" w:cs="Arial"/>
        </w:rPr>
        <w:t>;</w:t>
      </w:r>
    </w:p>
    <w:p w14:paraId="246A4E68"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left="3119" w:hanging="1985"/>
        <w:rPr>
          <w:rFonts w:ascii="Arial" w:hAnsi="Arial" w:cs="Arial"/>
        </w:rPr>
      </w:pPr>
      <w:r w:rsidRPr="00203215">
        <w:rPr>
          <w:rFonts w:ascii="Arial" w:hAnsi="Arial" w:cs="Arial"/>
        </w:rPr>
        <w:t xml:space="preserve">an employment contract with a local authority held by a Local Authority </w:t>
      </w:r>
      <w:r w:rsidR="00217299" w:rsidRPr="00203215">
        <w:rPr>
          <w:rFonts w:ascii="Arial" w:hAnsi="Arial" w:cs="Arial"/>
        </w:rPr>
        <w:t>Governor</w:t>
      </w:r>
      <w:r w:rsidRPr="00203215">
        <w:rPr>
          <w:rFonts w:ascii="Arial" w:hAnsi="Arial" w:cs="Arial"/>
        </w:rPr>
        <w:t>;</w:t>
      </w:r>
    </w:p>
    <w:p w14:paraId="1D4EAAA6" w14:textId="77777777" w:rsidR="001B6ADE" w:rsidRPr="00203215" w:rsidRDefault="001B6ADE" w:rsidP="00B55B28">
      <w:pPr>
        <w:numPr>
          <w:ilvl w:val="3"/>
          <w:numId w:val="24"/>
        </w:numPr>
        <w:tabs>
          <w:tab w:val="left" w:pos="720"/>
          <w:tab w:val="left" w:pos="1440"/>
          <w:tab w:val="left" w:pos="3119"/>
          <w:tab w:val="left" w:pos="5760"/>
          <w:tab w:val="left" w:pos="7560"/>
        </w:tabs>
        <w:spacing w:before="240"/>
        <w:ind w:left="3119" w:hanging="1985"/>
        <w:rPr>
          <w:rFonts w:ascii="Arial" w:hAnsi="Arial" w:cs="Arial"/>
        </w:rPr>
      </w:pPr>
      <w:r w:rsidRPr="00203215">
        <w:rPr>
          <w:rFonts w:ascii="Arial" w:hAnsi="Arial" w:cs="Arial"/>
        </w:rPr>
        <w:t xml:space="preserve">an employment contract with or other position of authority within a partnership organisation held by a Partnership </w:t>
      </w:r>
      <w:r w:rsidR="00217299" w:rsidRPr="00203215">
        <w:rPr>
          <w:rFonts w:ascii="Arial" w:hAnsi="Arial" w:cs="Arial"/>
        </w:rPr>
        <w:t>Governor</w:t>
      </w:r>
      <w:r w:rsidRPr="00203215">
        <w:rPr>
          <w:rFonts w:ascii="Arial" w:hAnsi="Arial" w:cs="Arial"/>
        </w:rPr>
        <w:t>.</w:t>
      </w:r>
    </w:p>
    <w:p w14:paraId="6DF564FD" w14:textId="0E7994C7" w:rsidR="008B601E" w:rsidRPr="00203215" w:rsidRDefault="008B601E" w:rsidP="00B55B28">
      <w:pPr>
        <w:numPr>
          <w:ilvl w:val="1"/>
          <w:numId w:val="24"/>
        </w:numPr>
        <w:tabs>
          <w:tab w:val="left" w:pos="1134"/>
          <w:tab w:val="left" w:pos="1418"/>
          <w:tab w:val="left" w:pos="3960"/>
          <w:tab w:val="left" w:pos="5760"/>
          <w:tab w:val="left" w:pos="7560"/>
        </w:tabs>
        <w:spacing w:before="240"/>
        <w:ind w:hanging="1043"/>
        <w:rPr>
          <w:rFonts w:ascii="Arial" w:hAnsi="Arial" w:cs="Arial"/>
        </w:rPr>
      </w:pPr>
      <w:r w:rsidRPr="00203215">
        <w:rPr>
          <w:rFonts w:ascii="Arial" w:hAnsi="Arial" w:cs="Arial"/>
        </w:rPr>
        <w:t xml:space="preserve">Any Governor who has an interest in a matter to be considered by the Council of Governors (whether because the matter involves a firm, company, business or organisation in which the Governor or </w:t>
      </w:r>
      <w:r w:rsidR="00AB1B98">
        <w:rPr>
          <w:rFonts w:ascii="Arial" w:hAnsi="Arial" w:cs="Arial"/>
        </w:rPr>
        <w:t>their</w:t>
      </w:r>
      <w:r w:rsidR="00AB1B98" w:rsidRPr="00203215">
        <w:rPr>
          <w:rFonts w:ascii="Arial" w:hAnsi="Arial" w:cs="Arial"/>
        </w:rPr>
        <w:t xml:space="preserve"> </w:t>
      </w:r>
      <w:r w:rsidRPr="00203215">
        <w:rPr>
          <w:rFonts w:ascii="Arial" w:hAnsi="Arial" w:cs="Arial"/>
        </w:rPr>
        <w:t>spouse or partner has a material interest or otherwise) shall declare such interest to the Council of Governors and:</w:t>
      </w:r>
    </w:p>
    <w:p w14:paraId="7A303112" w14:textId="77777777" w:rsidR="001B6ADE" w:rsidRPr="00203215" w:rsidRDefault="001B6ADE" w:rsidP="00B55B28">
      <w:pPr>
        <w:numPr>
          <w:ilvl w:val="2"/>
          <w:numId w:val="25"/>
        </w:numPr>
        <w:tabs>
          <w:tab w:val="left" w:pos="2977"/>
        </w:tabs>
        <w:spacing w:before="240"/>
        <w:ind w:left="2977" w:hanging="1843"/>
        <w:rPr>
          <w:rFonts w:ascii="Arial" w:hAnsi="Arial" w:cs="Arial"/>
        </w:rPr>
      </w:pPr>
      <w:r w:rsidRPr="00203215">
        <w:rPr>
          <w:rFonts w:ascii="Arial" w:hAnsi="Arial" w:cs="Arial"/>
        </w:rPr>
        <w:t xml:space="preserve">shall withdraw from the meeting and play no part in the relevant discussion or decision; and </w:t>
      </w:r>
    </w:p>
    <w:p w14:paraId="25D786C9" w14:textId="77777777" w:rsidR="001B6ADE" w:rsidRPr="00203215" w:rsidRDefault="00837195" w:rsidP="00B55B28">
      <w:pPr>
        <w:numPr>
          <w:ilvl w:val="2"/>
          <w:numId w:val="25"/>
        </w:numPr>
        <w:tabs>
          <w:tab w:val="left" w:pos="2977"/>
          <w:tab w:val="left" w:pos="3119"/>
        </w:tabs>
        <w:spacing w:before="240"/>
        <w:ind w:left="2977" w:hanging="1843"/>
        <w:rPr>
          <w:rFonts w:ascii="Arial" w:hAnsi="Arial" w:cs="Arial"/>
        </w:rPr>
      </w:pPr>
      <w:r>
        <w:rPr>
          <w:rFonts w:ascii="Arial" w:hAnsi="Arial" w:cs="Arial"/>
        </w:rPr>
        <w:t xml:space="preserve"> </w:t>
      </w:r>
      <w:r w:rsidR="001B6ADE" w:rsidRPr="00203215">
        <w:rPr>
          <w:rFonts w:ascii="Arial" w:hAnsi="Arial" w:cs="Arial"/>
        </w:rPr>
        <w:t>shall not vote on the issue (and if by inadvertence they do remain and vote, their vote shall not be counted).</w:t>
      </w:r>
    </w:p>
    <w:p w14:paraId="585AA19D" w14:textId="77777777" w:rsidR="001B6ADE" w:rsidRPr="00203215" w:rsidRDefault="001B6ADE" w:rsidP="00B55B28">
      <w:pPr>
        <w:numPr>
          <w:ilvl w:val="1"/>
          <w:numId w:val="25"/>
        </w:numPr>
        <w:tabs>
          <w:tab w:val="left" w:pos="851"/>
        </w:tabs>
        <w:spacing w:before="240"/>
        <w:ind w:left="851" w:hanging="993"/>
        <w:rPr>
          <w:rFonts w:ascii="Arial" w:hAnsi="Arial" w:cs="Arial"/>
        </w:rPr>
      </w:pPr>
      <w:r w:rsidRPr="00203215">
        <w:rPr>
          <w:rFonts w:ascii="Arial" w:hAnsi="Arial" w:cs="Arial"/>
        </w:rPr>
        <w:t xml:space="preserve">Details of any such interest shall be recorded in the register of interests of </w:t>
      </w:r>
      <w:r w:rsidR="00217299" w:rsidRPr="00203215">
        <w:rPr>
          <w:rFonts w:ascii="Arial" w:hAnsi="Arial" w:cs="Arial"/>
        </w:rPr>
        <w:t>Governor</w:t>
      </w:r>
      <w:r w:rsidRPr="00203215">
        <w:rPr>
          <w:rFonts w:ascii="Arial" w:hAnsi="Arial" w:cs="Arial"/>
        </w:rPr>
        <w:t>s.</w:t>
      </w:r>
    </w:p>
    <w:p w14:paraId="27F6E0A6" w14:textId="77777777" w:rsidR="001B6ADE" w:rsidRPr="00203215" w:rsidRDefault="001B6ADE" w:rsidP="00B55B28">
      <w:pPr>
        <w:numPr>
          <w:ilvl w:val="1"/>
          <w:numId w:val="25"/>
        </w:numPr>
        <w:tabs>
          <w:tab w:val="left" w:pos="851"/>
          <w:tab w:val="left" w:pos="2520"/>
          <w:tab w:val="left" w:pos="3960"/>
          <w:tab w:val="left" w:pos="5760"/>
          <w:tab w:val="left" w:pos="7560"/>
        </w:tabs>
        <w:spacing w:before="240"/>
        <w:ind w:left="851" w:hanging="993"/>
        <w:rPr>
          <w:rFonts w:ascii="Arial" w:hAnsi="Arial" w:cs="Arial"/>
        </w:rPr>
      </w:pPr>
      <w:r w:rsidRPr="00203215">
        <w:rPr>
          <w:rFonts w:ascii="Arial" w:hAnsi="Arial" w:cs="Arial"/>
        </w:rPr>
        <w:t xml:space="preserve">Any </w:t>
      </w:r>
      <w:r w:rsidR="00217299" w:rsidRPr="00203215">
        <w:rPr>
          <w:rFonts w:ascii="Arial" w:hAnsi="Arial" w:cs="Arial"/>
        </w:rPr>
        <w:t>Governor</w:t>
      </w:r>
      <w:r w:rsidRPr="00203215">
        <w:rPr>
          <w:rFonts w:ascii="Arial" w:hAnsi="Arial" w:cs="Arial"/>
        </w:rPr>
        <w:t xml:space="preserve"> who fails to disclose any interest or material interest required to be disclosed under these provisions must permanently vacate their office if required to do so by a majority of the remaining </w:t>
      </w:r>
      <w:r w:rsidR="00217299" w:rsidRPr="00203215">
        <w:rPr>
          <w:rFonts w:ascii="Arial" w:hAnsi="Arial" w:cs="Arial"/>
        </w:rPr>
        <w:t>Governor</w:t>
      </w:r>
      <w:r w:rsidRPr="00203215">
        <w:rPr>
          <w:rFonts w:ascii="Arial" w:hAnsi="Arial" w:cs="Arial"/>
        </w:rPr>
        <w:t>s.</w:t>
      </w:r>
    </w:p>
    <w:p w14:paraId="45150743" w14:textId="77777777" w:rsidR="001B6ADE" w:rsidRPr="0085025D" w:rsidRDefault="00F85618" w:rsidP="00B55B28">
      <w:pPr>
        <w:numPr>
          <w:ilvl w:val="0"/>
          <w:numId w:val="25"/>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43" w:name="_Ref178676746"/>
      <w:bookmarkStart w:id="44" w:name="Travel"/>
      <w:r w:rsidRPr="0085025D">
        <w:rPr>
          <w:rFonts w:ascii="Arial" w:hAnsi="Arial" w:cs="Arial"/>
          <w:b/>
          <w:sz w:val="32"/>
          <w:szCs w:val="32"/>
        </w:rPr>
        <w:t>Council of Governors</w:t>
      </w:r>
      <w:r w:rsidR="001B6ADE" w:rsidRPr="0085025D">
        <w:rPr>
          <w:rFonts w:ascii="Arial" w:hAnsi="Arial" w:cs="Arial"/>
          <w:b/>
          <w:sz w:val="32"/>
          <w:szCs w:val="32"/>
        </w:rPr>
        <w:t xml:space="preserve"> – travel expenses</w:t>
      </w:r>
      <w:bookmarkEnd w:id="43"/>
    </w:p>
    <w:bookmarkEnd w:id="44"/>
    <w:p w14:paraId="52C46FB4"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u w:val="single"/>
        </w:rPr>
      </w:pPr>
      <w:r w:rsidRPr="00203215">
        <w:rPr>
          <w:rFonts w:ascii="Arial" w:hAnsi="Arial" w:cs="Arial"/>
        </w:rPr>
        <w:t xml:space="preserve">The Foundation Trust may pay travelling and other expenses to members of the </w:t>
      </w:r>
      <w:r w:rsidR="00F85618" w:rsidRPr="00203215">
        <w:rPr>
          <w:rFonts w:ascii="Arial" w:hAnsi="Arial" w:cs="Arial"/>
        </w:rPr>
        <w:t>Council of Governors</w:t>
      </w:r>
      <w:r w:rsidRPr="00203215">
        <w:rPr>
          <w:rFonts w:ascii="Arial" w:hAnsi="Arial" w:cs="Arial"/>
        </w:rPr>
        <w:t xml:space="preserve"> at rates determined by the Foundation Trust.</w:t>
      </w:r>
    </w:p>
    <w:p w14:paraId="54FE287A" w14:textId="77777777" w:rsidR="001B6ADE" w:rsidRPr="0085025D" w:rsidRDefault="00F85618" w:rsidP="00B55B28">
      <w:pPr>
        <w:numPr>
          <w:ilvl w:val="0"/>
          <w:numId w:val="25"/>
        </w:numPr>
        <w:tabs>
          <w:tab w:val="left" w:pos="720"/>
          <w:tab w:val="left" w:pos="1440"/>
          <w:tab w:val="left" w:pos="2520"/>
          <w:tab w:val="left" w:pos="3960"/>
          <w:tab w:val="left" w:pos="5760"/>
          <w:tab w:val="left" w:pos="7560"/>
        </w:tabs>
        <w:spacing w:before="240"/>
        <w:ind w:left="-142" w:firstLine="0"/>
        <w:rPr>
          <w:rFonts w:ascii="Arial" w:hAnsi="Arial" w:cs="Arial"/>
          <w:sz w:val="32"/>
          <w:szCs w:val="32"/>
        </w:rPr>
      </w:pPr>
      <w:bookmarkStart w:id="45" w:name="_Ref178676759"/>
      <w:bookmarkStart w:id="46" w:name="Furtherprovisions"/>
      <w:r w:rsidRPr="0085025D">
        <w:rPr>
          <w:rFonts w:ascii="Arial" w:hAnsi="Arial" w:cs="Arial"/>
          <w:b/>
          <w:sz w:val="32"/>
          <w:szCs w:val="32"/>
        </w:rPr>
        <w:t>Council of Governors</w:t>
      </w:r>
      <w:r w:rsidR="001B6ADE" w:rsidRPr="0085025D">
        <w:rPr>
          <w:rFonts w:ascii="Arial" w:hAnsi="Arial" w:cs="Arial"/>
          <w:b/>
          <w:sz w:val="32"/>
          <w:szCs w:val="32"/>
        </w:rPr>
        <w:t xml:space="preserve"> – further provisions</w:t>
      </w:r>
      <w:bookmarkEnd w:id="45"/>
    </w:p>
    <w:bookmarkEnd w:id="46"/>
    <w:p w14:paraId="3563B33A"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Further provisions with respect to the </w:t>
      </w:r>
      <w:r w:rsidR="00F85618" w:rsidRPr="00203215">
        <w:rPr>
          <w:rFonts w:ascii="Arial" w:hAnsi="Arial" w:cs="Arial"/>
        </w:rPr>
        <w:t>Council of Governors</w:t>
      </w:r>
      <w:r w:rsidRPr="00203215">
        <w:rPr>
          <w:rFonts w:ascii="Arial" w:hAnsi="Arial" w:cs="Arial"/>
        </w:rPr>
        <w:t xml:space="preserve"> are set out in Annex 5.</w:t>
      </w:r>
    </w:p>
    <w:p w14:paraId="4CDF88EB" w14:textId="77777777" w:rsidR="001B6ADE" w:rsidRPr="0085025D" w:rsidRDefault="001B6ADE" w:rsidP="00B55B28">
      <w:pPr>
        <w:numPr>
          <w:ilvl w:val="0"/>
          <w:numId w:val="25"/>
        </w:numPr>
        <w:tabs>
          <w:tab w:val="left" w:pos="720"/>
          <w:tab w:val="left" w:pos="1440"/>
          <w:tab w:val="left" w:pos="2520"/>
          <w:tab w:val="left" w:pos="3960"/>
          <w:tab w:val="left" w:pos="5760"/>
          <w:tab w:val="left" w:pos="7560"/>
        </w:tabs>
        <w:spacing w:before="240"/>
        <w:ind w:left="-142" w:firstLine="0"/>
        <w:rPr>
          <w:rFonts w:ascii="Arial" w:hAnsi="Arial" w:cs="Arial"/>
          <w:sz w:val="32"/>
          <w:szCs w:val="32"/>
        </w:rPr>
      </w:pPr>
      <w:bookmarkStart w:id="47" w:name="_Ref178676779"/>
      <w:bookmarkStart w:id="48" w:name="BODcomposition"/>
      <w:r w:rsidRPr="0085025D">
        <w:rPr>
          <w:rFonts w:ascii="Arial" w:hAnsi="Arial" w:cs="Arial"/>
          <w:b/>
          <w:sz w:val="32"/>
          <w:szCs w:val="32"/>
        </w:rPr>
        <w:t>Board of Directors – composition</w:t>
      </w:r>
      <w:bookmarkEnd w:id="47"/>
      <w:r w:rsidRPr="0085025D">
        <w:rPr>
          <w:rFonts w:ascii="Arial" w:hAnsi="Arial" w:cs="Arial"/>
          <w:b/>
          <w:sz w:val="32"/>
          <w:szCs w:val="32"/>
        </w:rPr>
        <w:t xml:space="preserve"> </w:t>
      </w:r>
    </w:p>
    <w:bookmarkEnd w:id="48"/>
    <w:p w14:paraId="369478D6" w14:textId="77777777" w:rsidR="001B6ADE" w:rsidRPr="00203215" w:rsidRDefault="001B6ADE" w:rsidP="00B55B28">
      <w:pPr>
        <w:numPr>
          <w:ilvl w:val="1"/>
          <w:numId w:val="26"/>
        </w:numPr>
        <w:tabs>
          <w:tab w:val="left" w:pos="851"/>
          <w:tab w:val="left" w:pos="3119"/>
          <w:tab w:val="left" w:pos="5760"/>
          <w:tab w:val="left" w:pos="7560"/>
        </w:tabs>
        <w:spacing w:before="240"/>
        <w:ind w:left="-142" w:firstLine="0"/>
        <w:rPr>
          <w:rFonts w:ascii="Arial" w:hAnsi="Arial" w:cs="Arial"/>
        </w:rPr>
      </w:pPr>
      <w:r w:rsidRPr="00203215">
        <w:rPr>
          <w:rFonts w:ascii="Arial" w:hAnsi="Arial" w:cs="Arial"/>
        </w:rPr>
        <w:t>The Foundation Trust is to have a Board of Directors, which shall comprise both executive and non-executive directors.</w:t>
      </w:r>
    </w:p>
    <w:p w14:paraId="78EC7EEF"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The Board of Directors is to comprise:</w:t>
      </w:r>
    </w:p>
    <w:p w14:paraId="23CE84D2" w14:textId="77777777" w:rsidR="001B6ADE" w:rsidRPr="007737CE" w:rsidRDefault="001B6ADE" w:rsidP="00B55B28">
      <w:pPr>
        <w:numPr>
          <w:ilvl w:val="2"/>
          <w:numId w:val="26"/>
        </w:numPr>
        <w:tabs>
          <w:tab w:val="left" w:pos="1560"/>
          <w:tab w:val="left" w:pos="2694"/>
          <w:tab w:val="left" w:pos="3960"/>
          <w:tab w:val="left" w:pos="5760"/>
          <w:tab w:val="left" w:pos="7560"/>
        </w:tabs>
        <w:spacing w:before="240"/>
        <w:ind w:left="1276" w:firstLine="0"/>
        <w:rPr>
          <w:rFonts w:ascii="Arial" w:hAnsi="Arial" w:cs="Arial"/>
        </w:rPr>
      </w:pPr>
      <w:r w:rsidRPr="007737CE">
        <w:rPr>
          <w:rFonts w:ascii="Arial" w:hAnsi="Arial" w:cs="Arial"/>
        </w:rPr>
        <w:t>a non-executive Chairman</w:t>
      </w:r>
    </w:p>
    <w:p w14:paraId="44CA38A4" w14:textId="77777777" w:rsidR="001B6ADE" w:rsidRPr="007737CE" w:rsidRDefault="001B6ADE" w:rsidP="00B55B28">
      <w:pPr>
        <w:numPr>
          <w:ilvl w:val="2"/>
          <w:numId w:val="26"/>
        </w:numPr>
        <w:tabs>
          <w:tab w:val="left" w:pos="720"/>
          <w:tab w:val="left" w:pos="1418"/>
          <w:tab w:val="left" w:pos="2694"/>
          <w:tab w:val="left" w:pos="5760"/>
          <w:tab w:val="left" w:pos="7560"/>
        </w:tabs>
        <w:spacing w:before="240"/>
        <w:ind w:left="2694" w:hanging="1418"/>
        <w:rPr>
          <w:rFonts w:ascii="Arial" w:hAnsi="Arial" w:cs="Arial"/>
        </w:rPr>
      </w:pPr>
      <w:r w:rsidRPr="007737CE">
        <w:rPr>
          <w:rFonts w:ascii="Arial" w:hAnsi="Arial" w:cs="Arial"/>
        </w:rPr>
        <w:t>not less than five but not more than seven other non-executive directors; and</w:t>
      </w:r>
    </w:p>
    <w:p w14:paraId="1CEBC8F1" w14:textId="77777777" w:rsidR="001B6ADE" w:rsidRPr="007737CE" w:rsidRDefault="001B6ADE" w:rsidP="00B55B28">
      <w:pPr>
        <w:numPr>
          <w:ilvl w:val="2"/>
          <w:numId w:val="26"/>
        </w:numPr>
        <w:tabs>
          <w:tab w:val="left" w:pos="720"/>
          <w:tab w:val="left" w:pos="2694"/>
          <w:tab w:val="left" w:pos="5760"/>
          <w:tab w:val="left" w:pos="7560"/>
        </w:tabs>
        <w:spacing w:before="240"/>
        <w:ind w:left="2694" w:hanging="1418"/>
        <w:rPr>
          <w:rFonts w:ascii="Arial" w:hAnsi="Arial" w:cs="Arial"/>
        </w:rPr>
      </w:pPr>
      <w:r w:rsidRPr="007737CE">
        <w:rPr>
          <w:rFonts w:ascii="Arial" w:hAnsi="Arial" w:cs="Arial"/>
        </w:rPr>
        <w:t>not less than five but not more than seven executive directors.</w:t>
      </w:r>
    </w:p>
    <w:p w14:paraId="1C888578"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One of the executive directors shall be the Chief Executive.</w:t>
      </w:r>
    </w:p>
    <w:p w14:paraId="3C74FDBF"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The Chief Executive shall be the Accounting Officer.</w:t>
      </w:r>
    </w:p>
    <w:p w14:paraId="6F376838"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One of the executive directors shall be the finance director.</w:t>
      </w:r>
    </w:p>
    <w:p w14:paraId="3BA61266"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One of the executive directors is to be a registered medical practitioner or a registered dentist (within the meaning of the Dentists Act 1984).</w:t>
      </w:r>
    </w:p>
    <w:p w14:paraId="6D1C95D0" w14:textId="77777777" w:rsidR="00B87188" w:rsidRPr="00203215" w:rsidRDefault="001B6ADE" w:rsidP="00B55B28">
      <w:pPr>
        <w:numPr>
          <w:ilvl w:val="1"/>
          <w:numId w:val="26"/>
        </w:numPr>
        <w:tabs>
          <w:tab w:val="left" w:pos="720"/>
          <w:tab w:val="left" w:pos="2520"/>
          <w:tab w:val="left" w:pos="3960"/>
          <w:tab w:val="left" w:pos="5760"/>
          <w:tab w:val="left" w:pos="7560"/>
        </w:tabs>
        <w:spacing w:before="240"/>
        <w:ind w:left="851" w:hanging="993"/>
        <w:rPr>
          <w:rFonts w:ascii="Arial" w:hAnsi="Arial" w:cs="Arial"/>
        </w:rPr>
      </w:pPr>
      <w:r w:rsidRPr="00203215">
        <w:rPr>
          <w:rFonts w:ascii="Arial" w:hAnsi="Arial" w:cs="Arial"/>
        </w:rPr>
        <w:t>One of the executive directors is to be a registered nurse or a registered midwife.</w:t>
      </w:r>
      <w:r w:rsidR="00B87188" w:rsidRPr="00203215">
        <w:rPr>
          <w:rFonts w:ascii="Arial" w:hAnsi="Arial" w:cs="Arial"/>
        </w:rPr>
        <w:br/>
      </w:r>
    </w:p>
    <w:p w14:paraId="7CAC46B1" w14:textId="77777777" w:rsidR="00B87188" w:rsidRPr="008031DE" w:rsidRDefault="00B87188" w:rsidP="00B55B28">
      <w:pPr>
        <w:numPr>
          <w:ilvl w:val="0"/>
          <w:numId w:val="26"/>
        </w:numPr>
        <w:autoSpaceDE w:val="0"/>
        <w:autoSpaceDN w:val="0"/>
        <w:adjustRightInd w:val="0"/>
        <w:ind w:left="-142" w:firstLine="0"/>
        <w:rPr>
          <w:rFonts w:ascii="Arial" w:hAnsi="Arial" w:cs="Arial"/>
          <w:b/>
          <w:sz w:val="32"/>
          <w:szCs w:val="32"/>
          <w:lang w:eastAsia="en-GB"/>
        </w:rPr>
      </w:pPr>
      <w:bookmarkStart w:id="49" w:name="BODgeneralduty"/>
      <w:bookmarkStart w:id="50" w:name="_Ref178676794"/>
      <w:r w:rsidRPr="008031DE">
        <w:rPr>
          <w:rFonts w:ascii="Arial" w:hAnsi="Arial" w:cs="Arial"/>
          <w:b/>
          <w:bCs/>
          <w:sz w:val="32"/>
          <w:szCs w:val="32"/>
          <w:lang w:eastAsia="en-GB"/>
        </w:rPr>
        <w:t>Board of Directors – general duty</w:t>
      </w:r>
    </w:p>
    <w:bookmarkEnd w:id="49"/>
    <w:p w14:paraId="7820F77F" w14:textId="77777777" w:rsidR="00B87188" w:rsidRDefault="00B87188" w:rsidP="00DF4930">
      <w:pPr>
        <w:autoSpaceDE w:val="0"/>
        <w:autoSpaceDN w:val="0"/>
        <w:adjustRightInd w:val="0"/>
        <w:ind w:left="-142"/>
        <w:rPr>
          <w:rFonts w:ascii="Arial" w:hAnsi="Arial" w:cs="Arial"/>
          <w:lang w:eastAsia="en-GB"/>
        </w:rPr>
      </w:pPr>
      <w:r w:rsidRPr="008031DE">
        <w:rPr>
          <w:rFonts w:ascii="Arial" w:hAnsi="Arial" w:cs="Arial"/>
          <w:lang w:eastAsia="en-GB"/>
        </w:rPr>
        <w:t xml:space="preserve">The general duty of the Board of Directors and of each director individually, is to act with a view to promoting the success of the trust so as to maximise the benefits for the members of the </w:t>
      </w:r>
      <w:r w:rsidR="002339CA" w:rsidRPr="008031DE">
        <w:rPr>
          <w:rFonts w:ascii="Arial" w:hAnsi="Arial" w:cs="Arial"/>
          <w:lang w:eastAsia="en-GB"/>
        </w:rPr>
        <w:t>Foundation T</w:t>
      </w:r>
      <w:r w:rsidRPr="008031DE">
        <w:rPr>
          <w:rFonts w:ascii="Arial" w:hAnsi="Arial" w:cs="Arial"/>
          <w:lang w:eastAsia="en-GB"/>
        </w:rPr>
        <w:t>rust as a whole and for the public.</w:t>
      </w:r>
    </w:p>
    <w:p w14:paraId="287A2EBC" w14:textId="239A9BBD" w:rsidR="001B6ADE" w:rsidRPr="0085025D" w:rsidRDefault="00AD7CC5" w:rsidP="00B55B28">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51" w:name="BODqual"/>
      <w:r>
        <w:rPr>
          <w:rFonts w:ascii="Arial" w:hAnsi="Arial" w:cs="Arial"/>
          <w:b/>
          <w:sz w:val="32"/>
          <w:szCs w:val="32"/>
        </w:rPr>
        <w:t>Board of Directors</w:t>
      </w:r>
      <w:r w:rsidR="001B6ADE" w:rsidRPr="0085025D">
        <w:rPr>
          <w:rFonts w:ascii="Arial" w:hAnsi="Arial" w:cs="Arial"/>
          <w:b/>
          <w:sz w:val="32"/>
          <w:szCs w:val="32"/>
        </w:rPr>
        <w:t>– qualification</w:t>
      </w:r>
      <w:r w:rsidR="0040069E">
        <w:rPr>
          <w:rFonts w:ascii="Arial" w:hAnsi="Arial" w:cs="Arial"/>
          <w:b/>
          <w:sz w:val="32"/>
          <w:szCs w:val="32"/>
        </w:rPr>
        <w:t>s</w:t>
      </w:r>
      <w:r w:rsidR="001B6ADE" w:rsidRPr="0085025D">
        <w:rPr>
          <w:rFonts w:ascii="Arial" w:hAnsi="Arial" w:cs="Arial"/>
          <w:b/>
          <w:sz w:val="32"/>
          <w:szCs w:val="32"/>
        </w:rPr>
        <w:t xml:space="preserve"> for appointment as a non-executive director</w:t>
      </w:r>
      <w:bookmarkEnd w:id="50"/>
    </w:p>
    <w:bookmarkEnd w:id="51"/>
    <w:p w14:paraId="725F9BFD" w14:textId="3B5F210E" w:rsidR="001B6ADE" w:rsidRPr="00203215" w:rsidRDefault="003B7DB8" w:rsidP="00DF4930">
      <w:pPr>
        <w:tabs>
          <w:tab w:val="left" w:pos="720"/>
          <w:tab w:val="left" w:pos="1440"/>
          <w:tab w:val="left" w:pos="2520"/>
          <w:tab w:val="left" w:pos="3960"/>
          <w:tab w:val="left" w:pos="5760"/>
          <w:tab w:val="left" w:pos="7560"/>
        </w:tabs>
        <w:spacing w:before="240"/>
        <w:ind w:left="-142"/>
        <w:rPr>
          <w:rFonts w:ascii="Arial" w:hAnsi="Arial" w:cs="Arial"/>
        </w:rPr>
      </w:pPr>
      <w:r w:rsidRPr="003B7DB8">
        <w:rPr>
          <w:rFonts w:ascii="Arial" w:hAnsi="Arial" w:cs="Arial"/>
        </w:rPr>
        <w:t xml:space="preserve">A person may be appointed as a non-executive director only if </w:t>
      </w:r>
      <w:r w:rsidR="001B6ADE" w:rsidRPr="00203215">
        <w:rPr>
          <w:rFonts w:ascii="Arial" w:hAnsi="Arial" w:cs="Arial"/>
        </w:rPr>
        <w:t>–</w:t>
      </w:r>
    </w:p>
    <w:p w14:paraId="58F033DE" w14:textId="55B2C4C8" w:rsidR="001B6ADE" w:rsidRPr="00203215" w:rsidRDefault="00A16129"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Pr>
          <w:rFonts w:ascii="Arial" w:hAnsi="Arial" w:cs="Arial"/>
        </w:rPr>
        <w:t>they are</w:t>
      </w:r>
      <w:r w:rsidR="001B6ADE" w:rsidRPr="00203215">
        <w:rPr>
          <w:rFonts w:ascii="Arial" w:hAnsi="Arial" w:cs="Arial"/>
        </w:rPr>
        <w:t xml:space="preserve"> a member of the Public</w:t>
      </w:r>
      <w:r w:rsidR="00AB1B98">
        <w:rPr>
          <w:rFonts w:ascii="Arial" w:hAnsi="Arial" w:cs="Arial"/>
        </w:rPr>
        <w:t xml:space="preserve"> Constituency</w:t>
      </w:r>
      <w:r w:rsidR="003B7DB8">
        <w:rPr>
          <w:rFonts w:ascii="Arial" w:hAnsi="Arial" w:cs="Arial"/>
        </w:rPr>
        <w:t xml:space="preserve"> and/</w:t>
      </w:r>
      <w:r w:rsidR="00AB1B98">
        <w:rPr>
          <w:rFonts w:ascii="Arial" w:hAnsi="Arial" w:cs="Arial"/>
        </w:rPr>
        <w:t xml:space="preserve"> or the </w:t>
      </w:r>
      <w:r w:rsidR="007D79F1">
        <w:rPr>
          <w:rFonts w:ascii="Arial" w:hAnsi="Arial" w:cs="Arial"/>
        </w:rPr>
        <w:t xml:space="preserve">Patient </w:t>
      </w:r>
      <w:r w:rsidR="001B6ADE" w:rsidRPr="00203215">
        <w:rPr>
          <w:rFonts w:ascii="Arial" w:hAnsi="Arial" w:cs="Arial"/>
        </w:rPr>
        <w:t xml:space="preserve">Constituency, </w:t>
      </w:r>
      <w:r w:rsidR="00133D26">
        <w:rPr>
          <w:rFonts w:ascii="Arial" w:hAnsi="Arial" w:cs="Arial"/>
        </w:rPr>
        <w:t>and</w:t>
      </w:r>
    </w:p>
    <w:p w14:paraId="1202A856" w14:textId="6C59F773" w:rsidR="001B6ADE" w:rsidRDefault="00A16129"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Pr>
          <w:rFonts w:ascii="Arial" w:hAnsi="Arial" w:cs="Arial"/>
        </w:rPr>
        <w:t>they are</w:t>
      </w:r>
      <w:r w:rsidR="001B6ADE" w:rsidRPr="00203215">
        <w:rPr>
          <w:rFonts w:ascii="Arial" w:hAnsi="Arial" w:cs="Arial"/>
        </w:rPr>
        <w:t xml:space="preserve"> not disqualified by virtue of paragraph </w:t>
      </w:r>
      <w:r w:rsidR="00E36F0E">
        <w:rPr>
          <w:rFonts w:ascii="Arial" w:hAnsi="Arial" w:cs="Arial"/>
        </w:rPr>
        <w:t>31</w:t>
      </w:r>
      <w:r w:rsidR="001B6ADE" w:rsidRPr="00203215">
        <w:rPr>
          <w:rFonts w:ascii="Arial" w:hAnsi="Arial" w:cs="Arial"/>
        </w:rPr>
        <w:t xml:space="preserve"> below or Annex </w:t>
      </w:r>
      <w:r w:rsidR="00A4529A">
        <w:rPr>
          <w:rFonts w:ascii="Arial" w:hAnsi="Arial" w:cs="Arial"/>
        </w:rPr>
        <w:t>7</w:t>
      </w:r>
      <w:r w:rsidR="001B6ADE" w:rsidRPr="00203215">
        <w:rPr>
          <w:rFonts w:ascii="Arial" w:hAnsi="Arial" w:cs="Arial"/>
        </w:rPr>
        <w:t>.</w:t>
      </w:r>
    </w:p>
    <w:p w14:paraId="3D059798" w14:textId="77777777" w:rsidR="004A7D39" w:rsidRDefault="004A7D39" w:rsidP="00C55B4C">
      <w:pPr>
        <w:tabs>
          <w:tab w:val="left" w:pos="720"/>
          <w:tab w:val="left" w:pos="2520"/>
          <w:tab w:val="left" w:pos="3960"/>
          <w:tab w:val="left" w:pos="5760"/>
          <w:tab w:val="left" w:pos="7560"/>
        </w:tabs>
        <w:spacing w:before="120"/>
        <w:ind w:left="-142"/>
        <w:rPr>
          <w:rFonts w:ascii="Arial" w:hAnsi="Arial" w:cs="Arial"/>
        </w:rPr>
      </w:pPr>
    </w:p>
    <w:p w14:paraId="0B00B92C" w14:textId="77777777" w:rsidR="001B6ADE" w:rsidRPr="0085025D" w:rsidRDefault="001B6ADE" w:rsidP="00B55B28">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52" w:name="_Ref178676443"/>
      <w:bookmarkStart w:id="53" w:name="BODappoint"/>
      <w:r w:rsidRPr="0085025D">
        <w:rPr>
          <w:rFonts w:ascii="Arial" w:hAnsi="Arial" w:cs="Arial"/>
          <w:b/>
          <w:sz w:val="32"/>
          <w:szCs w:val="32"/>
        </w:rPr>
        <w:t>Board of Directors – appointment and removal of chairman and other non-executive directors</w:t>
      </w:r>
      <w:bookmarkEnd w:id="52"/>
    </w:p>
    <w:bookmarkEnd w:id="53"/>
    <w:p w14:paraId="35CC7CDD"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at a general meeting of the </w:t>
      </w:r>
      <w:r w:rsidR="00F85618" w:rsidRPr="00203215">
        <w:rPr>
          <w:rFonts w:ascii="Arial" w:hAnsi="Arial" w:cs="Arial"/>
        </w:rPr>
        <w:t>Council of Governors</w:t>
      </w:r>
      <w:r w:rsidRPr="00203215">
        <w:rPr>
          <w:rFonts w:ascii="Arial" w:hAnsi="Arial" w:cs="Arial"/>
        </w:rPr>
        <w:t xml:space="preserve"> shall appoint or remove the chairman of the Foundation Trust and the other non-executive directors.</w:t>
      </w:r>
    </w:p>
    <w:p w14:paraId="00DF06C0" w14:textId="77777777" w:rsidR="00CE3935" w:rsidRDefault="00CE3935"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Pr>
          <w:rFonts w:ascii="Arial" w:hAnsi="Arial" w:cs="Arial"/>
        </w:rPr>
        <w:t>The Council of Governors at a general meeting of the Council of Governors shall appoint as a non-executive director of the Foundation Trust a nominee from the University of Buckingham</w:t>
      </w:r>
      <w:r w:rsidR="003D703C">
        <w:rPr>
          <w:rFonts w:ascii="Arial" w:hAnsi="Arial" w:cs="Arial"/>
        </w:rPr>
        <w:t xml:space="preserve"> and</w:t>
      </w:r>
      <w:r w:rsidR="00C17CF5">
        <w:rPr>
          <w:rFonts w:ascii="Arial" w:hAnsi="Arial" w:cs="Arial"/>
        </w:rPr>
        <w:t>, in reaching that decision,</w:t>
      </w:r>
      <w:r w:rsidR="003D703C">
        <w:rPr>
          <w:rFonts w:ascii="Arial" w:hAnsi="Arial" w:cs="Arial"/>
        </w:rPr>
        <w:t xml:space="preserve"> shall have regard to the recommendation of</w:t>
      </w:r>
      <w:r>
        <w:rPr>
          <w:rFonts w:ascii="Arial" w:hAnsi="Arial" w:cs="Arial"/>
        </w:rPr>
        <w:t xml:space="preserve"> the Non-Executive Appointments Committee set up under Annex 7.</w:t>
      </w:r>
    </w:p>
    <w:p w14:paraId="0712ACC6" w14:textId="77777777" w:rsidR="001B6ADE" w:rsidRPr="00203215" w:rsidRDefault="001B6ADE" w:rsidP="00596FFA">
      <w:pPr>
        <w:numPr>
          <w:ilvl w:val="1"/>
          <w:numId w:val="26"/>
        </w:numPr>
        <w:tabs>
          <w:tab w:val="left" w:pos="0"/>
          <w:tab w:val="left" w:pos="709"/>
        </w:tabs>
        <w:spacing w:before="240"/>
        <w:ind w:left="709" w:hanging="709"/>
        <w:rPr>
          <w:rFonts w:ascii="Arial" w:hAnsi="Arial" w:cs="Arial"/>
        </w:rPr>
      </w:pPr>
      <w:r w:rsidRPr="00203215">
        <w:rPr>
          <w:rFonts w:ascii="Arial" w:hAnsi="Arial" w:cs="Arial"/>
        </w:rPr>
        <w:t xml:space="preserve">Removal of the chairman or another non-executive director shall require the approval of three-quarters of the members of the </w:t>
      </w:r>
      <w:r w:rsidR="00F85618" w:rsidRPr="00203215">
        <w:rPr>
          <w:rFonts w:ascii="Arial" w:hAnsi="Arial" w:cs="Arial"/>
        </w:rPr>
        <w:t>Council of Governors</w:t>
      </w:r>
      <w:r w:rsidRPr="00203215">
        <w:rPr>
          <w:rFonts w:ascii="Arial" w:hAnsi="Arial" w:cs="Arial"/>
        </w:rPr>
        <w:t>.</w:t>
      </w:r>
    </w:p>
    <w:p w14:paraId="727AE42C" w14:textId="71239578" w:rsidR="001B6ADE" w:rsidRDefault="001B6ADE" w:rsidP="00596FFA">
      <w:pPr>
        <w:numPr>
          <w:ilvl w:val="1"/>
          <w:numId w:val="26"/>
        </w:numPr>
        <w:tabs>
          <w:tab w:val="left" w:pos="0"/>
          <w:tab w:val="left" w:pos="709"/>
        </w:tabs>
        <w:spacing w:before="240"/>
        <w:ind w:left="709" w:hanging="851"/>
        <w:rPr>
          <w:rFonts w:ascii="Arial" w:hAnsi="Arial" w:cs="Arial"/>
        </w:rPr>
      </w:pPr>
      <w:r w:rsidRPr="00203215">
        <w:rPr>
          <w:rFonts w:ascii="Arial" w:hAnsi="Arial" w:cs="Arial"/>
        </w:rPr>
        <w:t>Further provisions as to the appointment and removal of the chairman and other non-executive directors are set out at Annex </w:t>
      </w:r>
      <w:r w:rsidR="00A4529A">
        <w:rPr>
          <w:rFonts w:ascii="Arial" w:hAnsi="Arial" w:cs="Arial"/>
        </w:rPr>
        <w:t>7</w:t>
      </w:r>
      <w:r w:rsidRPr="00203215">
        <w:rPr>
          <w:rFonts w:ascii="Arial" w:hAnsi="Arial" w:cs="Arial"/>
        </w:rPr>
        <w:t>.</w:t>
      </w:r>
    </w:p>
    <w:p w14:paraId="7D2A1CCB" w14:textId="77777777" w:rsidR="00D6068A" w:rsidRPr="00203215" w:rsidRDefault="00D6068A" w:rsidP="00D6068A">
      <w:pPr>
        <w:tabs>
          <w:tab w:val="left" w:pos="0"/>
          <w:tab w:val="left" w:pos="709"/>
        </w:tabs>
        <w:spacing w:before="240"/>
        <w:ind w:left="660"/>
        <w:rPr>
          <w:rFonts w:ascii="Arial" w:hAnsi="Arial" w:cs="Arial"/>
        </w:rPr>
      </w:pPr>
    </w:p>
    <w:p w14:paraId="6F9052D2" w14:textId="77777777" w:rsidR="001B6ADE" w:rsidRPr="0085025D" w:rsidRDefault="001B6ADE" w:rsidP="00B55B28">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54" w:name="_Ref178676824"/>
      <w:bookmarkStart w:id="55" w:name="BODappointdep"/>
      <w:r w:rsidRPr="0085025D">
        <w:rPr>
          <w:rFonts w:ascii="Arial" w:hAnsi="Arial" w:cs="Arial"/>
          <w:b/>
          <w:sz w:val="32"/>
          <w:szCs w:val="32"/>
        </w:rPr>
        <w:t>Board of Directors – appointment of deputy chairman</w:t>
      </w:r>
      <w:bookmarkEnd w:id="54"/>
      <w:r w:rsidRPr="0085025D">
        <w:rPr>
          <w:rFonts w:ascii="Arial" w:hAnsi="Arial" w:cs="Arial"/>
          <w:b/>
          <w:sz w:val="32"/>
          <w:szCs w:val="32"/>
        </w:rPr>
        <w:t xml:space="preserve"> </w:t>
      </w:r>
      <w:bookmarkEnd w:id="55"/>
    </w:p>
    <w:p w14:paraId="069FB5DB" w14:textId="6429B1BD" w:rsidR="00B50EB6" w:rsidRPr="00203215" w:rsidRDefault="001B6ADE" w:rsidP="00D6068A">
      <w:p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at a general meeting of the </w:t>
      </w:r>
      <w:r w:rsidR="00F85618" w:rsidRPr="00203215">
        <w:rPr>
          <w:rFonts w:ascii="Arial" w:hAnsi="Arial" w:cs="Arial"/>
        </w:rPr>
        <w:t>Council of Governors</w:t>
      </w:r>
      <w:r w:rsidRPr="00203215">
        <w:rPr>
          <w:rFonts w:ascii="Arial" w:hAnsi="Arial" w:cs="Arial"/>
        </w:rPr>
        <w:t xml:space="preserve"> shall appoint one of the non-executive directors as a deputy chairman.  If the Chairman is unable to discharge</w:t>
      </w:r>
      <w:r w:rsidR="00AB1B98">
        <w:rPr>
          <w:rFonts w:ascii="Arial" w:hAnsi="Arial" w:cs="Arial"/>
        </w:rPr>
        <w:t xml:space="preserve"> their</w:t>
      </w:r>
      <w:r w:rsidRPr="00203215">
        <w:rPr>
          <w:rFonts w:ascii="Arial" w:hAnsi="Arial" w:cs="Arial"/>
        </w:rPr>
        <w:t xml:space="preserve"> office as Chairman of the Foundation Trust the Deputy Chairman of the Board of Directors shall be acting Chairman of the Foundation Trust.</w:t>
      </w:r>
    </w:p>
    <w:p w14:paraId="65D23A73" w14:textId="77777777" w:rsidR="001B6ADE" w:rsidRPr="0085025D" w:rsidRDefault="001B6ADE" w:rsidP="00B55B28">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56" w:name="_Ref178676872"/>
      <w:bookmarkStart w:id="57" w:name="BODappointCEO"/>
      <w:r w:rsidRPr="0085025D">
        <w:rPr>
          <w:rFonts w:ascii="Arial" w:hAnsi="Arial" w:cs="Arial"/>
          <w:b/>
          <w:sz w:val="32"/>
          <w:szCs w:val="32"/>
        </w:rPr>
        <w:t>Board of Directors - appointment and removal of the Chief Executive and other executive directors</w:t>
      </w:r>
      <w:bookmarkEnd w:id="56"/>
    </w:p>
    <w:bookmarkEnd w:id="57"/>
    <w:p w14:paraId="4D194A9B"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The non-executive directors shall appoint or remove the Chief Executive.</w:t>
      </w:r>
      <w:r w:rsidR="001A4409">
        <w:rPr>
          <w:rFonts w:ascii="Arial" w:hAnsi="Arial" w:cs="Arial"/>
        </w:rPr>
        <w:t xml:space="preserve"> </w:t>
      </w:r>
    </w:p>
    <w:p w14:paraId="5E500DAC" w14:textId="77777777" w:rsidR="001B6ADE" w:rsidRPr="00203215"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appointment of the Chief Executive shall require the approval of the </w:t>
      </w:r>
      <w:r w:rsidR="00F85618" w:rsidRPr="00203215">
        <w:rPr>
          <w:rFonts w:ascii="Arial" w:hAnsi="Arial" w:cs="Arial"/>
        </w:rPr>
        <w:t>Council of Governors</w:t>
      </w:r>
      <w:r w:rsidRPr="00203215">
        <w:rPr>
          <w:rFonts w:ascii="Arial" w:hAnsi="Arial" w:cs="Arial"/>
        </w:rPr>
        <w:t>.</w:t>
      </w:r>
    </w:p>
    <w:p w14:paraId="402978DE" w14:textId="77777777" w:rsidR="00015084" w:rsidRPr="001A4409" w:rsidRDefault="00015084" w:rsidP="00015084">
      <w:pPr>
        <w:tabs>
          <w:tab w:val="left" w:pos="720"/>
          <w:tab w:val="left" w:pos="2520"/>
          <w:tab w:val="left" w:pos="3960"/>
          <w:tab w:val="left" w:pos="5760"/>
          <w:tab w:val="left" w:pos="7560"/>
        </w:tabs>
        <w:spacing w:before="240"/>
        <w:ind w:left="-142"/>
        <w:rPr>
          <w:rFonts w:ascii="Arial" w:hAnsi="Arial" w:cs="Arial"/>
          <w:b/>
        </w:rPr>
      </w:pPr>
      <w:r w:rsidRPr="00D70F98">
        <w:rPr>
          <w:rFonts w:ascii="Arial" w:hAnsi="Arial" w:cs="Arial"/>
          <w:b/>
        </w:rPr>
        <w:t>Appointment of Executive Directors</w:t>
      </w:r>
    </w:p>
    <w:p w14:paraId="120EC062" w14:textId="77777777" w:rsidR="001B6ADE"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 committee consisting of the Chairman, the Chief Executive and the other non-executive directors shall appoint or remove the other executive directors.</w:t>
      </w:r>
    </w:p>
    <w:p w14:paraId="54ADB796" w14:textId="77777777" w:rsidR="00015084" w:rsidRPr="001A4409" w:rsidRDefault="00015084" w:rsidP="00015084">
      <w:pPr>
        <w:tabs>
          <w:tab w:val="left" w:pos="720"/>
          <w:tab w:val="left" w:pos="2520"/>
          <w:tab w:val="left" w:pos="3960"/>
          <w:tab w:val="left" w:pos="5760"/>
          <w:tab w:val="left" w:pos="7560"/>
        </w:tabs>
        <w:spacing w:before="240"/>
        <w:ind w:left="-142"/>
        <w:rPr>
          <w:rFonts w:ascii="Arial" w:hAnsi="Arial" w:cs="Arial"/>
          <w:b/>
        </w:rPr>
      </w:pPr>
      <w:r w:rsidRPr="00D70F98">
        <w:rPr>
          <w:rFonts w:ascii="Arial" w:hAnsi="Arial" w:cs="Arial"/>
          <w:b/>
        </w:rPr>
        <w:t>Deputy Chief Executive appointment</w:t>
      </w:r>
    </w:p>
    <w:p w14:paraId="2768CECF" w14:textId="77777777" w:rsidR="001B6ADE" w:rsidRPr="007737CE" w:rsidRDefault="001B6ADE" w:rsidP="00B55B28">
      <w:pPr>
        <w:numPr>
          <w:ilvl w:val="1"/>
          <w:numId w:val="26"/>
        </w:numPr>
        <w:tabs>
          <w:tab w:val="left" w:pos="709"/>
          <w:tab w:val="left" w:pos="3960"/>
          <w:tab w:val="left" w:pos="5760"/>
          <w:tab w:val="left" w:pos="7560"/>
        </w:tabs>
        <w:spacing w:before="240"/>
        <w:ind w:left="709" w:hanging="851"/>
        <w:rPr>
          <w:rFonts w:ascii="Arial" w:hAnsi="Arial" w:cs="Arial"/>
        </w:rPr>
      </w:pPr>
      <w:r w:rsidRPr="007737CE">
        <w:rPr>
          <w:rFonts w:ascii="Arial" w:hAnsi="Arial" w:cs="Arial"/>
        </w:rPr>
        <w:t>The Board of Directors shall nominate one of the executive directors to be the Deputy Chief Executive.</w:t>
      </w:r>
    </w:p>
    <w:p w14:paraId="7AD2A274" w14:textId="77777777" w:rsidR="001B6ADE" w:rsidRPr="0085025D" w:rsidRDefault="001B6ADE" w:rsidP="00B55B28">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58" w:name="_Ref178676908"/>
      <w:bookmarkStart w:id="59" w:name="BODdisqualification"/>
      <w:r w:rsidRPr="0085025D">
        <w:rPr>
          <w:rFonts w:ascii="Arial" w:hAnsi="Arial" w:cs="Arial"/>
          <w:b/>
          <w:sz w:val="32"/>
          <w:szCs w:val="32"/>
        </w:rPr>
        <w:t>Board of Directors – disqualification</w:t>
      </w:r>
      <w:bookmarkEnd w:id="58"/>
      <w:r w:rsidRPr="0085025D">
        <w:rPr>
          <w:rFonts w:ascii="Arial" w:hAnsi="Arial" w:cs="Arial"/>
          <w:b/>
          <w:sz w:val="32"/>
          <w:szCs w:val="32"/>
        </w:rPr>
        <w:t xml:space="preserve"> </w:t>
      </w:r>
    </w:p>
    <w:bookmarkEnd w:id="59"/>
    <w:p w14:paraId="7DAF3260" w14:textId="77777777" w:rsidR="001B6ADE" w:rsidRPr="00203215" w:rsidRDefault="001B6ADE" w:rsidP="00DF4930">
      <w:p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The following may not become or continue as a member of the Board of Directors:</w:t>
      </w:r>
    </w:p>
    <w:p w14:paraId="452C7EFE" w14:textId="77777777" w:rsidR="001B6ADE"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 person who has been adjudged bankrupt or whose estate has been sequestrated and (in either case) has not been discharged.</w:t>
      </w:r>
    </w:p>
    <w:p w14:paraId="5710A253" w14:textId="77777777" w:rsidR="00F70417" w:rsidRPr="00D70F98" w:rsidRDefault="00F70417"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a person in relation to whom a moratorium period under a debt relief order applies (under Part 7A of the Insolvency Act 1986).</w:t>
      </w:r>
    </w:p>
    <w:p w14:paraId="34303201" w14:textId="3120A919" w:rsidR="001B6ADE" w:rsidRPr="00203215"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 person who has made a composition or arrangement with, or granted a trust deed for, </w:t>
      </w:r>
      <w:r w:rsidR="00AB1B98">
        <w:rPr>
          <w:rFonts w:ascii="Arial" w:hAnsi="Arial" w:cs="Arial"/>
        </w:rPr>
        <w:t xml:space="preserve">their </w:t>
      </w:r>
      <w:r w:rsidRPr="00203215">
        <w:rPr>
          <w:rFonts w:ascii="Arial" w:hAnsi="Arial" w:cs="Arial"/>
        </w:rPr>
        <w:t>creditors and has not been discharged in respect of it.</w:t>
      </w:r>
    </w:p>
    <w:p w14:paraId="37FB20C3" w14:textId="3F4F0487" w:rsidR="001B6ADE" w:rsidRDefault="001B6ADE"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 person who within the preceding five years has been convicted in the British Isles of any offence if a sentence of imprisonment (whether suspended or not) for a period of not less than three months (without the option of a fine) was imposed on </w:t>
      </w:r>
      <w:r w:rsidR="000960FE" w:rsidRPr="000960FE">
        <w:rPr>
          <w:rFonts w:ascii="Arial" w:hAnsi="Arial" w:cs="Arial"/>
        </w:rPr>
        <w:t>them</w:t>
      </w:r>
      <w:r w:rsidRPr="00203215">
        <w:rPr>
          <w:rFonts w:ascii="Arial" w:hAnsi="Arial" w:cs="Arial"/>
        </w:rPr>
        <w:t>.</w:t>
      </w:r>
    </w:p>
    <w:p w14:paraId="3824AEDC" w14:textId="77777777" w:rsidR="006C173C" w:rsidRPr="00D70F98" w:rsidRDefault="006C173C" w:rsidP="00B55B28">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 xml:space="preserve">a person who does not satisfy all of the requirements of Regulation 5(3) of the </w:t>
      </w:r>
      <w:r w:rsidRPr="00D70F98">
        <w:rPr>
          <w:rFonts w:ascii="Arial" w:hAnsi="Arial" w:cs="Arial"/>
          <w:bCs/>
          <w:kern w:val="36"/>
        </w:rPr>
        <w:t>Health and Social Care Act 2008 (Regulated Activities) Regulations 2014/2936</w:t>
      </w:r>
      <w:r w:rsidR="00CA0BF9" w:rsidRPr="00D70F98">
        <w:rPr>
          <w:rFonts w:ascii="Arial" w:hAnsi="Arial" w:cs="Arial"/>
          <w:bCs/>
          <w:kern w:val="36"/>
        </w:rPr>
        <w:t xml:space="preserve"> (as amended or updated from time to time)</w:t>
      </w:r>
      <w:r w:rsidRPr="00D70F98">
        <w:rPr>
          <w:rFonts w:ascii="Arial" w:hAnsi="Arial" w:cs="Arial"/>
          <w:bCs/>
          <w:kern w:val="36"/>
        </w:rPr>
        <w:t>.</w:t>
      </w:r>
    </w:p>
    <w:p w14:paraId="7254F57A" w14:textId="00457450" w:rsidR="001B6ADE" w:rsidRDefault="001B6ADE" w:rsidP="00DF4930">
      <w:pPr>
        <w:tabs>
          <w:tab w:val="left" w:pos="2520"/>
          <w:tab w:val="left" w:pos="3960"/>
          <w:tab w:val="left" w:pos="5760"/>
          <w:tab w:val="left" w:pos="7560"/>
        </w:tabs>
        <w:spacing w:before="240"/>
        <w:ind w:left="-142"/>
        <w:rPr>
          <w:rFonts w:ascii="Arial" w:hAnsi="Arial" w:cs="Arial"/>
        </w:rPr>
      </w:pPr>
      <w:r w:rsidRPr="00203215">
        <w:rPr>
          <w:rFonts w:ascii="Arial" w:hAnsi="Arial" w:cs="Arial"/>
        </w:rPr>
        <w:t>Further provisions as to the circumstances in which an individual may not become or continue as a member of the Board of Directors are set out at Annex 6.</w:t>
      </w:r>
    </w:p>
    <w:p w14:paraId="038BE241" w14:textId="77777777" w:rsidR="00D6068A" w:rsidRPr="00203215" w:rsidRDefault="00D6068A" w:rsidP="00DF4930">
      <w:pPr>
        <w:tabs>
          <w:tab w:val="left" w:pos="2520"/>
          <w:tab w:val="left" w:pos="3960"/>
          <w:tab w:val="left" w:pos="5760"/>
          <w:tab w:val="left" w:pos="7560"/>
        </w:tabs>
        <w:spacing w:before="240"/>
        <w:ind w:left="-142"/>
        <w:rPr>
          <w:rFonts w:ascii="Arial" w:hAnsi="Arial" w:cs="Arial"/>
        </w:rPr>
      </w:pPr>
    </w:p>
    <w:p w14:paraId="5FB2AECE" w14:textId="77777777" w:rsidR="00B87188" w:rsidRPr="008031DE" w:rsidRDefault="00B87188" w:rsidP="00B55B28">
      <w:pPr>
        <w:numPr>
          <w:ilvl w:val="0"/>
          <w:numId w:val="26"/>
        </w:numPr>
        <w:autoSpaceDE w:val="0"/>
        <w:autoSpaceDN w:val="0"/>
        <w:adjustRightInd w:val="0"/>
        <w:ind w:left="-142" w:firstLine="0"/>
        <w:rPr>
          <w:rFonts w:ascii="Arial" w:hAnsi="Arial" w:cs="Arial"/>
          <w:b/>
          <w:bCs/>
          <w:sz w:val="32"/>
          <w:szCs w:val="32"/>
          <w:lang w:eastAsia="en-GB"/>
        </w:rPr>
      </w:pPr>
      <w:bookmarkStart w:id="60" w:name="BODmeetings"/>
      <w:bookmarkStart w:id="61" w:name="_Ref178676920"/>
      <w:r w:rsidRPr="008031DE">
        <w:rPr>
          <w:rFonts w:ascii="Arial" w:hAnsi="Arial" w:cs="Arial"/>
          <w:b/>
          <w:bCs/>
          <w:sz w:val="32"/>
          <w:szCs w:val="32"/>
          <w:lang w:eastAsia="en-GB"/>
        </w:rPr>
        <w:t>Board of Directors – meetings</w:t>
      </w:r>
    </w:p>
    <w:bookmarkEnd w:id="60"/>
    <w:p w14:paraId="64E908AC" w14:textId="77777777" w:rsidR="00074A33" w:rsidRPr="008031DE" w:rsidRDefault="00074A33" w:rsidP="00074A33">
      <w:pPr>
        <w:autoSpaceDE w:val="0"/>
        <w:autoSpaceDN w:val="0"/>
        <w:adjustRightInd w:val="0"/>
        <w:ind w:left="-142"/>
        <w:rPr>
          <w:rFonts w:ascii="Arial" w:hAnsi="Arial" w:cs="Arial"/>
          <w:b/>
          <w:bCs/>
          <w:lang w:eastAsia="en-GB"/>
        </w:rPr>
      </w:pPr>
    </w:p>
    <w:p w14:paraId="5AFEA7A4" w14:textId="434B34FB" w:rsidR="00AD7CC5" w:rsidRDefault="00B87188" w:rsidP="00AD7CC5">
      <w:pPr>
        <w:numPr>
          <w:ilvl w:val="1"/>
          <w:numId w:val="26"/>
        </w:numPr>
        <w:autoSpaceDE w:val="0"/>
        <w:autoSpaceDN w:val="0"/>
        <w:adjustRightInd w:val="0"/>
        <w:rPr>
          <w:rFonts w:ascii="Arial" w:hAnsi="Arial" w:cs="Arial"/>
          <w:lang w:eastAsia="en-GB"/>
        </w:rPr>
      </w:pPr>
      <w:r w:rsidRPr="008031DE">
        <w:rPr>
          <w:rFonts w:ascii="Arial" w:hAnsi="Arial" w:cs="Arial"/>
          <w:lang w:eastAsia="en-GB"/>
        </w:rPr>
        <w:t>Meetings of the Board of Directors shall be open to members of the</w:t>
      </w:r>
      <w:r w:rsidR="000D2719" w:rsidRPr="008031DE">
        <w:rPr>
          <w:rFonts w:ascii="Arial" w:hAnsi="Arial" w:cs="Arial"/>
          <w:lang w:eastAsia="en-GB"/>
        </w:rPr>
        <w:t xml:space="preserve"> </w:t>
      </w:r>
      <w:r w:rsidRPr="008031DE">
        <w:rPr>
          <w:rFonts w:ascii="Arial" w:hAnsi="Arial" w:cs="Arial"/>
          <w:lang w:eastAsia="en-GB"/>
        </w:rPr>
        <w:t>public. Members of the public may be excluded from a meeting for</w:t>
      </w:r>
      <w:r w:rsidR="000D2719" w:rsidRPr="008031DE">
        <w:rPr>
          <w:rFonts w:ascii="Arial" w:hAnsi="Arial" w:cs="Arial"/>
          <w:lang w:eastAsia="en-GB"/>
        </w:rPr>
        <w:t xml:space="preserve"> </w:t>
      </w:r>
      <w:r w:rsidRPr="008031DE">
        <w:rPr>
          <w:rFonts w:ascii="Arial" w:hAnsi="Arial" w:cs="Arial"/>
          <w:lang w:eastAsia="en-GB"/>
        </w:rPr>
        <w:t xml:space="preserve">special reasons. </w:t>
      </w:r>
    </w:p>
    <w:p w14:paraId="373C618B" w14:textId="77777777" w:rsidR="00B633F1" w:rsidRDefault="00B633F1" w:rsidP="00B633F1">
      <w:pPr>
        <w:autoSpaceDE w:val="0"/>
        <w:autoSpaceDN w:val="0"/>
        <w:adjustRightInd w:val="0"/>
        <w:ind w:left="944"/>
        <w:rPr>
          <w:rFonts w:ascii="Arial" w:hAnsi="Arial" w:cs="Arial"/>
          <w:lang w:eastAsia="en-GB"/>
        </w:rPr>
      </w:pPr>
    </w:p>
    <w:p w14:paraId="767233C3" w14:textId="6238CF7B" w:rsidR="00B87188" w:rsidRPr="008031DE" w:rsidRDefault="00B87188" w:rsidP="00AD7CC5">
      <w:pPr>
        <w:numPr>
          <w:ilvl w:val="1"/>
          <w:numId w:val="26"/>
        </w:numPr>
        <w:autoSpaceDE w:val="0"/>
        <w:autoSpaceDN w:val="0"/>
        <w:adjustRightInd w:val="0"/>
        <w:rPr>
          <w:rFonts w:ascii="Arial" w:hAnsi="Arial" w:cs="Arial"/>
          <w:lang w:eastAsia="en-GB"/>
        </w:rPr>
      </w:pPr>
      <w:r w:rsidRPr="008031DE">
        <w:rPr>
          <w:rFonts w:ascii="Arial" w:hAnsi="Arial" w:cs="Arial"/>
          <w:lang w:eastAsia="en-GB"/>
        </w:rPr>
        <w:t>Before holding a meeting, the Board of Directors must send a copy</w:t>
      </w:r>
      <w:r w:rsidR="000D2719" w:rsidRPr="008031DE">
        <w:rPr>
          <w:rFonts w:ascii="Arial" w:hAnsi="Arial" w:cs="Arial"/>
          <w:lang w:eastAsia="en-GB"/>
        </w:rPr>
        <w:t xml:space="preserve"> </w:t>
      </w:r>
      <w:r w:rsidRPr="008031DE">
        <w:rPr>
          <w:rFonts w:ascii="Arial" w:hAnsi="Arial" w:cs="Arial"/>
          <w:lang w:eastAsia="en-GB"/>
        </w:rPr>
        <w:t>of the agenda of the meeting to the Council of Governors. As soon</w:t>
      </w:r>
      <w:r w:rsidR="000D2719" w:rsidRPr="008031DE">
        <w:rPr>
          <w:rFonts w:ascii="Arial" w:hAnsi="Arial" w:cs="Arial"/>
          <w:lang w:eastAsia="en-GB"/>
        </w:rPr>
        <w:t xml:space="preserve"> </w:t>
      </w:r>
      <w:r w:rsidRPr="008031DE">
        <w:rPr>
          <w:rFonts w:ascii="Arial" w:hAnsi="Arial" w:cs="Arial"/>
          <w:lang w:eastAsia="en-GB"/>
        </w:rPr>
        <w:t>as practicable after holding a meeting, the Board of Directors must</w:t>
      </w:r>
      <w:r w:rsidR="000D2719" w:rsidRPr="008031DE">
        <w:rPr>
          <w:rFonts w:ascii="Arial" w:hAnsi="Arial" w:cs="Arial"/>
          <w:lang w:eastAsia="en-GB"/>
        </w:rPr>
        <w:t xml:space="preserve"> </w:t>
      </w:r>
      <w:r w:rsidRPr="008031DE">
        <w:rPr>
          <w:rFonts w:ascii="Arial" w:hAnsi="Arial" w:cs="Arial"/>
          <w:lang w:eastAsia="en-GB"/>
        </w:rPr>
        <w:t>send a copy of the minutes of the meeting to the Council of Governors</w:t>
      </w:r>
      <w:r w:rsidR="00B633F1">
        <w:rPr>
          <w:rFonts w:ascii="Arial" w:hAnsi="Arial" w:cs="Arial"/>
          <w:lang w:eastAsia="en-GB"/>
        </w:rPr>
        <w:t>.</w:t>
      </w:r>
    </w:p>
    <w:p w14:paraId="1AAAB20E"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rPr>
          <w:rFonts w:ascii="Arial" w:hAnsi="Arial" w:cs="Arial"/>
          <w:b/>
          <w:sz w:val="32"/>
          <w:szCs w:val="32"/>
        </w:rPr>
      </w:pPr>
      <w:bookmarkStart w:id="62" w:name="BODstandingorders"/>
      <w:r w:rsidRPr="0085025D">
        <w:rPr>
          <w:rFonts w:ascii="Arial" w:hAnsi="Arial" w:cs="Arial"/>
          <w:b/>
          <w:sz w:val="32"/>
          <w:szCs w:val="32"/>
        </w:rPr>
        <w:t>Board of Directors – standing orders</w:t>
      </w:r>
      <w:bookmarkEnd w:id="61"/>
      <w:r w:rsidRPr="0085025D">
        <w:rPr>
          <w:rFonts w:ascii="Arial" w:hAnsi="Arial" w:cs="Arial"/>
          <w:b/>
          <w:sz w:val="32"/>
          <w:szCs w:val="32"/>
        </w:rPr>
        <w:t xml:space="preserve"> </w:t>
      </w:r>
    </w:p>
    <w:bookmarkEnd w:id="62"/>
    <w:p w14:paraId="217D8793" w14:textId="77777777" w:rsidR="00074A33" w:rsidRPr="00203215" w:rsidRDefault="001B6ADE" w:rsidP="00DF4930">
      <w:p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The standing orders for the practice and procedure of the Board of Directors, as may be varied from time to time by the Board of Directors, are attached at Annex </w:t>
      </w:r>
      <w:r w:rsidR="00A4529A">
        <w:rPr>
          <w:rFonts w:ascii="Arial" w:hAnsi="Arial" w:cs="Arial"/>
        </w:rPr>
        <w:t>7</w:t>
      </w:r>
      <w:r w:rsidRPr="00203215">
        <w:rPr>
          <w:rFonts w:ascii="Arial" w:hAnsi="Arial" w:cs="Arial"/>
        </w:rPr>
        <w:t>.</w:t>
      </w:r>
    </w:p>
    <w:p w14:paraId="67C6C6A0"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63" w:name="_Ref178676933"/>
      <w:bookmarkStart w:id="64" w:name="BODconflicts"/>
      <w:r w:rsidRPr="0085025D">
        <w:rPr>
          <w:rFonts w:ascii="Arial" w:hAnsi="Arial" w:cs="Arial"/>
          <w:b/>
          <w:sz w:val="32"/>
          <w:szCs w:val="32"/>
        </w:rPr>
        <w:t>Board of Directors - conflicts of interest of directors</w:t>
      </w:r>
      <w:bookmarkEnd w:id="63"/>
    </w:p>
    <w:bookmarkEnd w:id="64"/>
    <w:p w14:paraId="4FBED91E" w14:textId="77777777" w:rsidR="00FD1749" w:rsidRPr="00FD1749" w:rsidRDefault="00FD1749" w:rsidP="00AD7CC5">
      <w:pPr>
        <w:numPr>
          <w:ilvl w:val="1"/>
          <w:numId w:val="26"/>
        </w:numPr>
        <w:tabs>
          <w:tab w:val="left" w:pos="851"/>
          <w:tab w:val="left" w:pos="2520"/>
          <w:tab w:val="left" w:pos="3960"/>
          <w:tab w:val="left" w:pos="5760"/>
          <w:tab w:val="left" w:pos="7560"/>
        </w:tabs>
        <w:spacing w:before="240"/>
        <w:rPr>
          <w:rFonts w:ascii="Arial" w:hAnsi="Arial" w:cs="Arial"/>
        </w:rPr>
      </w:pPr>
      <w:r w:rsidRPr="00FD1749">
        <w:rPr>
          <w:rFonts w:ascii="Arial" w:hAnsi="Arial" w:cs="Arial"/>
        </w:rPr>
        <w:t xml:space="preserve">The duties that a director of the Trust has by virtue of being a director include in particular – </w:t>
      </w:r>
    </w:p>
    <w:p w14:paraId="679C2A70" w14:textId="77777777" w:rsidR="00FD1749" w:rsidRPr="00FD1749" w:rsidRDefault="00FD1749" w:rsidP="00AD7CC5">
      <w:pPr>
        <w:numPr>
          <w:ilvl w:val="2"/>
          <w:numId w:val="26"/>
        </w:numPr>
        <w:tabs>
          <w:tab w:val="left" w:pos="720"/>
          <w:tab w:val="left" w:pos="1701"/>
          <w:tab w:val="left" w:pos="7560"/>
        </w:tabs>
        <w:spacing w:before="240"/>
        <w:rPr>
          <w:rFonts w:ascii="Arial" w:hAnsi="Arial" w:cs="Arial"/>
        </w:rPr>
      </w:pPr>
      <w:r w:rsidRPr="00FD1749">
        <w:rPr>
          <w:rFonts w:ascii="Arial" w:hAnsi="Arial" w:cs="Arial"/>
        </w:rPr>
        <w:t xml:space="preserve">A duty to avoid a situation in which the </w:t>
      </w:r>
      <w:r w:rsidR="00AD7CC5">
        <w:rPr>
          <w:rFonts w:ascii="Arial" w:hAnsi="Arial" w:cs="Arial"/>
        </w:rPr>
        <w:t>director has (or can have) a dir</w:t>
      </w:r>
      <w:r w:rsidRPr="00FD1749">
        <w:rPr>
          <w:rFonts w:ascii="Arial" w:hAnsi="Arial" w:cs="Arial"/>
        </w:rPr>
        <w:t>ect or indirect interest that conflicts (or possibly may conflict) with the interests of the Trust.</w:t>
      </w:r>
    </w:p>
    <w:p w14:paraId="6D150305"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A duty not to accept a benefit from a third party by reason of being a director or doing (or not doing) anything in that capacity. </w:t>
      </w:r>
    </w:p>
    <w:p w14:paraId="5A21CC14" w14:textId="289254F2" w:rsidR="00FD1749" w:rsidRPr="00FD1749" w:rsidRDefault="00FD1749" w:rsidP="00AD7CC5">
      <w:pPr>
        <w:numPr>
          <w:ilvl w:val="1"/>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The duty referred to in sub-paragraph </w:t>
      </w:r>
      <w:r w:rsidR="00324975" w:rsidRPr="00FD1749">
        <w:rPr>
          <w:rFonts w:ascii="Arial" w:hAnsi="Arial" w:cs="Arial"/>
        </w:rPr>
        <w:t>3</w:t>
      </w:r>
      <w:r w:rsidR="00324975">
        <w:rPr>
          <w:rFonts w:ascii="Arial" w:hAnsi="Arial" w:cs="Arial"/>
        </w:rPr>
        <w:t>2</w:t>
      </w:r>
      <w:r w:rsidRPr="00FD1749">
        <w:rPr>
          <w:rFonts w:ascii="Arial" w:hAnsi="Arial" w:cs="Arial"/>
        </w:rPr>
        <w:t>.1.1 is not infringed if –</w:t>
      </w:r>
    </w:p>
    <w:p w14:paraId="5D9EFF71"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situation cannot reasonably be regarded as likely to give rise to a conflict of interest; or</w:t>
      </w:r>
    </w:p>
    <w:p w14:paraId="37BA8CA2"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matter has been authorised in accordance with the constitution.</w:t>
      </w:r>
    </w:p>
    <w:p w14:paraId="0AB202FD" w14:textId="4E3CA972" w:rsidR="00FD1749" w:rsidRPr="00FD1749" w:rsidRDefault="00FD1749" w:rsidP="00AD7CC5">
      <w:pPr>
        <w:numPr>
          <w:ilvl w:val="1"/>
          <w:numId w:val="26"/>
        </w:numPr>
        <w:tabs>
          <w:tab w:val="left" w:pos="720"/>
          <w:tab w:val="left" w:pos="2520"/>
          <w:tab w:val="left" w:pos="3960"/>
          <w:tab w:val="left" w:pos="5760"/>
          <w:tab w:val="left" w:pos="7560"/>
        </w:tabs>
        <w:spacing w:before="240"/>
        <w:ind w:left="709" w:hanging="709"/>
        <w:rPr>
          <w:rFonts w:ascii="Arial" w:hAnsi="Arial" w:cs="Arial"/>
        </w:rPr>
      </w:pPr>
      <w:r w:rsidRPr="00FD1749">
        <w:rPr>
          <w:rFonts w:ascii="Arial" w:hAnsi="Arial" w:cs="Arial"/>
        </w:rPr>
        <w:t xml:space="preserve">The duty referred to in sub-paragraph </w:t>
      </w:r>
      <w:r w:rsidR="00324975" w:rsidRPr="00FD1749">
        <w:rPr>
          <w:rFonts w:ascii="Arial" w:hAnsi="Arial" w:cs="Arial"/>
        </w:rPr>
        <w:t>3</w:t>
      </w:r>
      <w:r w:rsidR="00324975">
        <w:rPr>
          <w:rFonts w:ascii="Arial" w:hAnsi="Arial" w:cs="Arial"/>
        </w:rPr>
        <w:t>2</w:t>
      </w:r>
      <w:r w:rsidRPr="00FD1749">
        <w:rPr>
          <w:rFonts w:ascii="Arial" w:hAnsi="Arial" w:cs="Arial"/>
        </w:rPr>
        <w:t>.1.2 is not infringed if acceptance of the benefit cannot reasonably be regarded as likely to give rise to a conflict of interest.</w:t>
      </w:r>
    </w:p>
    <w:p w14:paraId="6A29591B" w14:textId="7C50110C" w:rsidR="00FD1749" w:rsidRPr="00FD1749" w:rsidRDefault="00FD1749" w:rsidP="00AD7CC5">
      <w:pPr>
        <w:numPr>
          <w:ilvl w:val="1"/>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In sub-paragraph </w:t>
      </w:r>
      <w:r w:rsidR="00C17FEE" w:rsidRPr="00FD1749">
        <w:rPr>
          <w:rFonts w:ascii="Arial" w:hAnsi="Arial" w:cs="Arial"/>
        </w:rPr>
        <w:t>3</w:t>
      </w:r>
      <w:r w:rsidR="00C17FEE">
        <w:rPr>
          <w:rFonts w:ascii="Arial" w:hAnsi="Arial" w:cs="Arial"/>
        </w:rPr>
        <w:t>2</w:t>
      </w:r>
      <w:r w:rsidRPr="00FD1749">
        <w:rPr>
          <w:rFonts w:ascii="Arial" w:hAnsi="Arial" w:cs="Arial"/>
        </w:rPr>
        <w:t xml:space="preserve">.1.2, “third party” means a person other than – </w:t>
      </w:r>
    </w:p>
    <w:p w14:paraId="4F4C5FA9"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Trust; or</w:t>
      </w:r>
    </w:p>
    <w:p w14:paraId="3FFEC417"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a person acting on its behalf. </w:t>
      </w:r>
    </w:p>
    <w:p w14:paraId="2BB57D33" w14:textId="77777777" w:rsidR="00FD1749" w:rsidRPr="00FD1749" w:rsidRDefault="00FD1749" w:rsidP="00AD7CC5">
      <w:pPr>
        <w:numPr>
          <w:ilvl w:val="1"/>
          <w:numId w:val="26"/>
        </w:numPr>
        <w:tabs>
          <w:tab w:val="left" w:pos="720"/>
          <w:tab w:val="left" w:pos="2520"/>
          <w:tab w:val="left" w:pos="3960"/>
          <w:tab w:val="left" w:pos="5760"/>
          <w:tab w:val="left" w:pos="7560"/>
        </w:tabs>
        <w:spacing w:before="240"/>
        <w:ind w:left="709" w:hanging="709"/>
        <w:rPr>
          <w:rFonts w:ascii="Arial" w:hAnsi="Arial" w:cs="Arial"/>
        </w:rPr>
      </w:pPr>
      <w:r w:rsidRPr="00FD1749">
        <w:rPr>
          <w:rFonts w:ascii="Arial" w:hAnsi="Arial" w:cs="Arial"/>
        </w:rPr>
        <w:t>If a director of the Trust has in any way a direct or indirect interest in a proposed transaction or arrangement with the Trust, the director must declare the nature and extent of that interest to the other directors.</w:t>
      </w:r>
    </w:p>
    <w:p w14:paraId="6C90D502" w14:textId="3DFADC5E" w:rsidR="00FD1749" w:rsidRPr="00FD1749" w:rsidRDefault="00FD1749" w:rsidP="00AD7CC5">
      <w:pPr>
        <w:numPr>
          <w:ilvl w:val="1"/>
          <w:numId w:val="26"/>
        </w:numPr>
        <w:tabs>
          <w:tab w:val="left" w:pos="720"/>
          <w:tab w:val="left" w:pos="2520"/>
          <w:tab w:val="left" w:pos="3960"/>
          <w:tab w:val="left" w:pos="5760"/>
          <w:tab w:val="left" w:pos="7560"/>
        </w:tabs>
        <w:spacing w:before="240"/>
        <w:ind w:left="709" w:hanging="709"/>
        <w:rPr>
          <w:rFonts w:ascii="Arial" w:hAnsi="Arial" w:cs="Arial"/>
        </w:rPr>
      </w:pPr>
      <w:r w:rsidRPr="00FD1749">
        <w:rPr>
          <w:rFonts w:ascii="Arial" w:hAnsi="Arial" w:cs="Arial"/>
        </w:rPr>
        <w:t>If a declaration under this paragraph proves to be, or becomes inaccurate</w:t>
      </w:r>
      <w:r w:rsidR="00C17FEE">
        <w:rPr>
          <w:rFonts w:ascii="Arial" w:hAnsi="Arial" w:cs="Arial"/>
        </w:rPr>
        <w:t xml:space="preserve"> or</w:t>
      </w:r>
      <w:r w:rsidRPr="00FD1749">
        <w:rPr>
          <w:rFonts w:ascii="Arial" w:hAnsi="Arial" w:cs="Arial"/>
        </w:rPr>
        <w:t xml:space="preserve">, incomplete, a further declaration must be made. </w:t>
      </w:r>
    </w:p>
    <w:p w14:paraId="0B489282" w14:textId="77777777" w:rsidR="00FD1749" w:rsidRPr="00FD1749" w:rsidRDefault="00FD1749" w:rsidP="00AD7CC5">
      <w:pPr>
        <w:numPr>
          <w:ilvl w:val="1"/>
          <w:numId w:val="26"/>
        </w:numPr>
        <w:tabs>
          <w:tab w:val="left" w:pos="720"/>
          <w:tab w:val="left" w:pos="2520"/>
          <w:tab w:val="left" w:pos="3960"/>
          <w:tab w:val="left" w:pos="5760"/>
          <w:tab w:val="left" w:pos="7560"/>
        </w:tabs>
        <w:spacing w:before="240"/>
        <w:ind w:left="709" w:hanging="709"/>
        <w:rPr>
          <w:rFonts w:ascii="Arial" w:hAnsi="Arial" w:cs="Arial"/>
        </w:rPr>
      </w:pPr>
      <w:r w:rsidRPr="00FD1749">
        <w:rPr>
          <w:rFonts w:ascii="Arial" w:hAnsi="Arial" w:cs="Arial"/>
        </w:rPr>
        <w:t xml:space="preserve">Any declaration required by this paragraph must be made before the Trust enters into the transaction or arrangement. </w:t>
      </w:r>
    </w:p>
    <w:p w14:paraId="7A29448A" w14:textId="77777777" w:rsidR="00FD1749" w:rsidRPr="00FD1749" w:rsidRDefault="00FD1749" w:rsidP="00AD7CC5">
      <w:pPr>
        <w:numPr>
          <w:ilvl w:val="1"/>
          <w:numId w:val="26"/>
        </w:numPr>
        <w:tabs>
          <w:tab w:val="left" w:pos="720"/>
          <w:tab w:val="left" w:pos="2520"/>
          <w:tab w:val="left" w:pos="3960"/>
          <w:tab w:val="left" w:pos="5760"/>
          <w:tab w:val="left" w:pos="7560"/>
        </w:tabs>
        <w:spacing w:before="240"/>
        <w:ind w:left="709" w:hanging="709"/>
        <w:rPr>
          <w:rFonts w:ascii="Arial" w:hAnsi="Arial" w:cs="Arial"/>
        </w:rPr>
      </w:pPr>
      <w:r w:rsidRPr="00FD1749">
        <w:rPr>
          <w:rFonts w:ascii="Arial" w:hAnsi="Arial" w:cs="Arial"/>
        </w:rPr>
        <w:t xml:space="preserve">This paragraph does not require a declaration of an interest of which the director is not aware or where the director is not aware of the transaction or arrangement in question. </w:t>
      </w:r>
    </w:p>
    <w:p w14:paraId="1C374EA2" w14:textId="77777777" w:rsidR="00FD1749" w:rsidRPr="00FD1749" w:rsidRDefault="00FD1749" w:rsidP="00AD7CC5">
      <w:pPr>
        <w:numPr>
          <w:ilvl w:val="1"/>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A director need not declare an interest – </w:t>
      </w:r>
    </w:p>
    <w:p w14:paraId="10D050EE"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if it cannot reasonably be regarded as likely to give rise to a conflict of interest;</w:t>
      </w:r>
    </w:p>
    <w:p w14:paraId="22BD7728"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if, or to the extent that, the directors are already aware of it;</w:t>
      </w:r>
    </w:p>
    <w:p w14:paraId="5990F1F3"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 xml:space="preserve">if, or to the extent that, it concerns terms of the director’s appointment that have been or are to be considered – </w:t>
      </w:r>
    </w:p>
    <w:p w14:paraId="289EEEDD" w14:textId="77777777" w:rsidR="00FD1749" w:rsidRPr="00FD1749" w:rsidRDefault="00FD1749" w:rsidP="00AD7CC5">
      <w:pPr>
        <w:numPr>
          <w:ilvl w:val="3"/>
          <w:numId w:val="26"/>
        </w:numPr>
        <w:tabs>
          <w:tab w:val="left" w:pos="720"/>
          <w:tab w:val="left" w:pos="2520"/>
          <w:tab w:val="left" w:pos="3960"/>
          <w:tab w:val="left" w:pos="5760"/>
          <w:tab w:val="left" w:pos="7560"/>
        </w:tabs>
        <w:spacing w:before="240"/>
        <w:rPr>
          <w:rFonts w:ascii="Arial" w:hAnsi="Arial" w:cs="Arial"/>
        </w:rPr>
      </w:pPr>
      <w:r w:rsidRPr="00FD1749">
        <w:rPr>
          <w:rFonts w:ascii="Arial" w:hAnsi="Arial" w:cs="Arial"/>
        </w:rPr>
        <w:t>by a meeting of the Board of Directors; or</w:t>
      </w:r>
    </w:p>
    <w:p w14:paraId="743E6A3A" w14:textId="77777777" w:rsidR="00FD1749" w:rsidRPr="00FD1749" w:rsidRDefault="00FD1749" w:rsidP="00AD7CC5">
      <w:pPr>
        <w:numPr>
          <w:ilvl w:val="3"/>
          <w:numId w:val="26"/>
        </w:numPr>
        <w:tabs>
          <w:tab w:val="left" w:pos="720"/>
          <w:tab w:val="left" w:pos="2520"/>
          <w:tab w:val="left" w:pos="3960"/>
          <w:tab w:val="left" w:pos="5760"/>
          <w:tab w:val="left" w:pos="7560"/>
        </w:tabs>
        <w:spacing w:before="240"/>
        <w:rPr>
          <w:rFonts w:ascii="Arial" w:hAnsi="Arial" w:cs="Arial"/>
        </w:rPr>
      </w:pPr>
      <w:r w:rsidRPr="00FD1749">
        <w:rPr>
          <w:rFonts w:ascii="Arial" w:hAnsi="Arial" w:cs="Arial"/>
        </w:rPr>
        <w:t xml:space="preserve">by a committee of the directors appointed for the purpose under the constitution. </w:t>
      </w:r>
    </w:p>
    <w:p w14:paraId="197E1A06" w14:textId="77777777" w:rsidR="00FD1749" w:rsidRPr="00FD1749" w:rsidRDefault="00FD1749" w:rsidP="00AD7CC5">
      <w:pPr>
        <w:numPr>
          <w:ilvl w:val="1"/>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A matter shall be authorised for the purposes of paragraph 34.2.2</w:t>
      </w:r>
      <w:r w:rsidR="00BA5373">
        <w:rPr>
          <w:rFonts w:ascii="Arial" w:hAnsi="Arial" w:cs="Arial"/>
        </w:rPr>
        <w:t xml:space="preserve"> if</w:t>
      </w:r>
      <w:r w:rsidRPr="00FD1749">
        <w:rPr>
          <w:rFonts w:ascii="Arial" w:hAnsi="Arial" w:cs="Arial"/>
        </w:rPr>
        <w:t>:</w:t>
      </w:r>
    </w:p>
    <w:p w14:paraId="15B921D6" w14:textId="77777777" w:rsid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Board of Directors by majority disapplies the provision of the constitution which would otherwise prevent a director from being counted as participating in the decision-making process;</w:t>
      </w:r>
    </w:p>
    <w:p w14:paraId="7A53D76B"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director's interest cannot reasonably be regarded as likely to give rise to a conflict of interest; or</w:t>
      </w:r>
    </w:p>
    <w:p w14:paraId="7D7C2B6A" w14:textId="77777777" w:rsidR="00FD1749" w:rsidRPr="00FD1749" w:rsidRDefault="00FD1749" w:rsidP="00AD7CC5">
      <w:pPr>
        <w:numPr>
          <w:ilvl w:val="2"/>
          <w:numId w:val="26"/>
        </w:numPr>
        <w:tabs>
          <w:tab w:val="left" w:pos="720"/>
          <w:tab w:val="left" w:pos="1701"/>
          <w:tab w:val="left" w:pos="3960"/>
          <w:tab w:val="left" w:pos="5760"/>
          <w:tab w:val="left" w:pos="7560"/>
        </w:tabs>
        <w:spacing w:before="240"/>
        <w:rPr>
          <w:rFonts w:ascii="Arial" w:hAnsi="Arial" w:cs="Arial"/>
        </w:rPr>
      </w:pPr>
      <w:r w:rsidRPr="00FD1749">
        <w:rPr>
          <w:rFonts w:ascii="Arial" w:hAnsi="Arial" w:cs="Arial"/>
        </w:rPr>
        <w:t>the director's conflict of interest arises from a permitted cause (as determined by the Board of Directors from time to time).</w:t>
      </w:r>
    </w:p>
    <w:p w14:paraId="1F9A71FA" w14:textId="3699B794" w:rsidR="00B23BCA" w:rsidRPr="00D70F98" w:rsidRDefault="00B23BCA" w:rsidP="00AD7CC5">
      <w:pPr>
        <w:numPr>
          <w:ilvl w:val="1"/>
          <w:numId w:val="26"/>
        </w:numPr>
        <w:tabs>
          <w:tab w:val="left" w:pos="851"/>
          <w:tab w:val="left" w:pos="1418"/>
          <w:tab w:val="left" w:pos="3960"/>
          <w:tab w:val="left" w:pos="5760"/>
          <w:tab w:val="left" w:pos="7560"/>
        </w:tabs>
        <w:spacing w:before="240"/>
        <w:ind w:left="851" w:hanging="851"/>
        <w:rPr>
          <w:rFonts w:ascii="Arial" w:hAnsi="Arial" w:cs="Arial"/>
        </w:rPr>
      </w:pPr>
      <w:r w:rsidRPr="00D70F98">
        <w:rPr>
          <w:rFonts w:ascii="Arial" w:hAnsi="Arial" w:cs="Arial"/>
        </w:rPr>
        <w:t xml:space="preserve">Any Director who has an interest in a matter to be considered by the Board of Directors (whether because the matter involves a firm, company, business or organisation in which the Director or </w:t>
      </w:r>
      <w:r w:rsidR="00AB1B98">
        <w:rPr>
          <w:rFonts w:ascii="Arial" w:hAnsi="Arial" w:cs="Arial"/>
        </w:rPr>
        <w:t>their</w:t>
      </w:r>
      <w:r w:rsidR="00AB1B98" w:rsidRPr="00D70F98">
        <w:rPr>
          <w:rFonts w:ascii="Arial" w:hAnsi="Arial" w:cs="Arial"/>
        </w:rPr>
        <w:t xml:space="preserve"> </w:t>
      </w:r>
      <w:r w:rsidRPr="00D70F98">
        <w:rPr>
          <w:rFonts w:ascii="Arial" w:hAnsi="Arial" w:cs="Arial"/>
        </w:rPr>
        <w:t>spouse, partner or close family member has a material interest or otherwise) shall declare such inte</w:t>
      </w:r>
      <w:r w:rsidR="00D70F98">
        <w:rPr>
          <w:rFonts w:ascii="Arial" w:hAnsi="Arial" w:cs="Arial"/>
        </w:rPr>
        <w:t xml:space="preserve">rest to the Board of Directors </w:t>
      </w:r>
      <w:r w:rsidRPr="00D70F98">
        <w:rPr>
          <w:rFonts w:ascii="Arial" w:hAnsi="Arial" w:cs="Arial"/>
        </w:rPr>
        <w:t>and:</w:t>
      </w:r>
    </w:p>
    <w:p w14:paraId="03135007" w14:textId="77777777" w:rsidR="00B23BCA" w:rsidRPr="00D70F98" w:rsidRDefault="00B23BCA" w:rsidP="00AD7CC5">
      <w:pPr>
        <w:numPr>
          <w:ilvl w:val="2"/>
          <w:numId w:val="26"/>
        </w:numPr>
        <w:tabs>
          <w:tab w:val="left" w:pos="2268"/>
        </w:tabs>
        <w:spacing w:before="240"/>
        <w:ind w:left="2268" w:hanging="1134"/>
        <w:rPr>
          <w:rFonts w:ascii="Arial" w:hAnsi="Arial" w:cs="Arial"/>
        </w:rPr>
      </w:pPr>
      <w:r w:rsidRPr="00D70F98">
        <w:rPr>
          <w:rFonts w:ascii="Arial" w:hAnsi="Arial" w:cs="Arial"/>
        </w:rPr>
        <w:t xml:space="preserve">shall withdraw from the meeting and play no part in the relevant discussion or decision; and </w:t>
      </w:r>
    </w:p>
    <w:p w14:paraId="16F1C59B" w14:textId="77777777" w:rsidR="00B23BCA" w:rsidRPr="00D70F98" w:rsidRDefault="00B23BCA" w:rsidP="00AD7CC5">
      <w:pPr>
        <w:numPr>
          <w:ilvl w:val="2"/>
          <w:numId w:val="26"/>
        </w:numPr>
        <w:tabs>
          <w:tab w:val="left" w:pos="2268"/>
        </w:tabs>
        <w:spacing w:before="240"/>
        <w:ind w:left="2268" w:hanging="1134"/>
        <w:rPr>
          <w:rFonts w:ascii="Arial" w:hAnsi="Arial" w:cs="Arial"/>
        </w:rPr>
      </w:pPr>
      <w:r w:rsidRPr="00D70F98">
        <w:rPr>
          <w:rFonts w:ascii="Arial" w:hAnsi="Arial" w:cs="Arial"/>
        </w:rPr>
        <w:t xml:space="preserve"> shall not vote on the issue (and if by inadvertence they do remain and vote, their vote shall not be counted).</w:t>
      </w:r>
    </w:p>
    <w:p w14:paraId="54369377" w14:textId="77777777" w:rsidR="00B23BCA" w:rsidRPr="00D70F98" w:rsidRDefault="00B23BCA" w:rsidP="00AD7CC5">
      <w:pPr>
        <w:numPr>
          <w:ilvl w:val="1"/>
          <w:numId w:val="26"/>
        </w:numPr>
        <w:tabs>
          <w:tab w:val="left" w:pos="851"/>
        </w:tabs>
        <w:spacing w:before="240"/>
        <w:ind w:left="851" w:hanging="993"/>
        <w:rPr>
          <w:rFonts w:ascii="Arial" w:hAnsi="Arial" w:cs="Arial"/>
        </w:rPr>
      </w:pPr>
      <w:r w:rsidRPr="00D70F98">
        <w:rPr>
          <w:rFonts w:ascii="Arial" w:hAnsi="Arial" w:cs="Arial"/>
        </w:rPr>
        <w:t xml:space="preserve">Details of any such interest shall be recorded in the register of interests of </w:t>
      </w:r>
      <w:r w:rsidR="00BA5373" w:rsidRPr="00D70F98">
        <w:rPr>
          <w:rFonts w:ascii="Arial" w:hAnsi="Arial" w:cs="Arial"/>
        </w:rPr>
        <w:t xml:space="preserve">the </w:t>
      </w:r>
      <w:r w:rsidRPr="00D70F98">
        <w:rPr>
          <w:rFonts w:ascii="Arial" w:hAnsi="Arial" w:cs="Arial"/>
        </w:rPr>
        <w:t>Board of Directors.</w:t>
      </w:r>
    </w:p>
    <w:p w14:paraId="1C8C1FD0"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65" w:name="_Ref178676949"/>
      <w:bookmarkStart w:id="66" w:name="BODremun"/>
      <w:r w:rsidRPr="0085025D">
        <w:rPr>
          <w:rFonts w:ascii="Arial" w:hAnsi="Arial" w:cs="Arial"/>
          <w:b/>
          <w:sz w:val="32"/>
          <w:szCs w:val="32"/>
        </w:rPr>
        <w:t>Board of Directors – remuneration and terms of office</w:t>
      </w:r>
      <w:bookmarkEnd w:id="65"/>
      <w:r w:rsidRPr="0085025D">
        <w:rPr>
          <w:rFonts w:ascii="Arial" w:hAnsi="Arial" w:cs="Arial"/>
          <w:b/>
          <w:sz w:val="32"/>
          <w:szCs w:val="32"/>
        </w:rPr>
        <w:t xml:space="preserve"> </w:t>
      </w:r>
    </w:p>
    <w:bookmarkEnd w:id="66"/>
    <w:p w14:paraId="46AD31EC"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at a general meeting of the </w:t>
      </w:r>
      <w:r w:rsidR="00F85618" w:rsidRPr="00203215">
        <w:rPr>
          <w:rFonts w:ascii="Arial" w:hAnsi="Arial" w:cs="Arial"/>
        </w:rPr>
        <w:t>Council of Governors</w:t>
      </w:r>
      <w:r w:rsidRPr="00203215">
        <w:rPr>
          <w:rFonts w:ascii="Arial" w:hAnsi="Arial" w:cs="Arial"/>
        </w:rPr>
        <w:t xml:space="preserve"> shall decide the remuneration and allowances, and the other terms and conditions of office, of the Chairman and the other non-executive directors.</w:t>
      </w:r>
    </w:p>
    <w:p w14:paraId="7D610FE2"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Foundation Trust shall establish a committee of non-executive directors to decide the remuneration and allowances, and the other terms and conditions of office, of the Chief Executive and other executive directors. </w:t>
      </w:r>
    </w:p>
    <w:p w14:paraId="0FAB598D"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67" w:name="_Ref178676962"/>
      <w:bookmarkStart w:id="68" w:name="Registers"/>
      <w:r w:rsidRPr="0085025D">
        <w:rPr>
          <w:rFonts w:ascii="Arial" w:hAnsi="Arial" w:cs="Arial"/>
          <w:b/>
          <w:sz w:val="32"/>
          <w:szCs w:val="32"/>
        </w:rPr>
        <w:t>Registers</w:t>
      </w:r>
      <w:bookmarkEnd w:id="67"/>
    </w:p>
    <w:bookmarkEnd w:id="68"/>
    <w:p w14:paraId="3B9720DC" w14:textId="77777777" w:rsidR="001B6ADE" w:rsidRPr="00203215" w:rsidRDefault="001B6ADE" w:rsidP="00DF4930">
      <w:pPr>
        <w:tabs>
          <w:tab w:val="left" w:pos="1440"/>
          <w:tab w:val="left" w:pos="2520"/>
          <w:tab w:val="left" w:pos="3960"/>
          <w:tab w:val="left" w:pos="5760"/>
          <w:tab w:val="left" w:pos="7560"/>
        </w:tabs>
        <w:spacing w:before="240"/>
        <w:ind w:left="-142"/>
        <w:jc w:val="both"/>
        <w:rPr>
          <w:rFonts w:ascii="Arial" w:hAnsi="Arial" w:cs="Arial"/>
        </w:rPr>
      </w:pPr>
      <w:r w:rsidRPr="00203215">
        <w:rPr>
          <w:rFonts w:ascii="Arial" w:hAnsi="Arial" w:cs="Arial"/>
        </w:rPr>
        <w:t>The Foundation Trust shall have:</w:t>
      </w:r>
    </w:p>
    <w:p w14:paraId="2FD458F6"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 register of members showing, in respect of each member, the constituency to which he belongs and, where there are classes within it, the class to which he belongs;</w:t>
      </w:r>
    </w:p>
    <w:p w14:paraId="0065A253"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 xml:space="preserve">a register of members of the </w:t>
      </w:r>
      <w:r w:rsidR="00F85618" w:rsidRPr="00203215">
        <w:rPr>
          <w:rFonts w:ascii="Arial" w:hAnsi="Arial" w:cs="Arial"/>
        </w:rPr>
        <w:t>Council of Governors</w:t>
      </w:r>
      <w:r w:rsidRPr="00203215">
        <w:rPr>
          <w:rFonts w:ascii="Arial" w:hAnsi="Arial" w:cs="Arial"/>
        </w:rPr>
        <w:t>;</w:t>
      </w:r>
    </w:p>
    <w:p w14:paraId="5610EC2B"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 xml:space="preserve">a register of interests of </w:t>
      </w:r>
      <w:r w:rsidR="00217299" w:rsidRPr="00203215">
        <w:rPr>
          <w:rFonts w:ascii="Arial" w:hAnsi="Arial" w:cs="Arial"/>
        </w:rPr>
        <w:t>Governor</w:t>
      </w:r>
      <w:r w:rsidRPr="00203215">
        <w:rPr>
          <w:rFonts w:ascii="Arial" w:hAnsi="Arial" w:cs="Arial"/>
        </w:rPr>
        <w:t>s;</w:t>
      </w:r>
    </w:p>
    <w:p w14:paraId="6241194B"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a register of directors; and</w:t>
      </w:r>
    </w:p>
    <w:p w14:paraId="76743B25"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a register of interests of the directors.</w:t>
      </w:r>
    </w:p>
    <w:p w14:paraId="640DDFAB"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jc w:val="both"/>
        <w:rPr>
          <w:rFonts w:ascii="Arial" w:hAnsi="Arial" w:cs="Arial"/>
          <w:sz w:val="32"/>
          <w:szCs w:val="32"/>
        </w:rPr>
      </w:pPr>
      <w:bookmarkStart w:id="69" w:name="_Ref178676977"/>
      <w:bookmarkStart w:id="70" w:name="Admission"/>
      <w:r w:rsidRPr="0085025D">
        <w:rPr>
          <w:rFonts w:ascii="Arial" w:hAnsi="Arial" w:cs="Arial"/>
          <w:b/>
          <w:sz w:val="32"/>
          <w:szCs w:val="32"/>
        </w:rPr>
        <w:t>Admission to and removal from the registers</w:t>
      </w:r>
      <w:bookmarkEnd w:id="69"/>
    </w:p>
    <w:bookmarkEnd w:id="70"/>
    <w:p w14:paraId="034A8C40"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jc w:val="both"/>
        <w:rPr>
          <w:rFonts w:ascii="Arial" w:hAnsi="Arial" w:cs="Arial"/>
        </w:rPr>
      </w:pPr>
      <w:r w:rsidRPr="00203215">
        <w:rPr>
          <w:rFonts w:ascii="Arial" w:hAnsi="Arial" w:cs="Arial"/>
        </w:rPr>
        <w:t>The Secretary shall remove from the register of members the name of any member who ceases to be entitled to be a member under the provisions of this constitution.</w:t>
      </w:r>
    </w:p>
    <w:p w14:paraId="5DF320A8" w14:textId="7D7CD5F3" w:rsidR="001B6ADE" w:rsidRDefault="001B6ADE" w:rsidP="00AD7CC5">
      <w:pPr>
        <w:numPr>
          <w:ilvl w:val="1"/>
          <w:numId w:val="26"/>
        </w:numPr>
        <w:tabs>
          <w:tab w:val="left" w:pos="720"/>
          <w:tab w:val="left" w:pos="2520"/>
          <w:tab w:val="left" w:pos="3960"/>
          <w:tab w:val="left" w:pos="5760"/>
          <w:tab w:val="left" w:pos="7560"/>
        </w:tabs>
        <w:spacing w:before="240"/>
        <w:ind w:left="709" w:hanging="851"/>
        <w:jc w:val="both"/>
        <w:rPr>
          <w:rFonts w:ascii="Arial" w:hAnsi="Arial" w:cs="Arial"/>
        </w:rPr>
      </w:pPr>
      <w:r w:rsidRPr="00203215">
        <w:rPr>
          <w:rFonts w:ascii="Arial" w:hAnsi="Arial" w:cs="Arial"/>
        </w:rPr>
        <w:t xml:space="preserve">The Secretary is to send to </w:t>
      </w:r>
      <w:r w:rsidR="0020517A">
        <w:rPr>
          <w:rFonts w:ascii="Arial" w:hAnsi="Arial" w:cs="Arial"/>
        </w:rPr>
        <w:t>NHSI</w:t>
      </w:r>
      <w:r w:rsidR="0020517A" w:rsidRPr="00203215">
        <w:rPr>
          <w:rFonts w:ascii="Arial" w:hAnsi="Arial" w:cs="Arial"/>
        </w:rPr>
        <w:t xml:space="preserve"> </w:t>
      </w:r>
      <w:r w:rsidRPr="00203215">
        <w:rPr>
          <w:rFonts w:ascii="Arial" w:hAnsi="Arial" w:cs="Arial"/>
        </w:rPr>
        <w:t xml:space="preserve">a list of persons who were first elected or appointed as </w:t>
      </w:r>
      <w:r w:rsidR="00217299" w:rsidRPr="00203215">
        <w:rPr>
          <w:rFonts w:ascii="Arial" w:hAnsi="Arial" w:cs="Arial"/>
        </w:rPr>
        <w:t>Governor</w:t>
      </w:r>
      <w:r w:rsidRPr="00203215">
        <w:rPr>
          <w:rFonts w:ascii="Arial" w:hAnsi="Arial" w:cs="Arial"/>
        </w:rPr>
        <w:t>s and Directors.</w:t>
      </w:r>
    </w:p>
    <w:p w14:paraId="5338A9B8"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jc w:val="both"/>
        <w:rPr>
          <w:rFonts w:ascii="Arial" w:hAnsi="Arial" w:cs="Arial"/>
          <w:b/>
          <w:sz w:val="32"/>
          <w:szCs w:val="32"/>
        </w:rPr>
      </w:pPr>
      <w:bookmarkStart w:id="71" w:name="_Ref178676994"/>
      <w:bookmarkStart w:id="72" w:name="Registersinspection"/>
      <w:r w:rsidRPr="0085025D">
        <w:rPr>
          <w:rFonts w:ascii="Arial" w:hAnsi="Arial" w:cs="Arial"/>
          <w:b/>
          <w:sz w:val="32"/>
          <w:szCs w:val="32"/>
        </w:rPr>
        <w:t>Registers – inspection and copies</w:t>
      </w:r>
      <w:bookmarkEnd w:id="71"/>
    </w:p>
    <w:bookmarkEnd w:id="72"/>
    <w:p w14:paraId="3FD3DCC6"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Foundation Trust shall make the registers specified in paragraph </w:t>
      </w:r>
      <w:r w:rsidR="00762475">
        <w:rPr>
          <w:rFonts w:ascii="Arial" w:hAnsi="Arial" w:cs="Arial"/>
        </w:rPr>
        <w:t>34</w:t>
      </w:r>
      <w:r w:rsidRPr="00203215">
        <w:rPr>
          <w:rFonts w:ascii="Arial" w:hAnsi="Arial" w:cs="Arial"/>
        </w:rPr>
        <w:t xml:space="preserve"> above available for inspection by members of the public, except in the circumstances set out below or as otherwise prescribed by regulations.</w:t>
      </w:r>
    </w:p>
    <w:p w14:paraId="3DC9651B"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The Foundation Trust shall not make any part of its registers available for inspection by members of the public which shows details of any member of the Foundation Trust, if the member so requests.</w:t>
      </w:r>
    </w:p>
    <w:p w14:paraId="72389A17"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203215">
        <w:rPr>
          <w:rFonts w:ascii="Arial" w:hAnsi="Arial" w:cs="Arial"/>
        </w:rPr>
        <w:t>So far as the registers are required to be made available:</w:t>
      </w:r>
    </w:p>
    <w:p w14:paraId="007C6A08" w14:textId="77777777" w:rsidR="001B6ADE" w:rsidRPr="00203215" w:rsidRDefault="001B6ADE" w:rsidP="00AD7CC5">
      <w:pPr>
        <w:numPr>
          <w:ilvl w:val="2"/>
          <w:numId w:val="26"/>
        </w:numPr>
        <w:tabs>
          <w:tab w:val="left" w:pos="2268"/>
          <w:tab w:val="left" w:pos="3960"/>
          <w:tab w:val="left" w:pos="5760"/>
          <w:tab w:val="left" w:pos="7560"/>
        </w:tabs>
        <w:spacing w:before="240"/>
        <w:ind w:left="2268" w:hanging="1559"/>
        <w:rPr>
          <w:rFonts w:ascii="Arial" w:hAnsi="Arial" w:cs="Arial"/>
        </w:rPr>
      </w:pPr>
      <w:r w:rsidRPr="00203215">
        <w:rPr>
          <w:rFonts w:ascii="Arial" w:hAnsi="Arial" w:cs="Arial"/>
        </w:rPr>
        <w:t>they are to be available for inspection free of charge at all reasonable times; and</w:t>
      </w:r>
    </w:p>
    <w:p w14:paraId="3FFC6A2E" w14:textId="77777777" w:rsidR="001B6ADE" w:rsidRPr="00203215" w:rsidRDefault="001B6ADE" w:rsidP="00AD7CC5">
      <w:pPr>
        <w:numPr>
          <w:ilvl w:val="2"/>
          <w:numId w:val="26"/>
        </w:numPr>
        <w:tabs>
          <w:tab w:val="left" w:pos="2268"/>
          <w:tab w:val="left" w:pos="3960"/>
          <w:tab w:val="left" w:pos="5760"/>
          <w:tab w:val="left" w:pos="7560"/>
        </w:tabs>
        <w:spacing w:before="240"/>
        <w:ind w:left="2268" w:hanging="1559"/>
        <w:rPr>
          <w:rFonts w:ascii="Arial" w:hAnsi="Arial" w:cs="Arial"/>
        </w:rPr>
      </w:pPr>
      <w:r w:rsidRPr="00203215">
        <w:rPr>
          <w:rFonts w:ascii="Arial" w:hAnsi="Arial" w:cs="Arial"/>
        </w:rPr>
        <w:t>a person who requests a copy of or extract from the registers is to be provided with a copy or extract.</w:t>
      </w:r>
    </w:p>
    <w:p w14:paraId="5182462C" w14:textId="4BE3E183" w:rsidR="001B6ADE"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If the person requesting a copy or extract is not a member of the Foundation Trust, the Foundation Trust may impose a reasonable charge for doing so.</w:t>
      </w:r>
    </w:p>
    <w:p w14:paraId="004F361C" w14:textId="77777777" w:rsidR="00465DF5" w:rsidRDefault="00465DF5" w:rsidP="00465DF5">
      <w:pPr>
        <w:tabs>
          <w:tab w:val="left" w:pos="720"/>
          <w:tab w:val="left" w:pos="2520"/>
          <w:tab w:val="left" w:pos="3960"/>
          <w:tab w:val="left" w:pos="5760"/>
          <w:tab w:val="left" w:pos="7560"/>
        </w:tabs>
        <w:spacing w:before="240"/>
        <w:ind w:left="709"/>
        <w:rPr>
          <w:rFonts w:ascii="Arial" w:hAnsi="Arial" w:cs="Arial"/>
        </w:rPr>
      </w:pPr>
    </w:p>
    <w:p w14:paraId="0DCAD4AA" w14:textId="77777777" w:rsidR="001B6ADE" w:rsidRPr="0085025D" w:rsidRDefault="001B6ADE" w:rsidP="00AD7CC5">
      <w:pPr>
        <w:numPr>
          <w:ilvl w:val="0"/>
          <w:numId w:val="26"/>
        </w:numPr>
        <w:tabs>
          <w:tab w:val="left" w:pos="720"/>
          <w:tab w:val="left" w:pos="1440"/>
          <w:tab w:val="left" w:pos="2520"/>
          <w:tab w:val="left" w:pos="3960"/>
          <w:tab w:val="left" w:pos="5760"/>
          <w:tab w:val="left" w:pos="7560"/>
        </w:tabs>
        <w:spacing w:before="240"/>
        <w:ind w:left="-142" w:firstLine="0"/>
        <w:rPr>
          <w:rFonts w:ascii="Arial" w:hAnsi="Arial" w:cs="Arial"/>
          <w:b/>
          <w:sz w:val="32"/>
          <w:szCs w:val="32"/>
        </w:rPr>
      </w:pPr>
      <w:bookmarkStart w:id="73" w:name="_Ref178677042"/>
      <w:bookmarkStart w:id="74" w:name="Docs"/>
      <w:r w:rsidRPr="0085025D">
        <w:rPr>
          <w:rFonts w:ascii="Arial" w:hAnsi="Arial" w:cs="Arial"/>
          <w:b/>
          <w:sz w:val="32"/>
          <w:szCs w:val="32"/>
        </w:rPr>
        <w:t>Documents available for public inspection</w:t>
      </w:r>
      <w:bookmarkEnd w:id="73"/>
    </w:p>
    <w:bookmarkEnd w:id="74"/>
    <w:p w14:paraId="394D2698"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The Foundation Trust shall make the following documents available for inspection by members of the public free of charge at all reasonable times:</w:t>
      </w:r>
    </w:p>
    <w:p w14:paraId="5FCE6ED5"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a copy of the current constitution;</w:t>
      </w:r>
    </w:p>
    <w:p w14:paraId="0D7EC483"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a copy of the current authorisation;</w:t>
      </w:r>
    </w:p>
    <w:p w14:paraId="534594FA"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2268" w:hanging="1559"/>
        <w:rPr>
          <w:rFonts w:ascii="Arial" w:hAnsi="Arial" w:cs="Arial"/>
        </w:rPr>
      </w:pPr>
      <w:r w:rsidRPr="00203215">
        <w:rPr>
          <w:rFonts w:ascii="Arial" w:hAnsi="Arial" w:cs="Arial"/>
        </w:rPr>
        <w:t xml:space="preserve">a copy of the latest annual accounts and of any report of the </w:t>
      </w:r>
      <w:r w:rsidR="00BB6BC4" w:rsidRPr="00D70F98">
        <w:rPr>
          <w:rFonts w:ascii="Arial" w:hAnsi="Arial" w:cs="Arial"/>
        </w:rPr>
        <w:t>external</w:t>
      </w:r>
      <w:r w:rsidR="00BB6BC4">
        <w:rPr>
          <w:rFonts w:ascii="Arial" w:hAnsi="Arial" w:cs="Arial"/>
        </w:rPr>
        <w:t xml:space="preserve"> </w:t>
      </w:r>
      <w:r w:rsidRPr="00203215">
        <w:rPr>
          <w:rFonts w:ascii="Arial" w:hAnsi="Arial" w:cs="Arial"/>
        </w:rPr>
        <w:t>auditor on them;</w:t>
      </w:r>
    </w:p>
    <w:p w14:paraId="2F712E49"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 xml:space="preserve">a copy of the latest annual report; </w:t>
      </w:r>
    </w:p>
    <w:p w14:paraId="24097CD7"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 xml:space="preserve">a copy of the latest information as to its forward planning; </w:t>
      </w:r>
    </w:p>
    <w:p w14:paraId="1B07012D" w14:textId="77777777"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a copy of a</w:t>
      </w:r>
      <w:r w:rsidR="00190E63" w:rsidRPr="00203215">
        <w:rPr>
          <w:rFonts w:ascii="Arial" w:hAnsi="Arial" w:cs="Arial"/>
        </w:rPr>
        <w:t>ny notice given under section 25 of the 2006</w:t>
      </w:r>
      <w:r w:rsidRPr="00203215">
        <w:rPr>
          <w:rFonts w:ascii="Arial" w:hAnsi="Arial" w:cs="Arial"/>
        </w:rPr>
        <w:t xml:space="preserve"> Act;</w:t>
      </w:r>
    </w:p>
    <w:p w14:paraId="76C4D03E" w14:textId="2124D7FC" w:rsidR="001B6ADE" w:rsidRPr="00203215" w:rsidRDefault="001B6ADE" w:rsidP="00AD7CC5">
      <w:pPr>
        <w:numPr>
          <w:ilvl w:val="2"/>
          <w:numId w:val="26"/>
        </w:num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 xml:space="preserve">a copy of the Foundation Trust’s </w:t>
      </w:r>
      <w:r w:rsidR="0098413A" w:rsidRPr="00203215">
        <w:rPr>
          <w:rFonts w:ascii="Arial" w:hAnsi="Arial" w:cs="Arial"/>
        </w:rPr>
        <w:t xml:space="preserve">membership </w:t>
      </w:r>
      <w:r w:rsidR="00C55B4C" w:rsidRPr="00203215">
        <w:rPr>
          <w:rFonts w:ascii="Arial" w:hAnsi="Arial" w:cs="Arial"/>
        </w:rPr>
        <w:t>strategy.</w:t>
      </w:r>
    </w:p>
    <w:p w14:paraId="7775E3DD" w14:textId="77777777" w:rsidR="001B6ADE" w:rsidRDefault="001B6ADE" w:rsidP="00AD7CC5">
      <w:pPr>
        <w:numPr>
          <w:ilvl w:val="2"/>
          <w:numId w:val="26"/>
        </w:numPr>
        <w:tabs>
          <w:tab w:val="left" w:pos="720"/>
          <w:tab w:val="left" w:pos="2268"/>
          <w:tab w:val="left" w:pos="3960"/>
          <w:tab w:val="left" w:pos="5760"/>
          <w:tab w:val="left" w:pos="7560"/>
        </w:tabs>
        <w:spacing w:before="240"/>
        <w:ind w:left="2268" w:hanging="1559"/>
        <w:rPr>
          <w:rFonts w:ascii="Arial" w:hAnsi="Arial" w:cs="Arial"/>
        </w:rPr>
      </w:pPr>
      <w:r w:rsidRPr="00203215">
        <w:rPr>
          <w:rFonts w:ascii="Arial" w:hAnsi="Arial" w:cs="Arial"/>
        </w:rPr>
        <w:t xml:space="preserve">a copy of the Foundation Trust’s policy for the composition of the </w:t>
      </w:r>
      <w:r w:rsidR="00F85618" w:rsidRPr="00203215">
        <w:rPr>
          <w:rFonts w:ascii="Arial" w:hAnsi="Arial" w:cs="Arial"/>
        </w:rPr>
        <w:t>Council of Governors</w:t>
      </w:r>
      <w:r w:rsidRPr="00203215">
        <w:rPr>
          <w:rFonts w:ascii="Arial" w:hAnsi="Arial" w:cs="Arial"/>
        </w:rPr>
        <w:t xml:space="preserve"> and of the non-executive directors.</w:t>
      </w:r>
    </w:p>
    <w:p w14:paraId="00B3938B" w14:textId="77777777" w:rsidR="007904C7" w:rsidRPr="00D7117B" w:rsidRDefault="007904C7" w:rsidP="00AD7CC5">
      <w:pPr>
        <w:numPr>
          <w:ilvl w:val="1"/>
          <w:numId w:val="26"/>
        </w:numPr>
        <w:tabs>
          <w:tab w:val="left" w:pos="720"/>
          <w:tab w:val="left" w:pos="2268"/>
          <w:tab w:val="left" w:pos="3960"/>
          <w:tab w:val="left" w:pos="5760"/>
          <w:tab w:val="left" w:pos="7560"/>
        </w:tabs>
        <w:spacing w:before="240"/>
        <w:rPr>
          <w:rFonts w:ascii="Arial" w:hAnsi="Arial" w:cs="Arial"/>
        </w:rPr>
      </w:pPr>
      <w:r w:rsidRPr="00347E76">
        <w:rPr>
          <w:rFonts w:ascii="Arial" w:hAnsi="Arial" w:cs="Arial"/>
        </w:rPr>
        <w:t xml:space="preserve">The </w:t>
      </w:r>
      <w:r w:rsidR="002339CA" w:rsidRPr="005608B0">
        <w:rPr>
          <w:rFonts w:ascii="Arial" w:hAnsi="Arial" w:cs="Arial"/>
        </w:rPr>
        <w:t xml:space="preserve">Foundation </w:t>
      </w:r>
      <w:r w:rsidRPr="002F7BBB">
        <w:rPr>
          <w:rFonts w:ascii="Arial" w:hAnsi="Arial" w:cs="Arial"/>
        </w:rPr>
        <w:t>Trust shall also make the following documents relating to a special administrator of the Trust available for inspection by members of the public free of charge at all r</w:t>
      </w:r>
      <w:r w:rsidRPr="00D7117B">
        <w:rPr>
          <w:rFonts w:ascii="Arial" w:hAnsi="Arial" w:cs="Arial"/>
        </w:rPr>
        <w:t>easonable times:</w:t>
      </w:r>
    </w:p>
    <w:p w14:paraId="042FF186" w14:textId="77777777" w:rsidR="007904C7" w:rsidRPr="00AB56C0"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AB56C0">
        <w:rPr>
          <w:rFonts w:ascii="Arial" w:hAnsi="Arial" w:cs="Arial"/>
        </w:rPr>
        <w:t>a copy of any order made under section 65D (appointment of trust special administrator), 65J (power to extend time), 65KC (action following Secretary of State’s rejection of final report), 65L (trusts coming out of administration) of 65LA (trusts to be dissolved) of the 2006 Act;</w:t>
      </w:r>
    </w:p>
    <w:p w14:paraId="3E5153BC" w14:textId="77777777" w:rsidR="007904C7" w:rsidRPr="00FE608C"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FE608C">
        <w:rPr>
          <w:rFonts w:ascii="Arial" w:hAnsi="Arial" w:cs="Arial"/>
        </w:rPr>
        <w:t>a copy of any report laid under section 65D (appointment of trust special administrator) of the 2006 Act;</w:t>
      </w:r>
    </w:p>
    <w:p w14:paraId="51061F28" w14:textId="77777777" w:rsidR="007904C7" w:rsidRPr="00761159"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FC0B65">
        <w:rPr>
          <w:rFonts w:ascii="Arial" w:hAnsi="Arial" w:cs="Arial"/>
        </w:rPr>
        <w:t>a copy of any information published under section 65D (appointment of trust special administrator) of the 20</w:t>
      </w:r>
      <w:r w:rsidRPr="00761159">
        <w:rPr>
          <w:rFonts w:ascii="Arial" w:hAnsi="Arial" w:cs="Arial"/>
        </w:rPr>
        <w:t>06 Act;</w:t>
      </w:r>
    </w:p>
    <w:p w14:paraId="72E62389" w14:textId="77777777" w:rsidR="007904C7" w:rsidRPr="00FD1749"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FD1749">
        <w:rPr>
          <w:rFonts w:ascii="Arial" w:hAnsi="Arial" w:cs="Arial"/>
        </w:rPr>
        <w:t>a copy of any draft report published under section 65F (administrator’s draft report) of the 2006 Act</w:t>
      </w:r>
    </w:p>
    <w:p w14:paraId="01EE2F17" w14:textId="77777777" w:rsidR="007904C7" w:rsidRPr="00317917"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317917">
        <w:rPr>
          <w:rFonts w:ascii="Arial" w:hAnsi="Arial" w:cs="Arial"/>
        </w:rPr>
        <w:t>a copy of any statement provided under section 65F (administrator’s draft report) of the 2006 Act;</w:t>
      </w:r>
    </w:p>
    <w:p w14:paraId="2991439F" w14:textId="6D329E15" w:rsidR="007904C7" w:rsidRPr="00347E76"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347E76">
        <w:rPr>
          <w:rFonts w:ascii="Arial" w:hAnsi="Arial" w:cs="Arial"/>
        </w:rPr>
        <w:t>a copy of any notice published under section 65F (administrator’s draft report), 65G (consultation plan), 65H (consultation requirements), 65J (power to extend time), 65KA (</w:t>
      </w:r>
      <w:r w:rsidR="0020517A">
        <w:rPr>
          <w:rFonts w:ascii="Arial" w:hAnsi="Arial" w:cs="Arial"/>
        </w:rPr>
        <w:t>NHS</w:t>
      </w:r>
      <w:r w:rsidR="001F74E7">
        <w:rPr>
          <w:rFonts w:ascii="Arial" w:hAnsi="Arial" w:cs="Arial"/>
        </w:rPr>
        <w:t>I’</w:t>
      </w:r>
      <w:r w:rsidR="0020517A" w:rsidRPr="00347E76">
        <w:rPr>
          <w:rFonts w:ascii="Arial" w:hAnsi="Arial" w:cs="Arial"/>
        </w:rPr>
        <w:t xml:space="preserve">s </w:t>
      </w:r>
      <w:r w:rsidRPr="00347E76">
        <w:rPr>
          <w:rFonts w:ascii="Arial" w:hAnsi="Arial" w:cs="Arial"/>
        </w:rPr>
        <w:t xml:space="preserve">decision), 65KB (Secretary of State’s response to </w:t>
      </w:r>
      <w:r w:rsidR="001F74E7">
        <w:rPr>
          <w:rFonts w:ascii="Arial" w:hAnsi="Arial" w:cs="Arial"/>
        </w:rPr>
        <w:t>NHSI</w:t>
      </w:r>
      <w:r w:rsidR="001F74E7" w:rsidRPr="00347E76">
        <w:rPr>
          <w:rFonts w:ascii="Arial" w:hAnsi="Arial" w:cs="Arial"/>
        </w:rPr>
        <w:t xml:space="preserve">’s </w:t>
      </w:r>
      <w:r w:rsidRPr="00347E76">
        <w:rPr>
          <w:rFonts w:ascii="Arial" w:hAnsi="Arial" w:cs="Arial"/>
        </w:rPr>
        <w:t>decision), 65KC (action following Secretary of State’s rejection of final report) or 65KD (Secretary of State’s response to re-submitted final report) of the 2006 Act;</w:t>
      </w:r>
    </w:p>
    <w:p w14:paraId="44DC026E" w14:textId="77777777" w:rsidR="007904C7" w:rsidRPr="00347E76"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347E76">
        <w:rPr>
          <w:rFonts w:ascii="Arial" w:hAnsi="Arial" w:cs="Arial"/>
        </w:rPr>
        <w:t>a copy of any statement published or provided under section 65G (consultation plan) of the 2006 Act;</w:t>
      </w:r>
    </w:p>
    <w:p w14:paraId="4756145F" w14:textId="77777777" w:rsidR="007904C7" w:rsidRPr="00347E76" w:rsidRDefault="007904C7" w:rsidP="00AD7CC5">
      <w:pPr>
        <w:numPr>
          <w:ilvl w:val="2"/>
          <w:numId w:val="26"/>
        </w:numPr>
        <w:tabs>
          <w:tab w:val="left" w:pos="720"/>
          <w:tab w:val="left" w:pos="2268"/>
          <w:tab w:val="left" w:pos="3960"/>
          <w:tab w:val="left" w:pos="5760"/>
          <w:tab w:val="left" w:pos="7560"/>
        </w:tabs>
        <w:spacing w:before="240"/>
        <w:rPr>
          <w:rFonts w:ascii="Arial" w:hAnsi="Arial" w:cs="Arial"/>
        </w:rPr>
      </w:pPr>
      <w:r w:rsidRPr="00347E76">
        <w:rPr>
          <w:rFonts w:ascii="Arial" w:hAnsi="Arial" w:cs="Arial"/>
        </w:rPr>
        <w:t>a copy of any final report published under section 65I (administrator’s final report);</w:t>
      </w:r>
    </w:p>
    <w:p w14:paraId="4C585541" w14:textId="4C111A00" w:rsidR="007904C7" w:rsidRDefault="007904C7" w:rsidP="004F313A">
      <w:pPr>
        <w:numPr>
          <w:ilvl w:val="2"/>
          <w:numId w:val="26"/>
        </w:numPr>
        <w:tabs>
          <w:tab w:val="left" w:pos="720"/>
          <w:tab w:val="left" w:pos="2268"/>
          <w:tab w:val="left" w:pos="3960"/>
          <w:tab w:val="left" w:pos="5760"/>
          <w:tab w:val="left" w:pos="7560"/>
        </w:tabs>
        <w:spacing w:before="240"/>
        <w:rPr>
          <w:rFonts w:ascii="Arial" w:hAnsi="Arial" w:cs="Arial"/>
        </w:rPr>
      </w:pPr>
      <w:r w:rsidRPr="00347E76">
        <w:rPr>
          <w:rFonts w:ascii="Arial" w:hAnsi="Arial" w:cs="Arial"/>
        </w:rPr>
        <w:t>a copy of any statement published under section 65J (power to extend time) or 65KC (action following Secretary of State’s rejection of final report) of the 2006 Act; and</w:t>
      </w:r>
    </w:p>
    <w:p w14:paraId="73CB8929" w14:textId="77777777" w:rsidR="007904C7" w:rsidRPr="004F313A" w:rsidRDefault="007904C7" w:rsidP="004F313A">
      <w:pPr>
        <w:numPr>
          <w:ilvl w:val="2"/>
          <w:numId w:val="26"/>
        </w:numPr>
        <w:tabs>
          <w:tab w:val="left" w:pos="720"/>
          <w:tab w:val="left" w:pos="2268"/>
          <w:tab w:val="left" w:pos="3960"/>
          <w:tab w:val="left" w:pos="5760"/>
          <w:tab w:val="left" w:pos="7560"/>
        </w:tabs>
        <w:spacing w:before="240"/>
        <w:rPr>
          <w:rFonts w:ascii="Arial" w:hAnsi="Arial" w:cs="Arial"/>
        </w:rPr>
      </w:pPr>
      <w:r w:rsidRPr="004F313A">
        <w:rPr>
          <w:rFonts w:ascii="Arial" w:hAnsi="Arial" w:cs="Arial"/>
        </w:rPr>
        <w:t>a copy of any information published under section 65M (replacement of trust special administrator) of the 2006 Act.</w:t>
      </w:r>
    </w:p>
    <w:p w14:paraId="6259CEF9" w14:textId="77777777" w:rsidR="001B6ADE" w:rsidRPr="00203215"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Any person who requests a copy of or extract from any of the above documents is to be provided with a copy or extract.</w:t>
      </w:r>
    </w:p>
    <w:p w14:paraId="2A6601A5" w14:textId="77777777" w:rsidR="001B6ADE"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347E76">
        <w:rPr>
          <w:rFonts w:ascii="Arial" w:hAnsi="Arial" w:cs="Arial"/>
        </w:rPr>
        <w:t>If the person requesting a copy or extract is not a member of the Foundation Trust, the Foundation Trust may impose a reasonable charge for doing so.</w:t>
      </w:r>
    </w:p>
    <w:p w14:paraId="2659F2F5" w14:textId="77777777" w:rsidR="001B6ADE" w:rsidRPr="00D70F98" w:rsidRDefault="00BB6BC4" w:rsidP="00AD7CC5">
      <w:pPr>
        <w:numPr>
          <w:ilvl w:val="0"/>
          <w:numId w:val="26"/>
        </w:numPr>
        <w:tabs>
          <w:tab w:val="left" w:pos="720"/>
          <w:tab w:val="left" w:pos="1440"/>
          <w:tab w:val="left" w:pos="2520"/>
          <w:tab w:val="left" w:pos="3960"/>
          <w:tab w:val="left" w:pos="5760"/>
          <w:tab w:val="left" w:pos="7560"/>
        </w:tabs>
        <w:spacing w:before="240"/>
        <w:ind w:left="-142" w:firstLine="0"/>
        <w:jc w:val="both"/>
        <w:rPr>
          <w:rFonts w:ascii="Arial" w:hAnsi="Arial" w:cs="Arial"/>
          <w:b/>
          <w:sz w:val="32"/>
          <w:szCs w:val="32"/>
        </w:rPr>
      </w:pPr>
      <w:bookmarkStart w:id="75" w:name="_Ref178677028"/>
      <w:bookmarkStart w:id="76" w:name="Auditor"/>
      <w:r w:rsidRPr="00D70F98">
        <w:rPr>
          <w:rFonts w:ascii="Arial" w:hAnsi="Arial" w:cs="Arial"/>
          <w:b/>
          <w:sz w:val="32"/>
          <w:szCs w:val="32"/>
        </w:rPr>
        <w:t xml:space="preserve">External </w:t>
      </w:r>
      <w:r w:rsidR="001B6ADE" w:rsidRPr="00D70F98">
        <w:rPr>
          <w:rFonts w:ascii="Arial" w:hAnsi="Arial" w:cs="Arial"/>
          <w:b/>
          <w:sz w:val="32"/>
          <w:szCs w:val="32"/>
        </w:rPr>
        <w:t>Auditor</w:t>
      </w:r>
      <w:bookmarkEnd w:id="75"/>
    </w:p>
    <w:bookmarkEnd w:id="76"/>
    <w:p w14:paraId="63CA5693" w14:textId="77777777" w:rsidR="001B6ADE" w:rsidRPr="00D70F98" w:rsidRDefault="001B6ADE" w:rsidP="00AD7CC5">
      <w:pPr>
        <w:numPr>
          <w:ilvl w:val="1"/>
          <w:numId w:val="26"/>
        </w:numPr>
        <w:tabs>
          <w:tab w:val="left" w:pos="720"/>
          <w:tab w:val="left" w:pos="2520"/>
          <w:tab w:val="left" w:pos="3960"/>
          <w:tab w:val="left" w:pos="5760"/>
          <w:tab w:val="left" w:pos="7560"/>
        </w:tabs>
        <w:spacing w:before="240"/>
        <w:ind w:left="-142" w:firstLine="0"/>
        <w:rPr>
          <w:rFonts w:ascii="Arial" w:hAnsi="Arial" w:cs="Arial"/>
        </w:rPr>
      </w:pPr>
      <w:r w:rsidRPr="00D70F98">
        <w:rPr>
          <w:rFonts w:ascii="Arial" w:hAnsi="Arial" w:cs="Arial"/>
        </w:rPr>
        <w:t xml:space="preserve">The Foundation Trust shall have an </w:t>
      </w:r>
      <w:r w:rsidR="00BB6BC4" w:rsidRPr="00D70F98">
        <w:rPr>
          <w:rFonts w:ascii="Arial" w:hAnsi="Arial" w:cs="Arial"/>
        </w:rPr>
        <w:t xml:space="preserve">external </w:t>
      </w:r>
      <w:r w:rsidRPr="00D70F98">
        <w:rPr>
          <w:rFonts w:ascii="Arial" w:hAnsi="Arial" w:cs="Arial"/>
        </w:rPr>
        <w:t>auditor.</w:t>
      </w:r>
    </w:p>
    <w:p w14:paraId="646840BB" w14:textId="77777777" w:rsidR="001B6ADE" w:rsidRPr="00D70F98"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 xml:space="preserve">The </w:t>
      </w:r>
      <w:r w:rsidR="00F85618" w:rsidRPr="00D70F98">
        <w:rPr>
          <w:rFonts w:ascii="Arial" w:hAnsi="Arial" w:cs="Arial"/>
        </w:rPr>
        <w:t>Council of Governors</w:t>
      </w:r>
      <w:r w:rsidRPr="00D70F98">
        <w:rPr>
          <w:rFonts w:ascii="Arial" w:hAnsi="Arial" w:cs="Arial"/>
        </w:rPr>
        <w:t xml:space="preserve"> shall appoint or remove the </w:t>
      </w:r>
      <w:r w:rsidR="00BB6BC4" w:rsidRPr="00D70F98">
        <w:rPr>
          <w:rFonts w:ascii="Arial" w:hAnsi="Arial" w:cs="Arial"/>
        </w:rPr>
        <w:t xml:space="preserve">external </w:t>
      </w:r>
      <w:r w:rsidRPr="00D70F98">
        <w:rPr>
          <w:rFonts w:ascii="Arial" w:hAnsi="Arial" w:cs="Arial"/>
        </w:rPr>
        <w:t xml:space="preserve">auditor at a general meeting of the </w:t>
      </w:r>
      <w:r w:rsidR="00F85618" w:rsidRPr="00D70F98">
        <w:rPr>
          <w:rFonts w:ascii="Arial" w:hAnsi="Arial" w:cs="Arial"/>
        </w:rPr>
        <w:t>Council of Governors</w:t>
      </w:r>
      <w:r w:rsidRPr="00D70F98">
        <w:rPr>
          <w:rFonts w:ascii="Arial" w:hAnsi="Arial" w:cs="Arial"/>
        </w:rPr>
        <w:t>.</w:t>
      </w:r>
    </w:p>
    <w:p w14:paraId="0E884564" w14:textId="49E76BFD" w:rsidR="001B6ADE" w:rsidRPr="00D70F98" w:rsidRDefault="001B6ADE" w:rsidP="00AD7CC5">
      <w:pPr>
        <w:numPr>
          <w:ilvl w:val="1"/>
          <w:numId w:val="26"/>
        </w:num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 xml:space="preserve">The </w:t>
      </w:r>
      <w:r w:rsidR="00BB6BC4" w:rsidRPr="00D70F98">
        <w:rPr>
          <w:rFonts w:ascii="Arial" w:hAnsi="Arial" w:cs="Arial"/>
        </w:rPr>
        <w:t xml:space="preserve">external </w:t>
      </w:r>
      <w:r w:rsidRPr="00D70F98">
        <w:rPr>
          <w:rFonts w:ascii="Arial" w:hAnsi="Arial" w:cs="Arial"/>
        </w:rPr>
        <w:t>auditor is to carry out their duties in accordance with Sch</w:t>
      </w:r>
      <w:r w:rsidR="001F114D" w:rsidRPr="00D70F98">
        <w:rPr>
          <w:rFonts w:ascii="Arial" w:hAnsi="Arial" w:cs="Arial"/>
        </w:rPr>
        <w:t>edule 10 to the 2006</w:t>
      </w:r>
      <w:r w:rsidRPr="00D70F98">
        <w:rPr>
          <w:rFonts w:ascii="Arial" w:hAnsi="Arial" w:cs="Arial"/>
        </w:rPr>
        <w:t xml:space="preserve"> Act and in accordance with any directions given by </w:t>
      </w:r>
      <w:r w:rsidR="004C36F8">
        <w:rPr>
          <w:rFonts w:ascii="Arial" w:hAnsi="Arial" w:cs="Arial"/>
        </w:rPr>
        <w:t>NHSI</w:t>
      </w:r>
      <w:r w:rsidR="004C36F8" w:rsidRPr="00D70F98">
        <w:rPr>
          <w:rFonts w:ascii="Arial" w:hAnsi="Arial" w:cs="Arial"/>
        </w:rPr>
        <w:t xml:space="preserve"> </w:t>
      </w:r>
      <w:r w:rsidRPr="00D70F98">
        <w:rPr>
          <w:rFonts w:ascii="Arial" w:hAnsi="Arial" w:cs="Arial"/>
        </w:rPr>
        <w:t>on standards, procedures and techniques to be adopted.</w:t>
      </w:r>
    </w:p>
    <w:p w14:paraId="1CDABFAF" w14:textId="266246DB" w:rsidR="001B6ADE" w:rsidRPr="00D70F98" w:rsidRDefault="001B6ADE" w:rsidP="00AD7CC5">
      <w:pPr>
        <w:numPr>
          <w:ilvl w:val="0"/>
          <w:numId w:val="26"/>
        </w:numPr>
        <w:tabs>
          <w:tab w:val="left" w:pos="720"/>
          <w:tab w:val="left" w:pos="1440"/>
          <w:tab w:val="left" w:pos="2520"/>
          <w:tab w:val="left" w:pos="3960"/>
          <w:tab w:val="left" w:pos="5760"/>
          <w:tab w:val="left" w:pos="7560"/>
        </w:tabs>
        <w:spacing w:before="240"/>
        <w:ind w:left="-142" w:firstLine="0"/>
        <w:jc w:val="both"/>
        <w:rPr>
          <w:rFonts w:ascii="Arial" w:hAnsi="Arial" w:cs="Arial"/>
          <w:b/>
          <w:sz w:val="32"/>
          <w:szCs w:val="32"/>
        </w:rPr>
      </w:pPr>
      <w:bookmarkStart w:id="77" w:name="_Ref178677083"/>
      <w:bookmarkStart w:id="78" w:name="AuditCommittee"/>
      <w:r w:rsidRPr="00D70F98">
        <w:rPr>
          <w:rFonts w:ascii="Arial" w:hAnsi="Arial" w:cs="Arial"/>
          <w:b/>
          <w:sz w:val="32"/>
          <w:szCs w:val="32"/>
        </w:rPr>
        <w:t xml:space="preserve">Audit </w:t>
      </w:r>
      <w:r w:rsidR="006E47C6">
        <w:rPr>
          <w:rFonts w:ascii="Arial" w:hAnsi="Arial" w:cs="Arial"/>
          <w:b/>
          <w:sz w:val="32"/>
          <w:szCs w:val="32"/>
        </w:rPr>
        <w:t>C</w:t>
      </w:r>
      <w:r w:rsidRPr="00D70F98">
        <w:rPr>
          <w:rFonts w:ascii="Arial" w:hAnsi="Arial" w:cs="Arial"/>
          <w:b/>
          <w:sz w:val="32"/>
          <w:szCs w:val="32"/>
        </w:rPr>
        <w:t>ommittee</w:t>
      </w:r>
      <w:bookmarkEnd w:id="77"/>
    </w:p>
    <w:bookmarkEnd w:id="78"/>
    <w:p w14:paraId="0EF85273" w14:textId="77777777" w:rsidR="001B6ADE" w:rsidRPr="00D70F98" w:rsidRDefault="001B6ADE" w:rsidP="00DF4930">
      <w:pPr>
        <w:tabs>
          <w:tab w:val="left" w:pos="1440"/>
          <w:tab w:val="left" w:pos="2520"/>
          <w:tab w:val="left" w:pos="3960"/>
          <w:tab w:val="left" w:pos="5760"/>
          <w:tab w:val="left" w:pos="7560"/>
        </w:tabs>
        <w:spacing w:before="240"/>
        <w:ind w:left="-142"/>
        <w:jc w:val="both"/>
        <w:rPr>
          <w:rFonts w:ascii="Arial" w:hAnsi="Arial" w:cs="Arial"/>
        </w:rPr>
      </w:pPr>
      <w:r w:rsidRPr="00D70F98">
        <w:rPr>
          <w:rFonts w:ascii="Arial" w:hAnsi="Arial" w:cs="Arial"/>
        </w:rPr>
        <w:t>The Foundation Trust shall establish a committee of non-executive directors as an audit committee to perform such monitoring, reviewing and other functions as are appropriate.</w:t>
      </w:r>
    </w:p>
    <w:p w14:paraId="677FD041" w14:textId="77777777" w:rsidR="001B6ADE" w:rsidRPr="00D70F98" w:rsidRDefault="00E03EFF" w:rsidP="00AD7CC5">
      <w:pPr>
        <w:numPr>
          <w:ilvl w:val="0"/>
          <w:numId w:val="26"/>
        </w:numPr>
        <w:tabs>
          <w:tab w:val="left" w:pos="720"/>
          <w:tab w:val="left" w:pos="1440"/>
          <w:tab w:val="left" w:pos="2520"/>
          <w:tab w:val="left" w:pos="3960"/>
          <w:tab w:val="left" w:pos="5760"/>
          <w:tab w:val="left" w:pos="7560"/>
        </w:tabs>
        <w:spacing w:before="240"/>
        <w:ind w:left="-142" w:firstLine="0"/>
        <w:jc w:val="both"/>
        <w:rPr>
          <w:rFonts w:ascii="Arial" w:hAnsi="Arial" w:cs="Arial"/>
          <w:b/>
          <w:sz w:val="32"/>
          <w:szCs w:val="32"/>
        </w:rPr>
      </w:pPr>
      <w:bookmarkStart w:id="79" w:name="_Ref178677094"/>
      <w:bookmarkStart w:id="80" w:name="Accounts"/>
      <w:r w:rsidRPr="00D70F98">
        <w:rPr>
          <w:rFonts w:ascii="Arial" w:hAnsi="Arial" w:cs="Arial"/>
          <w:b/>
          <w:sz w:val="32"/>
          <w:szCs w:val="32"/>
        </w:rPr>
        <w:t xml:space="preserve">Annual </w:t>
      </w:r>
      <w:r w:rsidR="001B6ADE" w:rsidRPr="00D70F98">
        <w:rPr>
          <w:rFonts w:ascii="Arial" w:hAnsi="Arial" w:cs="Arial"/>
          <w:b/>
          <w:sz w:val="32"/>
          <w:szCs w:val="32"/>
        </w:rPr>
        <w:t>Accounts</w:t>
      </w:r>
      <w:bookmarkEnd w:id="79"/>
      <w:bookmarkEnd w:id="80"/>
    </w:p>
    <w:p w14:paraId="2D653C95" w14:textId="77777777" w:rsidR="000D2719" w:rsidRPr="00D70F98" w:rsidRDefault="000D2719" w:rsidP="00AA16BC">
      <w:p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4</w:t>
      </w:r>
      <w:r w:rsidR="00F91B57">
        <w:rPr>
          <w:rFonts w:ascii="Arial" w:hAnsi="Arial" w:cs="Arial"/>
        </w:rPr>
        <w:t>0</w:t>
      </w:r>
      <w:r w:rsidRPr="00D70F98">
        <w:rPr>
          <w:rFonts w:ascii="Arial" w:hAnsi="Arial" w:cs="Arial"/>
        </w:rPr>
        <w:t>.1</w:t>
      </w:r>
      <w:r w:rsidR="00AA16BC" w:rsidRPr="00D70F98">
        <w:rPr>
          <w:rFonts w:ascii="Arial" w:hAnsi="Arial" w:cs="Arial"/>
        </w:rPr>
        <w:tab/>
      </w:r>
      <w:r w:rsidR="00AA16BC" w:rsidRPr="00D70F98">
        <w:rPr>
          <w:rFonts w:ascii="Arial" w:hAnsi="Arial" w:cs="Arial"/>
        </w:rPr>
        <w:tab/>
      </w:r>
      <w:r w:rsidRPr="00D70F98">
        <w:rPr>
          <w:rFonts w:ascii="Arial" w:hAnsi="Arial" w:cs="Arial"/>
        </w:rPr>
        <w:t xml:space="preserve">The </w:t>
      </w:r>
      <w:r w:rsidR="002339CA" w:rsidRPr="00D70F98">
        <w:rPr>
          <w:rFonts w:ascii="Arial" w:hAnsi="Arial" w:cs="Arial"/>
        </w:rPr>
        <w:t xml:space="preserve">Foundation </w:t>
      </w:r>
      <w:r w:rsidRPr="00D70F98">
        <w:rPr>
          <w:rFonts w:ascii="Arial" w:hAnsi="Arial" w:cs="Arial"/>
        </w:rPr>
        <w:t>Trust must keep proper accounts and proper records in relation to the accounts</w:t>
      </w:r>
    </w:p>
    <w:p w14:paraId="1FD1FA58" w14:textId="4E26932A" w:rsidR="000D2719" w:rsidRDefault="000D2719" w:rsidP="00AA16BC">
      <w:pPr>
        <w:tabs>
          <w:tab w:val="left" w:pos="720"/>
          <w:tab w:val="left" w:pos="2520"/>
          <w:tab w:val="left" w:pos="3960"/>
          <w:tab w:val="left" w:pos="5760"/>
          <w:tab w:val="left" w:pos="7560"/>
        </w:tabs>
        <w:spacing w:before="240"/>
        <w:ind w:left="709" w:hanging="851"/>
        <w:rPr>
          <w:rFonts w:ascii="Arial" w:hAnsi="Arial" w:cs="Arial"/>
        </w:rPr>
      </w:pPr>
      <w:r w:rsidRPr="00D70F98">
        <w:rPr>
          <w:rFonts w:ascii="Arial" w:hAnsi="Arial" w:cs="Arial"/>
        </w:rPr>
        <w:t>4</w:t>
      </w:r>
      <w:r w:rsidR="00F91B57">
        <w:rPr>
          <w:rFonts w:ascii="Arial" w:hAnsi="Arial" w:cs="Arial"/>
        </w:rPr>
        <w:t>0</w:t>
      </w:r>
      <w:r w:rsidRPr="00D70F98">
        <w:rPr>
          <w:rFonts w:ascii="Arial" w:hAnsi="Arial" w:cs="Arial"/>
        </w:rPr>
        <w:t>.2</w:t>
      </w:r>
      <w:r w:rsidR="00AA16BC" w:rsidRPr="00D70F98">
        <w:rPr>
          <w:rFonts w:ascii="Arial" w:hAnsi="Arial" w:cs="Arial"/>
        </w:rPr>
        <w:tab/>
      </w:r>
      <w:r w:rsidR="00AA16BC" w:rsidRPr="00D70F98">
        <w:rPr>
          <w:rFonts w:ascii="Arial" w:hAnsi="Arial" w:cs="Arial"/>
        </w:rPr>
        <w:tab/>
      </w:r>
      <w:r w:rsidR="004C36F8">
        <w:rPr>
          <w:rFonts w:ascii="Arial" w:hAnsi="Arial" w:cs="Arial"/>
        </w:rPr>
        <w:t>NHSI</w:t>
      </w:r>
      <w:r w:rsidR="004C36F8" w:rsidRPr="00D70F98">
        <w:rPr>
          <w:rFonts w:ascii="Arial" w:hAnsi="Arial" w:cs="Arial"/>
        </w:rPr>
        <w:t xml:space="preserve"> </w:t>
      </w:r>
      <w:r w:rsidRPr="00D70F98">
        <w:rPr>
          <w:rFonts w:ascii="Arial" w:hAnsi="Arial" w:cs="Arial"/>
        </w:rPr>
        <w:t>may with the approval of the Secretary of State give directions to the</w:t>
      </w:r>
      <w:r w:rsidR="002339CA" w:rsidRPr="00D70F98">
        <w:rPr>
          <w:rFonts w:ascii="Arial" w:hAnsi="Arial" w:cs="Arial"/>
        </w:rPr>
        <w:t xml:space="preserve"> Foundation</w:t>
      </w:r>
      <w:r w:rsidRPr="00D70F98">
        <w:rPr>
          <w:rFonts w:ascii="Arial" w:hAnsi="Arial" w:cs="Arial"/>
        </w:rPr>
        <w:t xml:space="preserve"> Trust as to the content and form of its accounts</w:t>
      </w:r>
    </w:p>
    <w:p w14:paraId="557DD01E" w14:textId="77777777" w:rsidR="001B6ADE" w:rsidRPr="00203215" w:rsidRDefault="00F91B57" w:rsidP="00F91B57">
      <w:pPr>
        <w:tabs>
          <w:tab w:val="left" w:pos="720"/>
          <w:tab w:val="left" w:pos="2520"/>
          <w:tab w:val="left" w:pos="3960"/>
          <w:tab w:val="left" w:pos="5760"/>
          <w:tab w:val="left" w:pos="7560"/>
        </w:tabs>
        <w:spacing w:before="240"/>
        <w:ind w:left="709" w:hanging="851"/>
        <w:rPr>
          <w:rFonts w:ascii="Arial" w:hAnsi="Arial" w:cs="Arial"/>
        </w:rPr>
      </w:pPr>
      <w:r>
        <w:rPr>
          <w:rFonts w:ascii="Arial" w:hAnsi="Arial" w:cs="Arial"/>
        </w:rPr>
        <w:t>40.3</w:t>
      </w:r>
      <w:r>
        <w:rPr>
          <w:rFonts w:ascii="Arial" w:hAnsi="Arial" w:cs="Arial"/>
        </w:rPr>
        <w:tab/>
      </w:r>
      <w:r w:rsidR="001B6ADE" w:rsidRPr="00D70F98">
        <w:rPr>
          <w:rFonts w:ascii="Arial" w:hAnsi="Arial" w:cs="Arial"/>
        </w:rPr>
        <w:t xml:space="preserve">The accounts are to be audited by the Foundation Trust’s </w:t>
      </w:r>
      <w:r w:rsidR="00BB6BC4" w:rsidRPr="00D70F98">
        <w:rPr>
          <w:rFonts w:ascii="Arial" w:hAnsi="Arial" w:cs="Arial"/>
        </w:rPr>
        <w:t>external</w:t>
      </w:r>
      <w:r w:rsidR="00BB6BC4">
        <w:rPr>
          <w:rFonts w:ascii="Arial" w:hAnsi="Arial" w:cs="Arial"/>
        </w:rPr>
        <w:t xml:space="preserve"> </w:t>
      </w:r>
      <w:r w:rsidR="001B6ADE" w:rsidRPr="00203215">
        <w:rPr>
          <w:rFonts w:ascii="Arial" w:hAnsi="Arial" w:cs="Arial"/>
        </w:rPr>
        <w:t>auditor.</w:t>
      </w:r>
    </w:p>
    <w:p w14:paraId="56A5FA0B" w14:textId="38E88C53" w:rsidR="001B6ADE" w:rsidRDefault="000D2719" w:rsidP="00AA16BC">
      <w:pPr>
        <w:tabs>
          <w:tab w:val="left" w:pos="720"/>
          <w:tab w:val="left" w:pos="2520"/>
          <w:tab w:val="left" w:pos="3960"/>
          <w:tab w:val="left" w:pos="5760"/>
          <w:tab w:val="left" w:pos="7560"/>
        </w:tabs>
        <w:spacing w:before="240"/>
        <w:ind w:left="709" w:hanging="851"/>
        <w:rPr>
          <w:rFonts w:ascii="Arial" w:hAnsi="Arial" w:cs="Arial"/>
        </w:rPr>
      </w:pPr>
      <w:r w:rsidRPr="00AA16BC">
        <w:rPr>
          <w:rFonts w:ascii="Arial" w:hAnsi="Arial" w:cs="Arial"/>
        </w:rPr>
        <w:t>4</w:t>
      </w:r>
      <w:r w:rsidR="00F91B57">
        <w:rPr>
          <w:rFonts w:ascii="Arial" w:hAnsi="Arial" w:cs="Arial"/>
        </w:rPr>
        <w:t>0</w:t>
      </w:r>
      <w:r w:rsidRPr="00AA16BC">
        <w:rPr>
          <w:rFonts w:ascii="Arial" w:hAnsi="Arial" w:cs="Arial"/>
        </w:rPr>
        <w:t>.4</w:t>
      </w:r>
      <w:r w:rsidR="00AA16BC">
        <w:rPr>
          <w:rFonts w:ascii="Arial" w:hAnsi="Arial" w:cs="Arial"/>
        </w:rPr>
        <w:tab/>
      </w:r>
      <w:r w:rsidR="001B6ADE" w:rsidRPr="00203215">
        <w:rPr>
          <w:rFonts w:ascii="Arial" w:hAnsi="Arial" w:cs="Arial"/>
        </w:rPr>
        <w:t xml:space="preserve">The Foundation Trust shall prepare in respect of each Financial Year annual accounts in such form as </w:t>
      </w:r>
      <w:r w:rsidR="004C36F8">
        <w:rPr>
          <w:rFonts w:ascii="Arial" w:hAnsi="Arial" w:cs="Arial"/>
        </w:rPr>
        <w:t xml:space="preserve">NHSI </w:t>
      </w:r>
      <w:r w:rsidR="001B6ADE" w:rsidRPr="00203215">
        <w:rPr>
          <w:rFonts w:ascii="Arial" w:hAnsi="Arial" w:cs="Arial"/>
        </w:rPr>
        <w:t xml:space="preserve">may with the approval of the </w:t>
      </w:r>
      <w:r w:rsidRPr="00203215">
        <w:rPr>
          <w:rFonts w:ascii="Arial" w:hAnsi="Arial" w:cs="Arial"/>
        </w:rPr>
        <w:t xml:space="preserve">Secretary of State </w:t>
      </w:r>
      <w:r w:rsidR="001B6ADE" w:rsidRPr="00203215">
        <w:rPr>
          <w:rFonts w:ascii="Arial" w:hAnsi="Arial" w:cs="Arial"/>
        </w:rPr>
        <w:t>direct.</w:t>
      </w:r>
    </w:p>
    <w:p w14:paraId="38766E75" w14:textId="77777777" w:rsidR="001B6ADE" w:rsidRDefault="00F91B57" w:rsidP="00F91B57">
      <w:pPr>
        <w:tabs>
          <w:tab w:val="left" w:pos="720"/>
          <w:tab w:val="left" w:pos="2520"/>
          <w:tab w:val="left" w:pos="3960"/>
          <w:tab w:val="left" w:pos="5760"/>
          <w:tab w:val="left" w:pos="7560"/>
        </w:tabs>
        <w:spacing w:before="240"/>
        <w:ind w:left="709" w:hanging="851"/>
        <w:rPr>
          <w:rFonts w:ascii="Arial" w:hAnsi="Arial" w:cs="Arial"/>
        </w:rPr>
      </w:pPr>
      <w:r>
        <w:rPr>
          <w:rFonts w:ascii="Arial" w:hAnsi="Arial" w:cs="Arial"/>
        </w:rPr>
        <w:t>40.5</w:t>
      </w:r>
      <w:r>
        <w:rPr>
          <w:rFonts w:ascii="Arial" w:hAnsi="Arial" w:cs="Arial"/>
        </w:rPr>
        <w:tab/>
      </w:r>
      <w:r w:rsidR="001B6ADE" w:rsidRPr="00203215">
        <w:rPr>
          <w:rFonts w:ascii="Arial" w:hAnsi="Arial" w:cs="Arial"/>
        </w:rPr>
        <w:t>The functions of the Foundation Trust with respect to the preparation of the annual accounts shall be delegated to the Accounting Officer.</w:t>
      </w:r>
    </w:p>
    <w:p w14:paraId="32785F03" w14:textId="00BE5500" w:rsidR="001B6ADE" w:rsidRDefault="00F91B57" w:rsidP="001C1059">
      <w:pPr>
        <w:tabs>
          <w:tab w:val="left" w:pos="720"/>
          <w:tab w:val="left" w:pos="1440"/>
          <w:tab w:val="left" w:pos="2520"/>
          <w:tab w:val="left" w:pos="3960"/>
          <w:tab w:val="left" w:pos="5760"/>
          <w:tab w:val="left" w:pos="7560"/>
        </w:tabs>
        <w:spacing w:before="240"/>
        <w:ind w:hanging="142"/>
        <w:jc w:val="both"/>
        <w:rPr>
          <w:rFonts w:ascii="Arial" w:hAnsi="Arial" w:cs="Arial"/>
          <w:b/>
          <w:sz w:val="32"/>
          <w:szCs w:val="32"/>
        </w:rPr>
      </w:pPr>
      <w:bookmarkStart w:id="81" w:name="_Ref178677107"/>
      <w:bookmarkStart w:id="82" w:name="Annualreport"/>
      <w:r>
        <w:rPr>
          <w:rFonts w:ascii="Arial" w:hAnsi="Arial" w:cs="Arial"/>
          <w:b/>
          <w:sz w:val="32"/>
          <w:szCs w:val="32"/>
        </w:rPr>
        <w:t>41</w:t>
      </w:r>
      <w:r>
        <w:rPr>
          <w:rFonts w:ascii="Arial" w:hAnsi="Arial" w:cs="Arial"/>
          <w:b/>
          <w:sz w:val="32"/>
          <w:szCs w:val="32"/>
        </w:rPr>
        <w:tab/>
      </w:r>
      <w:r w:rsidR="001B6ADE" w:rsidRPr="001C1059">
        <w:rPr>
          <w:rFonts w:ascii="Arial" w:hAnsi="Arial" w:cs="Arial"/>
          <w:b/>
          <w:sz w:val="32"/>
          <w:szCs w:val="32"/>
        </w:rPr>
        <w:t>Ann</w:t>
      </w:r>
      <w:r w:rsidR="001B6ADE" w:rsidRPr="0085025D">
        <w:rPr>
          <w:rFonts w:ascii="Arial" w:hAnsi="Arial" w:cs="Arial"/>
          <w:b/>
          <w:sz w:val="32"/>
          <w:szCs w:val="32"/>
        </w:rPr>
        <w:t xml:space="preserve">ual </w:t>
      </w:r>
      <w:r w:rsidR="006E47C6">
        <w:rPr>
          <w:rFonts w:ascii="Arial" w:hAnsi="Arial" w:cs="Arial"/>
          <w:b/>
          <w:sz w:val="32"/>
          <w:szCs w:val="32"/>
        </w:rPr>
        <w:t>R</w:t>
      </w:r>
      <w:r w:rsidR="001B6ADE" w:rsidRPr="0085025D">
        <w:rPr>
          <w:rFonts w:ascii="Arial" w:hAnsi="Arial" w:cs="Arial"/>
          <w:b/>
          <w:sz w:val="32"/>
          <w:szCs w:val="32"/>
        </w:rPr>
        <w:t xml:space="preserve">eport and </w:t>
      </w:r>
      <w:r w:rsidR="006E47C6">
        <w:rPr>
          <w:rFonts w:ascii="Arial" w:hAnsi="Arial" w:cs="Arial"/>
          <w:b/>
          <w:sz w:val="32"/>
          <w:szCs w:val="32"/>
        </w:rPr>
        <w:t>F</w:t>
      </w:r>
      <w:r w:rsidR="001B6ADE" w:rsidRPr="0085025D">
        <w:rPr>
          <w:rFonts w:ascii="Arial" w:hAnsi="Arial" w:cs="Arial"/>
          <w:b/>
          <w:sz w:val="32"/>
          <w:szCs w:val="32"/>
        </w:rPr>
        <w:t xml:space="preserve">orward </w:t>
      </w:r>
      <w:r w:rsidR="006E47C6">
        <w:rPr>
          <w:rFonts w:ascii="Arial" w:hAnsi="Arial" w:cs="Arial"/>
          <w:b/>
          <w:sz w:val="32"/>
          <w:szCs w:val="32"/>
        </w:rPr>
        <w:t>P</w:t>
      </w:r>
      <w:r w:rsidR="001B6ADE" w:rsidRPr="0085025D">
        <w:rPr>
          <w:rFonts w:ascii="Arial" w:hAnsi="Arial" w:cs="Arial"/>
          <w:b/>
          <w:sz w:val="32"/>
          <w:szCs w:val="32"/>
        </w:rPr>
        <w:t>lans</w:t>
      </w:r>
      <w:bookmarkEnd w:id="81"/>
      <w:r w:rsidR="000D2719" w:rsidRPr="0085025D">
        <w:rPr>
          <w:rFonts w:ascii="Arial" w:hAnsi="Arial" w:cs="Arial"/>
          <w:b/>
          <w:sz w:val="32"/>
          <w:szCs w:val="32"/>
        </w:rPr>
        <w:t xml:space="preserve"> and </w:t>
      </w:r>
      <w:r w:rsidR="009A4001" w:rsidRPr="0085025D">
        <w:rPr>
          <w:rFonts w:ascii="Arial" w:hAnsi="Arial" w:cs="Arial"/>
          <w:b/>
          <w:sz w:val="32"/>
          <w:szCs w:val="32"/>
        </w:rPr>
        <w:t>non-NHS</w:t>
      </w:r>
      <w:r w:rsidR="000D2719" w:rsidRPr="0085025D">
        <w:rPr>
          <w:rFonts w:ascii="Arial" w:hAnsi="Arial" w:cs="Arial"/>
          <w:b/>
          <w:sz w:val="32"/>
          <w:szCs w:val="32"/>
        </w:rPr>
        <w:t xml:space="preserve"> work</w:t>
      </w:r>
    </w:p>
    <w:p w14:paraId="4EE1CE21" w14:textId="4C5C0C5E" w:rsidR="001B6ADE" w:rsidRDefault="001C1059" w:rsidP="001C1059">
      <w:pPr>
        <w:tabs>
          <w:tab w:val="left" w:pos="720"/>
          <w:tab w:val="left" w:pos="1440"/>
          <w:tab w:val="left" w:pos="2520"/>
          <w:tab w:val="left" w:pos="3960"/>
          <w:tab w:val="left" w:pos="5760"/>
          <w:tab w:val="left" w:pos="7560"/>
        </w:tabs>
        <w:spacing w:before="240"/>
        <w:ind w:left="709" w:hanging="851"/>
        <w:jc w:val="both"/>
        <w:rPr>
          <w:rFonts w:ascii="Arial" w:hAnsi="Arial" w:cs="Arial"/>
        </w:rPr>
      </w:pPr>
      <w:r w:rsidRPr="001C1059">
        <w:rPr>
          <w:rFonts w:ascii="Arial" w:hAnsi="Arial" w:cs="Arial"/>
        </w:rPr>
        <w:t>41.1</w:t>
      </w:r>
      <w:bookmarkEnd w:id="82"/>
      <w:r>
        <w:rPr>
          <w:rFonts w:ascii="Arial" w:hAnsi="Arial" w:cs="Arial"/>
        </w:rPr>
        <w:tab/>
      </w:r>
      <w:r w:rsidR="00F91B57">
        <w:rPr>
          <w:rFonts w:ascii="Arial" w:hAnsi="Arial" w:cs="Arial"/>
        </w:rPr>
        <w:t>T</w:t>
      </w:r>
      <w:r w:rsidR="001B6ADE" w:rsidRPr="00203215">
        <w:rPr>
          <w:rFonts w:ascii="Arial" w:hAnsi="Arial" w:cs="Arial"/>
        </w:rPr>
        <w:t xml:space="preserve">he Foundation Trust shall prepare an Annual Report and send it to </w:t>
      </w:r>
      <w:r w:rsidR="004C36F8">
        <w:rPr>
          <w:rFonts w:ascii="Arial" w:hAnsi="Arial" w:cs="Arial"/>
        </w:rPr>
        <w:t>NHSI</w:t>
      </w:r>
      <w:r w:rsidR="001B6ADE" w:rsidRPr="00203215">
        <w:rPr>
          <w:rFonts w:ascii="Arial" w:hAnsi="Arial" w:cs="Arial"/>
        </w:rPr>
        <w:t>.  Further provisions as to Annual Reports are set out at Annex 10.</w:t>
      </w:r>
    </w:p>
    <w:p w14:paraId="47ADB23D" w14:textId="02533F2E" w:rsidR="001C1059" w:rsidRDefault="001C1059" w:rsidP="001C1059">
      <w:pPr>
        <w:tabs>
          <w:tab w:val="left" w:pos="720"/>
          <w:tab w:val="left" w:pos="1440"/>
          <w:tab w:val="left" w:pos="2520"/>
          <w:tab w:val="left" w:pos="3960"/>
          <w:tab w:val="left" w:pos="5760"/>
          <w:tab w:val="left" w:pos="7560"/>
        </w:tabs>
        <w:spacing w:before="240"/>
        <w:ind w:left="709" w:hanging="851"/>
        <w:jc w:val="both"/>
        <w:rPr>
          <w:rFonts w:ascii="Arial" w:hAnsi="Arial" w:cs="Arial"/>
        </w:rPr>
      </w:pPr>
      <w:r>
        <w:rPr>
          <w:rFonts w:ascii="Arial" w:hAnsi="Arial" w:cs="Arial"/>
        </w:rPr>
        <w:t>41.2</w:t>
      </w:r>
      <w:r>
        <w:rPr>
          <w:rFonts w:ascii="Arial" w:hAnsi="Arial" w:cs="Arial"/>
        </w:rPr>
        <w:tab/>
      </w:r>
      <w:r w:rsidR="001B6ADE" w:rsidRPr="00203215">
        <w:rPr>
          <w:rFonts w:ascii="Arial" w:hAnsi="Arial" w:cs="Arial"/>
        </w:rPr>
        <w:t xml:space="preserve">The Foundation Trust shall give information as to its forward planning in respect of each Financial Year to </w:t>
      </w:r>
      <w:r w:rsidR="004C36F8">
        <w:rPr>
          <w:rFonts w:ascii="Arial" w:hAnsi="Arial" w:cs="Arial"/>
        </w:rPr>
        <w:t>NHSI</w:t>
      </w:r>
      <w:r w:rsidR="001B6ADE" w:rsidRPr="00203215">
        <w:rPr>
          <w:rFonts w:ascii="Arial" w:hAnsi="Arial" w:cs="Arial"/>
        </w:rPr>
        <w:t>.</w:t>
      </w:r>
    </w:p>
    <w:p w14:paraId="6D9B975D" w14:textId="77777777" w:rsidR="001B6ADE" w:rsidRDefault="001C1059" w:rsidP="001C1059">
      <w:pPr>
        <w:tabs>
          <w:tab w:val="left" w:pos="720"/>
          <w:tab w:val="left" w:pos="1440"/>
          <w:tab w:val="left" w:pos="2520"/>
          <w:tab w:val="left" w:pos="3960"/>
          <w:tab w:val="left" w:pos="5760"/>
          <w:tab w:val="left" w:pos="7560"/>
        </w:tabs>
        <w:spacing w:before="240"/>
        <w:ind w:left="709" w:hanging="851"/>
        <w:jc w:val="both"/>
        <w:rPr>
          <w:rFonts w:ascii="Arial" w:hAnsi="Arial" w:cs="Arial"/>
        </w:rPr>
      </w:pPr>
      <w:r>
        <w:rPr>
          <w:rFonts w:ascii="Arial" w:hAnsi="Arial" w:cs="Arial"/>
        </w:rPr>
        <w:t>41.3</w:t>
      </w:r>
      <w:r>
        <w:rPr>
          <w:rFonts w:ascii="Arial" w:hAnsi="Arial" w:cs="Arial"/>
        </w:rPr>
        <w:tab/>
      </w:r>
      <w:r w:rsidR="001B6ADE" w:rsidRPr="00203215">
        <w:rPr>
          <w:rFonts w:ascii="Arial" w:hAnsi="Arial" w:cs="Arial"/>
        </w:rPr>
        <w:t>The document containing the information with respect to forward planning (referred to above) shall be prepared by the directors.</w:t>
      </w:r>
    </w:p>
    <w:p w14:paraId="050AB663" w14:textId="77777777" w:rsidR="001B6ADE" w:rsidRDefault="001C1059" w:rsidP="001C1059">
      <w:pPr>
        <w:tabs>
          <w:tab w:val="left" w:pos="720"/>
          <w:tab w:val="left" w:pos="1440"/>
          <w:tab w:val="left" w:pos="2520"/>
          <w:tab w:val="left" w:pos="3960"/>
          <w:tab w:val="left" w:pos="5760"/>
          <w:tab w:val="left" w:pos="7560"/>
        </w:tabs>
        <w:spacing w:before="240"/>
        <w:ind w:left="709" w:hanging="851"/>
        <w:jc w:val="both"/>
        <w:rPr>
          <w:rFonts w:ascii="Arial" w:hAnsi="Arial" w:cs="Arial"/>
        </w:rPr>
      </w:pPr>
      <w:r>
        <w:rPr>
          <w:rFonts w:ascii="Arial" w:hAnsi="Arial" w:cs="Arial"/>
        </w:rPr>
        <w:t>41.4</w:t>
      </w:r>
      <w:r>
        <w:rPr>
          <w:rFonts w:ascii="Arial" w:hAnsi="Arial" w:cs="Arial"/>
        </w:rPr>
        <w:tab/>
      </w:r>
      <w:r w:rsidR="001B6ADE" w:rsidRPr="00203215">
        <w:rPr>
          <w:rFonts w:ascii="Arial" w:hAnsi="Arial" w:cs="Arial"/>
        </w:rPr>
        <w:t xml:space="preserve">In preparing the document, the directors shall have regard to the views of the </w:t>
      </w:r>
      <w:r w:rsidR="00F85618" w:rsidRPr="00203215">
        <w:rPr>
          <w:rFonts w:ascii="Arial" w:hAnsi="Arial" w:cs="Arial"/>
        </w:rPr>
        <w:t>Council of Governors</w:t>
      </w:r>
      <w:r w:rsidR="001B6ADE" w:rsidRPr="00203215">
        <w:rPr>
          <w:rFonts w:ascii="Arial" w:hAnsi="Arial" w:cs="Arial"/>
        </w:rPr>
        <w:t>.</w:t>
      </w:r>
    </w:p>
    <w:p w14:paraId="0703A127" w14:textId="77777777" w:rsidR="00995ED1" w:rsidRPr="00203215" w:rsidRDefault="001C1059" w:rsidP="001C1059">
      <w:pPr>
        <w:tabs>
          <w:tab w:val="left" w:pos="720"/>
          <w:tab w:val="left" w:pos="1440"/>
          <w:tab w:val="left" w:pos="2520"/>
          <w:tab w:val="left" w:pos="3960"/>
          <w:tab w:val="left" w:pos="5760"/>
          <w:tab w:val="left" w:pos="7560"/>
        </w:tabs>
        <w:spacing w:before="240"/>
        <w:ind w:left="709" w:hanging="851"/>
        <w:jc w:val="both"/>
        <w:rPr>
          <w:rFonts w:ascii="Arial" w:hAnsi="Arial" w:cs="Arial"/>
        </w:rPr>
      </w:pPr>
      <w:r>
        <w:rPr>
          <w:rFonts w:ascii="Arial" w:hAnsi="Arial" w:cs="Arial"/>
        </w:rPr>
        <w:t>41.5</w:t>
      </w:r>
      <w:r>
        <w:rPr>
          <w:rFonts w:ascii="Arial" w:hAnsi="Arial" w:cs="Arial"/>
        </w:rPr>
        <w:tab/>
      </w:r>
      <w:r w:rsidR="00995ED1" w:rsidRPr="00203215">
        <w:rPr>
          <w:rFonts w:ascii="Arial" w:hAnsi="Arial" w:cs="Arial"/>
        </w:rPr>
        <w:t>Each forward plan must include information about-</w:t>
      </w:r>
    </w:p>
    <w:p w14:paraId="3149F696" w14:textId="77777777" w:rsidR="00995ED1" w:rsidRPr="00203215" w:rsidRDefault="00995ED1" w:rsidP="00AA16BC">
      <w:pPr>
        <w:tabs>
          <w:tab w:val="left" w:pos="720"/>
          <w:tab w:val="left" w:pos="2268"/>
          <w:tab w:val="left" w:pos="3960"/>
          <w:tab w:val="left" w:pos="5760"/>
          <w:tab w:val="left" w:pos="7560"/>
        </w:tabs>
        <w:spacing w:before="240"/>
        <w:ind w:left="2268" w:hanging="1559"/>
        <w:rPr>
          <w:rFonts w:ascii="Arial" w:hAnsi="Arial" w:cs="Arial"/>
        </w:rPr>
      </w:pPr>
      <w:r w:rsidRPr="00203215">
        <w:rPr>
          <w:rFonts w:ascii="Arial" w:hAnsi="Arial" w:cs="Arial"/>
        </w:rPr>
        <w:t>4</w:t>
      </w:r>
      <w:r w:rsidR="001C1059">
        <w:rPr>
          <w:rFonts w:ascii="Arial" w:hAnsi="Arial" w:cs="Arial"/>
        </w:rPr>
        <w:t>1</w:t>
      </w:r>
      <w:r w:rsidRPr="00203215">
        <w:rPr>
          <w:rFonts w:ascii="Arial" w:hAnsi="Arial" w:cs="Arial"/>
        </w:rPr>
        <w:t>.5.1</w:t>
      </w:r>
      <w:r w:rsidR="00AA16BC">
        <w:rPr>
          <w:rFonts w:ascii="Arial" w:hAnsi="Arial" w:cs="Arial"/>
        </w:rPr>
        <w:tab/>
      </w:r>
      <w:r w:rsidRPr="00203215">
        <w:rPr>
          <w:rFonts w:ascii="Arial" w:hAnsi="Arial" w:cs="Arial"/>
        </w:rPr>
        <w:t xml:space="preserve">the activities other than the provision of goods and services for the purposes of the Health service in England that the </w:t>
      </w:r>
      <w:r w:rsidR="002339CA" w:rsidRPr="005608B0">
        <w:rPr>
          <w:rFonts w:ascii="Arial" w:hAnsi="Arial" w:cs="Arial"/>
        </w:rPr>
        <w:t>Foundation</w:t>
      </w:r>
      <w:r w:rsidR="002339CA">
        <w:rPr>
          <w:rFonts w:ascii="Arial" w:hAnsi="Arial" w:cs="Arial"/>
        </w:rPr>
        <w:t xml:space="preserve"> </w:t>
      </w:r>
      <w:r w:rsidRPr="00203215">
        <w:rPr>
          <w:rFonts w:ascii="Arial" w:hAnsi="Arial" w:cs="Arial"/>
        </w:rPr>
        <w:t xml:space="preserve">Trust proposes to carry on, and </w:t>
      </w:r>
    </w:p>
    <w:p w14:paraId="7D85B2C7" w14:textId="77777777" w:rsidR="00995ED1" w:rsidRPr="00203215" w:rsidRDefault="00995ED1" w:rsidP="00AA16BC">
      <w:pPr>
        <w:tabs>
          <w:tab w:val="left" w:pos="720"/>
          <w:tab w:val="left" w:pos="2268"/>
          <w:tab w:val="left" w:pos="3960"/>
          <w:tab w:val="left" w:pos="5760"/>
          <w:tab w:val="left" w:pos="7560"/>
        </w:tabs>
        <w:spacing w:before="240"/>
        <w:ind w:left="-142" w:firstLine="851"/>
        <w:rPr>
          <w:rFonts w:ascii="Arial" w:hAnsi="Arial" w:cs="Arial"/>
        </w:rPr>
      </w:pPr>
      <w:r w:rsidRPr="00203215">
        <w:rPr>
          <w:rFonts w:ascii="Arial" w:hAnsi="Arial" w:cs="Arial"/>
        </w:rPr>
        <w:t>4</w:t>
      </w:r>
      <w:r w:rsidR="001C1059">
        <w:rPr>
          <w:rFonts w:ascii="Arial" w:hAnsi="Arial" w:cs="Arial"/>
        </w:rPr>
        <w:t>1</w:t>
      </w:r>
      <w:r w:rsidRPr="00203215">
        <w:rPr>
          <w:rFonts w:ascii="Arial" w:hAnsi="Arial" w:cs="Arial"/>
        </w:rPr>
        <w:t>.5.2</w:t>
      </w:r>
      <w:r w:rsidR="00AA16BC">
        <w:rPr>
          <w:rFonts w:ascii="Arial" w:hAnsi="Arial" w:cs="Arial"/>
        </w:rPr>
        <w:tab/>
      </w:r>
      <w:r w:rsidRPr="00203215">
        <w:rPr>
          <w:rFonts w:ascii="Arial" w:hAnsi="Arial" w:cs="Arial"/>
        </w:rPr>
        <w:t xml:space="preserve">the income it expects to receive from doing so. </w:t>
      </w:r>
      <w:r w:rsidR="00E47C9B">
        <w:rPr>
          <w:rFonts w:ascii="Arial" w:hAnsi="Arial" w:cs="Arial"/>
        </w:rPr>
        <w:t xml:space="preserve"> </w:t>
      </w:r>
    </w:p>
    <w:p w14:paraId="0D2877C7" w14:textId="77777777" w:rsidR="00995ED1" w:rsidRPr="00203215" w:rsidRDefault="00995ED1" w:rsidP="00AA16BC">
      <w:p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4</w:t>
      </w:r>
      <w:r w:rsidR="001C1059">
        <w:rPr>
          <w:rFonts w:ascii="Arial" w:hAnsi="Arial" w:cs="Arial"/>
        </w:rPr>
        <w:t>1</w:t>
      </w:r>
      <w:r w:rsidRPr="00203215">
        <w:rPr>
          <w:rFonts w:ascii="Arial" w:hAnsi="Arial" w:cs="Arial"/>
        </w:rPr>
        <w:t>.6</w:t>
      </w:r>
      <w:r w:rsidR="00AA16BC">
        <w:rPr>
          <w:rFonts w:ascii="Arial" w:hAnsi="Arial" w:cs="Arial"/>
        </w:rPr>
        <w:tab/>
      </w:r>
      <w:r w:rsidRPr="00203215">
        <w:rPr>
          <w:rFonts w:ascii="Arial" w:hAnsi="Arial" w:cs="Arial"/>
        </w:rPr>
        <w:t xml:space="preserve">Where a forward plan contains a proposal that the </w:t>
      </w:r>
      <w:r w:rsidR="002339CA" w:rsidRPr="005608B0">
        <w:rPr>
          <w:rFonts w:ascii="Arial" w:hAnsi="Arial" w:cs="Arial"/>
        </w:rPr>
        <w:t>Foundation</w:t>
      </w:r>
      <w:r w:rsidR="002339CA">
        <w:rPr>
          <w:rFonts w:ascii="Arial" w:hAnsi="Arial" w:cs="Arial"/>
        </w:rPr>
        <w:t xml:space="preserve"> </w:t>
      </w:r>
      <w:r w:rsidRPr="00203215">
        <w:rPr>
          <w:rFonts w:ascii="Arial" w:hAnsi="Arial" w:cs="Arial"/>
        </w:rPr>
        <w:t>Trust carry on an activity of a kind mentioned in sub paragraph</w:t>
      </w:r>
      <w:r w:rsidR="00596FFA">
        <w:rPr>
          <w:rFonts w:ascii="Arial" w:hAnsi="Arial" w:cs="Arial"/>
        </w:rPr>
        <w:t xml:space="preserve"> </w:t>
      </w:r>
      <w:r w:rsidR="00646739">
        <w:rPr>
          <w:rFonts w:ascii="Arial" w:hAnsi="Arial" w:cs="Arial"/>
        </w:rPr>
        <w:t>41</w:t>
      </w:r>
      <w:r w:rsidRPr="00203215">
        <w:rPr>
          <w:rFonts w:ascii="Arial" w:hAnsi="Arial" w:cs="Arial"/>
        </w:rPr>
        <w:t>.5.1 the Council of Governors must-</w:t>
      </w:r>
    </w:p>
    <w:p w14:paraId="6487CDF4" w14:textId="77777777" w:rsidR="00995ED1" w:rsidRPr="00203215" w:rsidRDefault="00995ED1" w:rsidP="00AA16BC">
      <w:pPr>
        <w:tabs>
          <w:tab w:val="left" w:pos="720"/>
          <w:tab w:val="left" w:pos="2268"/>
          <w:tab w:val="left" w:pos="3960"/>
          <w:tab w:val="left" w:pos="5760"/>
          <w:tab w:val="left" w:pos="7560"/>
        </w:tabs>
        <w:spacing w:before="240"/>
        <w:ind w:left="2268" w:hanging="1559"/>
        <w:rPr>
          <w:rFonts w:ascii="Arial" w:hAnsi="Arial" w:cs="Arial"/>
        </w:rPr>
      </w:pPr>
      <w:r w:rsidRPr="00203215">
        <w:rPr>
          <w:rFonts w:ascii="Arial" w:hAnsi="Arial" w:cs="Arial"/>
        </w:rPr>
        <w:t>4</w:t>
      </w:r>
      <w:r w:rsidR="001C1059">
        <w:rPr>
          <w:rFonts w:ascii="Arial" w:hAnsi="Arial" w:cs="Arial"/>
        </w:rPr>
        <w:t>1</w:t>
      </w:r>
      <w:r w:rsidRPr="00203215">
        <w:rPr>
          <w:rFonts w:ascii="Arial" w:hAnsi="Arial" w:cs="Arial"/>
        </w:rPr>
        <w:t>.6.1</w:t>
      </w:r>
      <w:r w:rsidR="00AA16BC">
        <w:rPr>
          <w:rFonts w:ascii="Arial" w:hAnsi="Arial" w:cs="Arial"/>
        </w:rPr>
        <w:tab/>
      </w:r>
      <w:r w:rsidRPr="00203215">
        <w:rPr>
          <w:rFonts w:ascii="Arial" w:hAnsi="Arial" w:cs="Arial"/>
        </w:rPr>
        <w:t xml:space="preserve">determine whether it is satisfied that the carrying on of the activity will not to any significant extent interfere with the fulfilment by the </w:t>
      </w:r>
      <w:r w:rsidR="002339CA" w:rsidRPr="005608B0">
        <w:rPr>
          <w:rFonts w:ascii="Arial" w:hAnsi="Arial" w:cs="Arial"/>
        </w:rPr>
        <w:t>Foundation</w:t>
      </w:r>
      <w:r w:rsidR="002339CA">
        <w:rPr>
          <w:rFonts w:ascii="Arial" w:hAnsi="Arial" w:cs="Arial"/>
        </w:rPr>
        <w:t xml:space="preserve"> </w:t>
      </w:r>
      <w:r w:rsidRPr="00203215">
        <w:rPr>
          <w:rFonts w:ascii="Arial" w:hAnsi="Arial" w:cs="Arial"/>
        </w:rPr>
        <w:t>Tr</w:t>
      </w:r>
      <w:r w:rsidR="002339CA">
        <w:rPr>
          <w:rFonts w:ascii="Arial" w:hAnsi="Arial" w:cs="Arial"/>
        </w:rPr>
        <w:t>u</w:t>
      </w:r>
      <w:r w:rsidRPr="00203215">
        <w:rPr>
          <w:rFonts w:ascii="Arial" w:hAnsi="Arial" w:cs="Arial"/>
        </w:rPr>
        <w:t>st of its principal purpose or the performance of its other functions, and</w:t>
      </w:r>
    </w:p>
    <w:p w14:paraId="48F5007A" w14:textId="402D751E" w:rsidR="00995ED1" w:rsidRDefault="00995ED1" w:rsidP="00AA16BC">
      <w:pPr>
        <w:tabs>
          <w:tab w:val="left" w:pos="720"/>
          <w:tab w:val="left" w:pos="2268"/>
          <w:tab w:val="left" w:pos="3960"/>
          <w:tab w:val="left" w:pos="5760"/>
          <w:tab w:val="left" w:pos="7560"/>
        </w:tabs>
        <w:spacing w:before="240"/>
        <w:ind w:left="2268" w:hanging="1559"/>
        <w:rPr>
          <w:rFonts w:ascii="Arial" w:hAnsi="Arial" w:cs="Arial"/>
        </w:rPr>
      </w:pPr>
      <w:r w:rsidRPr="00203215">
        <w:rPr>
          <w:rFonts w:ascii="Arial" w:hAnsi="Arial" w:cs="Arial"/>
        </w:rPr>
        <w:t>4</w:t>
      </w:r>
      <w:r w:rsidR="001C1059">
        <w:rPr>
          <w:rFonts w:ascii="Arial" w:hAnsi="Arial" w:cs="Arial"/>
        </w:rPr>
        <w:t>1</w:t>
      </w:r>
      <w:r w:rsidRPr="00203215">
        <w:rPr>
          <w:rFonts w:ascii="Arial" w:hAnsi="Arial" w:cs="Arial"/>
        </w:rPr>
        <w:t>.6.2</w:t>
      </w:r>
      <w:r w:rsidR="00AA16BC">
        <w:rPr>
          <w:rFonts w:ascii="Arial" w:hAnsi="Arial" w:cs="Arial"/>
        </w:rPr>
        <w:tab/>
      </w:r>
      <w:r w:rsidR="002339CA" w:rsidRPr="005608B0">
        <w:rPr>
          <w:rFonts w:ascii="Arial" w:hAnsi="Arial" w:cs="Arial"/>
        </w:rPr>
        <w:t>where the Foundation T</w:t>
      </w:r>
      <w:r w:rsidRPr="002F7BBB">
        <w:rPr>
          <w:rFonts w:ascii="Arial" w:hAnsi="Arial" w:cs="Arial"/>
        </w:rPr>
        <w:t xml:space="preserve">rust </w:t>
      </w:r>
      <w:r w:rsidRPr="00203215">
        <w:rPr>
          <w:rFonts w:ascii="Arial" w:hAnsi="Arial" w:cs="Arial"/>
        </w:rPr>
        <w:t xml:space="preserve">proposes to increase by 5% or more the proportion of its total income in any financial year attributable to activities other than the provision of goods and services for the purposes of health service in England </w:t>
      </w:r>
      <w:r w:rsidR="002339CA" w:rsidRPr="005608B0">
        <w:rPr>
          <w:rFonts w:ascii="Arial" w:hAnsi="Arial" w:cs="Arial"/>
        </w:rPr>
        <w:t>it</w:t>
      </w:r>
      <w:r w:rsidR="002339CA">
        <w:rPr>
          <w:rFonts w:ascii="Arial" w:hAnsi="Arial" w:cs="Arial"/>
        </w:rPr>
        <w:t xml:space="preserve"> </w:t>
      </w:r>
      <w:r w:rsidRPr="00203215">
        <w:rPr>
          <w:rFonts w:ascii="Arial" w:hAnsi="Arial" w:cs="Arial"/>
        </w:rPr>
        <w:t xml:space="preserve">may implement the proposal only if more than half of the members of the Council of governors of the </w:t>
      </w:r>
      <w:r w:rsidR="002339CA" w:rsidRPr="005608B0">
        <w:rPr>
          <w:rFonts w:ascii="Arial" w:hAnsi="Arial" w:cs="Arial"/>
        </w:rPr>
        <w:t>Foundation</w:t>
      </w:r>
      <w:r w:rsidR="002339CA">
        <w:rPr>
          <w:rFonts w:ascii="Arial" w:hAnsi="Arial" w:cs="Arial"/>
        </w:rPr>
        <w:t xml:space="preserve"> </w:t>
      </w:r>
      <w:r w:rsidRPr="00203215">
        <w:rPr>
          <w:rFonts w:ascii="Arial" w:hAnsi="Arial" w:cs="Arial"/>
        </w:rPr>
        <w:t xml:space="preserve">Trust voting approve its implementation. </w:t>
      </w:r>
    </w:p>
    <w:p w14:paraId="7A20254E" w14:textId="77777777" w:rsidR="001B6ADE" w:rsidRPr="00780086" w:rsidRDefault="00780086" w:rsidP="005E0AD2">
      <w:pPr>
        <w:tabs>
          <w:tab w:val="left" w:pos="720"/>
          <w:tab w:val="left" w:pos="1440"/>
          <w:tab w:val="left" w:pos="2520"/>
          <w:tab w:val="left" w:pos="3960"/>
          <w:tab w:val="left" w:pos="5760"/>
          <w:tab w:val="left" w:pos="7560"/>
        </w:tabs>
        <w:spacing w:before="240"/>
        <w:ind w:left="709" w:hanging="851"/>
        <w:jc w:val="both"/>
        <w:rPr>
          <w:rFonts w:ascii="Arial" w:hAnsi="Arial" w:cs="Arial"/>
          <w:b/>
          <w:sz w:val="32"/>
          <w:szCs w:val="32"/>
        </w:rPr>
      </w:pPr>
      <w:bookmarkStart w:id="83" w:name="_Ref178677140"/>
      <w:bookmarkStart w:id="84" w:name="Presentation"/>
      <w:r>
        <w:rPr>
          <w:rFonts w:ascii="Arial" w:hAnsi="Arial" w:cs="Arial"/>
          <w:b/>
          <w:sz w:val="32"/>
          <w:szCs w:val="32"/>
        </w:rPr>
        <w:t>42</w:t>
      </w:r>
      <w:r>
        <w:rPr>
          <w:rFonts w:ascii="Arial" w:hAnsi="Arial" w:cs="Arial"/>
          <w:b/>
          <w:sz w:val="32"/>
          <w:szCs w:val="32"/>
        </w:rPr>
        <w:tab/>
      </w:r>
      <w:r w:rsidR="00995ED1" w:rsidRPr="00780086">
        <w:rPr>
          <w:rFonts w:ascii="Arial" w:hAnsi="Arial" w:cs="Arial"/>
          <w:b/>
          <w:sz w:val="32"/>
          <w:szCs w:val="32"/>
        </w:rPr>
        <w:t>Presentation of the</w:t>
      </w:r>
      <w:r w:rsidR="001B6ADE" w:rsidRPr="00780086">
        <w:rPr>
          <w:rFonts w:ascii="Arial" w:hAnsi="Arial" w:cs="Arial"/>
          <w:b/>
          <w:sz w:val="32"/>
          <w:szCs w:val="32"/>
        </w:rPr>
        <w:t xml:space="preserve"> annual accounts and reports</w:t>
      </w:r>
      <w:bookmarkEnd w:id="83"/>
      <w:r w:rsidR="00995ED1" w:rsidRPr="00780086">
        <w:rPr>
          <w:rFonts w:ascii="Arial" w:hAnsi="Arial" w:cs="Arial"/>
          <w:b/>
          <w:sz w:val="32"/>
          <w:szCs w:val="32"/>
        </w:rPr>
        <w:t xml:space="preserve"> to</w:t>
      </w:r>
      <w:r w:rsidRPr="00780086">
        <w:rPr>
          <w:rFonts w:ascii="Arial" w:hAnsi="Arial" w:cs="Arial"/>
          <w:b/>
          <w:sz w:val="32"/>
          <w:szCs w:val="32"/>
        </w:rPr>
        <w:tab/>
      </w:r>
      <w:r w:rsidR="00995ED1" w:rsidRPr="00780086">
        <w:rPr>
          <w:rFonts w:ascii="Arial" w:hAnsi="Arial" w:cs="Arial"/>
          <w:b/>
          <w:sz w:val="32"/>
          <w:szCs w:val="32"/>
        </w:rPr>
        <w:t>the governors and members</w:t>
      </w:r>
    </w:p>
    <w:bookmarkEnd w:id="84"/>
    <w:p w14:paraId="3E440B23" w14:textId="77777777" w:rsidR="001B6ADE" w:rsidRPr="00203215" w:rsidRDefault="00780086" w:rsidP="00AA16BC">
      <w:pPr>
        <w:tabs>
          <w:tab w:val="left" w:pos="709"/>
          <w:tab w:val="left" w:pos="2520"/>
          <w:tab w:val="left" w:pos="3960"/>
          <w:tab w:val="left" w:pos="5760"/>
          <w:tab w:val="left" w:pos="7560"/>
        </w:tabs>
        <w:spacing w:before="240"/>
        <w:ind w:left="709" w:hanging="851"/>
        <w:jc w:val="both"/>
        <w:rPr>
          <w:rFonts w:ascii="Arial" w:hAnsi="Arial" w:cs="Arial"/>
        </w:rPr>
      </w:pPr>
      <w:r>
        <w:rPr>
          <w:rFonts w:ascii="Arial" w:hAnsi="Arial" w:cs="Arial"/>
        </w:rPr>
        <w:t>42</w:t>
      </w:r>
      <w:r w:rsidR="00995ED1" w:rsidRPr="00203215">
        <w:rPr>
          <w:rFonts w:ascii="Arial" w:hAnsi="Arial" w:cs="Arial"/>
        </w:rPr>
        <w:t>.1</w:t>
      </w:r>
      <w:r w:rsidR="00AA16BC">
        <w:rPr>
          <w:rFonts w:ascii="Arial" w:hAnsi="Arial" w:cs="Arial"/>
        </w:rPr>
        <w:tab/>
      </w:r>
      <w:r w:rsidR="001B6ADE" w:rsidRPr="00203215">
        <w:rPr>
          <w:rFonts w:ascii="Arial" w:hAnsi="Arial" w:cs="Arial"/>
        </w:rPr>
        <w:t xml:space="preserve">The following documents are to be presented to the </w:t>
      </w:r>
      <w:r w:rsidR="00F85618" w:rsidRPr="00203215">
        <w:rPr>
          <w:rFonts w:ascii="Arial" w:hAnsi="Arial" w:cs="Arial"/>
        </w:rPr>
        <w:t>Council of Governors</w:t>
      </w:r>
      <w:r w:rsidR="001B6ADE" w:rsidRPr="00203215">
        <w:rPr>
          <w:rFonts w:ascii="Arial" w:hAnsi="Arial" w:cs="Arial"/>
        </w:rPr>
        <w:t xml:space="preserve"> at a general meeting of the </w:t>
      </w:r>
      <w:r w:rsidR="00F85618" w:rsidRPr="00203215">
        <w:rPr>
          <w:rFonts w:ascii="Arial" w:hAnsi="Arial" w:cs="Arial"/>
        </w:rPr>
        <w:t>Council of Governors</w:t>
      </w:r>
      <w:r w:rsidR="001B6ADE" w:rsidRPr="00203215">
        <w:rPr>
          <w:rFonts w:ascii="Arial" w:hAnsi="Arial" w:cs="Arial"/>
        </w:rPr>
        <w:t>:</w:t>
      </w:r>
    </w:p>
    <w:p w14:paraId="536C0379" w14:textId="77777777" w:rsidR="001B6ADE" w:rsidRDefault="00780086" w:rsidP="00AA16BC">
      <w:pPr>
        <w:tabs>
          <w:tab w:val="left" w:pos="720"/>
          <w:tab w:val="left" w:pos="2268"/>
          <w:tab w:val="left" w:pos="5760"/>
          <w:tab w:val="left" w:pos="7560"/>
        </w:tabs>
        <w:spacing w:before="240"/>
        <w:ind w:left="709"/>
        <w:rPr>
          <w:rFonts w:ascii="Arial" w:hAnsi="Arial" w:cs="Arial"/>
        </w:rPr>
      </w:pPr>
      <w:r>
        <w:rPr>
          <w:rFonts w:ascii="Arial" w:hAnsi="Arial" w:cs="Arial"/>
        </w:rPr>
        <w:t>42</w:t>
      </w:r>
      <w:r w:rsidR="00995ED1" w:rsidRPr="00203215">
        <w:rPr>
          <w:rFonts w:ascii="Arial" w:hAnsi="Arial" w:cs="Arial"/>
        </w:rPr>
        <w:t>.1.1</w:t>
      </w:r>
      <w:r w:rsidR="00AA16BC">
        <w:rPr>
          <w:rFonts w:ascii="Arial" w:hAnsi="Arial" w:cs="Arial"/>
        </w:rPr>
        <w:tab/>
      </w:r>
      <w:r w:rsidR="001B6ADE" w:rsidRPr="00203215">
        <w:rPr>
          <w:rFonts w:ascii="Arial" w:hAnsi="Arial" w:cs="Arial"/>
        </w:rPr>
        <w:t>the annual accounts</w:t>
      </w:r>
    </w:p>
    <w:p w14:paraId="71CE16EA" w14:textId="77777777" w:rsidR="001B6ADE" w:rsidRDefault="00780086" w:rsidP="00780086">
      <w:pPr>
        <w:tabs>
          <w:tab w:val="left" w:pos="720"/>
          <w:tab w:val="left" w:pos="2268"/>
          <w:tab w:val="left" w:pos="5760"/>
          <w:tab w:val="left" w:pos="7560"/>
        </w:tabs>
        <w:spacing w:before="240"/>
        <w:ind w:left="709"/>
        <w:rPr>
          <w:rFonts w:ascii="Arial" w:hAnsi="Arial" w:cs="Arial"/>
        </w:rPr>
      </w:pPr>
      <w:r>
        <w:rPr>
          <w:rFonts w:ascii="Arial" w:hAnsi="Arial" w:cs="Arial"/>
        </w:rPr>
        <w:t>42.1.2</w:t>
      </w:r>
      <w:r>
        <w:rPr>
          <w:rFonts w:ascii="Arial" w:hAnsi="Arial" w:cs="Arial"/>
        </w:rPr>
        <w:tab/>
      </w:r>
      <w:r w:rsidR="001B6ADE" w:rsidRPr="00203215">
        <w:rPr>
          <w:rFonts w:ascii="Arial" w:hAnsi="Arial" w:cs="Arial"/>
        </w:rPr>
        <w:t xml:space="preserve">any report of the </w:t>
      </w:r>
      <w:r w:rsidR="00BB6BC4" w:rsidRPr="00D70F98">
        <w:rPr>
          <w:rFonts w:ascii="Arial" w:hAnsi="Arial" w:cs="Arial"/>
        </w:rPr>
        <w:t>external</w:t>
      </w:r>
      <w:r w:rsidR="00BB6BC4">
        <w:rPr>
          <w:rFonts w:ascii="Arial" w:hAnsi="Arial" w:cs="Arial"/>
        </w:rPr>
        <w:t xml:space="preserve"> </w:t>
      </w:r>
      <w:r w:rsidR="001B6ADE" w:rsidRPr="00203215">
        <w:rPr>
          <w:rFonts w:ascii="Arial" w:hAnsi="Arial" w:cs="Arial"/>
        </w:rPr>
        <w:t>auditor on them</w:t>
      </w:r>
    </w:p>
    <w:p w14:paraId="0A5206AC" w14:textId="77777777" w:rsidR="001B6ADE" w:rsidRDefault="00780086" w:rsidP="00780086">
      <w:pPr>
        <w:tabs>
          <w:tab w:val="left" w:pos="720"/>
          <w:tab w:val="left" w:pos="2268"/>
          <w:tab w:val="left" w:pos="5760"/>
          <w:tab w:val="left" w:pos="7560"/>
        </w:tabs>
        <w:spacing w:before="240"/>
        <w:ind w:left="709"/>
        <w:rPr>
          <w:rFonts w:ascii="Arial" w:hAnsi="Arial" w:cs="Arial"/>
        </w:rPr>
      </w:pPr>
      <w:r>
        <w:rPr>
          <w:rFonts w:ascii="Arial" w:hAnsi="Arial" w:cs="Arial"/>
        </w:rPr>
        <w:t>42.1.3</w:t>
      </w:r>
      <w:r>
        <w:rPr>
          <w:rFonts w:ascii="Arial" w:hAnsi="Arial" w:cs="Arial"/>
        </w:rPr>
        <w:tab/>
      </w:r>
      <w:r w:rsidR="001B6ADE" w:rsidRPr="00203215">
        <w:rPr>
          <w:rFonts w:ascii="Arial" w:hAnsi="Arial" w:cs="Arial"/>
        </w:rPr>
        <w:t>the annual report</w:t>
      </w:r>
    </w:p>
    <w:p w14:paraId="07D6AB1C" w14:textId="77777777" w:rsidR="00995ED1" w:rsidRDefault="00780086" w:rsidP="00780086">
      <w:pPr>
        <w:tabs>
          <w:tab w:val="left" w:pos="720"/>
          <w:tab w:val="left" w:pos="2268"/>
          <w:tab w:val="left" w:pos="5760"/>
          <w:tab w:val="left" w:pos="7560"/>
        </w:tabs>
        <w:spacing w:before="240"/>
        <w:ind w:left="709" w:hanging="851"/>
        <w:rPr>
          <w:rFonts w:ascii="Arial" w:hAnsi="Arial" w:cs="Arial"/>
        </w:rPr>
      </w:pPr>
      <w:r>
        <w:rPr>
          <w:rFonts w:ascii="Arial" w:hAnsi="Arial" w:cs="Arial"/>
        </w:rPr>
        <w:t>42.2</w:t>
      </w:r>
      <w:r>
        <w:rPr>
          <w:rFonts w:ascii="Arial" w:hAnsi="Arial" w:cs="Arial"/>
        </w:rPr>
        <w:tab/>
      </w:r>
      <w:r w:rsidR="00AE41A7" w:rsidRPr="00B23BCA">
        <w:rPr>
          <w:rFonts w:ascii="Arial" w:hAnsi="Arial" w:cs="Arial"/>
        </w:rPr>
        <w:t>T</w:t>
      </w:r>
      <w:r w:rsidR="00995ED1" w:rsidRPr="00B23BCA">
        <w:rPr>
          <w:rFonts w:ascii="Arial" w:hAnsi="Arial" w:cs="Arial"/>
        </w:rPr>
        <w:t>he documents shall also be presented to the Members of the</w:t>
      </w:r>
      <w:r w:rsidR="002339CA" w:rsidRPr="00B23BCA">
        <w:rPr>
          <w:rFonts w:ascii="Arial" w:hAnsi="Arial" w:cs="Arial"/>
        </w:rPr>
        <w:t xml:space="preserve"> Foundation</w:t>
      </w:r>
      <w:r w:rsidR="00995ED1" w:rsidRPr="00B23BCA">
        <w:rPr>
          <w:rFonts w:ascii="Arial" w:hAnsi="Arial" w:cs="Arial"/>
        </w:rPr>
        <w:t xml:space="preserve"> Trust at the Annual Members meeting by at least one member of the Board of Directors in attendance. </w:t>
      </w:r>
    </w:p>
    <w:p w14:paraId="516F149B" w14:textId="77777777" w:rsidR="00995ED1" w:rsidRPr="00B23BCA" w:rsidRDefault="00780086" w:rsidP="00780086">
      <w:pPr>
        <w:tabs>
          <w:tab w:val="left" w:pos="720"/>
          <w:tab w:val="left" w:pos="2268"/>
          <w:tab w:val="left" w:pos="5760"/>
          <w:tab w:val="left" w:pos="7560"/>
        </w:tabs>
        <w:spacing w:before="240"/>
        <w:ind w:left="709" w:hanging="851"/>
        <w:rPr>
          <w:rFonts w:ascii="Arial" w:hAnsi="Arial" w:cs="Arial"/>
        </w:rPr>
      </w:pPr>
      <w:r>
        <w:rPr>
          <w:rFonts w:ascii="Arial" w:hAnsi="Arial" w:cs="Arial"/>
        </w:rPr>
        <w:t>42.3</w:t>
      </w:r>
      <w:r>
        <w:rPr>
          <w:rFonts w:ascii="Arial" w:hAnsi="Arial" w:cs="Arial"/>
        </w:rPr>
        <w:tab/>
      </w:r>
      <w:r w:rsidR="00995ED1" w:rsidRPr="00B23BCA">
        <w:rPr>
          <w:rFonts w:ascii="Arial" w:hAnsi="Arial" w:cs="Arial"/>
        </w:rPr>
        <w:t>The</w:t>
      </w:r>
      <w:r w:rsidR="002339CA" w:rsidRPr="00B23BCA">
        <w:rPr>
          <w:rFonts w:ascii="Arial" w:hAnsi="Arial" w:cs="Arial"/>
        </w:rPr>
        <w:t xml:space="preserve"> Foundation</w:t>
      </w:r>
      <w:r w:rsidR="00995ED1" w:rsidRPr="00B23BCA">
        <w:rPr>
          <w:rFonts w:ascii="Arial" w:hAnsi="Arial" w:cs="Arial"/>
        </w:rPr>
        <w:t xml:space="preserve"> Trust may combine a meeting of the Council of Governors convened for the purposes of </w:t>
      </w:r>
      <w:r w:rsidR="007212D4" w:rsidRPr="00B23BCA">
        <w:rPr>
          <w:rFonts w:ascii="Arial" w:hAnsi="Arial" w:cs="Arial"/>
        </w:rPr>
        <w:t xml:space="preserve">sub paragraph 44.1 with the Annual Members Meeting. </w:t>
      </w:r>
    </w:p>
    <w:p w14:paraId="2D766A6E" w14:textId="77777777" w:rsidR="001B6ADE" w:rsidRPr="00B23BCA" w:rsidRDefault="001B6ADE" w:rsidP="00780086">
      <w:pPr>
        <w:numPr>
          <w:ilvl w:val="0"/>
          <w:numId w:val="21"/>
        </w:numPr>
        <w:tabs>
          <w:tab w:val="left" w:pos="720"/>
          <w:tab w:val="left" w:pos="1440"/>
          <w:tab w:val="left" w:pos="2520"/>
          <w:tab w:val="left" w:pos="3960"/>
          <w:tab w:val="left" w:pos="5760"/>
          <w:tab w:val="left" w:pos="7560"/>
        </w:tabs>
        <w:spacing w:before="240"/>
        <w:ind w:hanging="802"/>
        <w:jc w:val="both"/>
        <w:rPr>
          <w:rFonts w:ascii="Arial" w:hAnsi="Arial" w:cs="Arial"/>
          <w:b/>
          <w:sz w:val="32"/>
          <w:szCs w:val="32"/>
        </w:rPr>
      </w:pPr>
      <w:bookmarkStart w:id="85" w:name="_Ref178677155"/>
      <w:bookmarkStart w:id="86" w:name="Instruments"/>
      <w:r w:rsidRPr="00B23BCA">
        <w:rPr>
          <w:rFonts w:ascii="Arial" w:hAnsi="Arial" w:cs="Arial"/>
          <w:b/>
          <w:sz w:val="32"/>
          <w:szCs w:val="32"/>
        </w:rPr>
        <w:t>Instruments</w:t>
      </w:r>
      <w:bookmarkEnd w:id="85"/>
    </w:p>
    <w:bookmarkEnd w:id="86"/>
    <w:p w14:paraId="32DDDBEC" w14:textId="77777777" w:rsidR="001B6ADE" w:rsidRPr="00B23BCA" w:rsidRDefault="001B6ADE" w:rsidP="00B55B28">
      <w:pPr>
        <w:numPr>
          <w:ilvl w:val="1"/>
          <w:numId w:val="21"/>
        </w:numPr>
        <w:tabs>
          <w:tab w:val="left" w:pos="720"/>
          <w:tab w:val="left" w:pos="2520"/>
          <w:tab w:val="left" w:pos="3960"/>
          <w:tab w:val="left" w:pos="5760"/>
          <w:tab w:val="left" w:pos="7560"/>
        </w:tabs>
        <w:spacing w:before="240"/>
        <w:ind w:left="-142" w:firstLine="0"/>
        <w:rPr>
          <w:rFonts w:ascii="Arial" w:hAnsi="Arial" w:cs="Arial"/>
        </w:rPr>
      </w:pPr>
      <w:r w:rsidRPr="00B23BCA">
        <w:rPr>
          <w:rFonts w:ascii="Arial" w:hAnsi="Arial" w:cs="Arial"/>
        </w:rPr>
        <w:t xml:space="preserve">The Foundation Trust shall have a seal.  </w:t>
      </w:r>
    </w:p>
    <w:p w14:paraId="426915D1" w14:textId="3920E7B4" w:rsidR="00E47C9B" w:rsidRDefault="001B6ADE" w:rsidP="00EB4E6E">
      <w:pPr>
        <w:numPr>
          <w:ilvl w:val="1"/>
          <w:numId w:val="21"/>
        </w:numPr>
        <w:tabs>
          <w:tab w:val="left" w:pos="720"/>
          <w:tab w:val="left" w:pos="2520"/>
          <w:tab w:val="left" w:pos="3960"/>
          <w:tab w:val="left" w:pos="5760"/>
          <w:tab w:val="left" w:pos="7560"/>
        </w:tabs>
        <w:spacing w:before="240"/>
        <w:ind w:left="709" w:hanging="851"/>
        <w:rPr>
          <w:rFonts w:ascii="Arial" w:hAnsi="Arial" w:cs="Arial"/>
        </w:rPr>
      </w:pPr>
      <w:r w:rsidRPr="00EB4E6E">
        <w:rPr>
          <w:rFonts w:ascii="Arial" w:hAnsi="Arial" w:cs="Arial"/>
        </w:rPr>
        <w:t>The seal shall not be affixed except under the authority of the Board of Directors.</w:t>
      </w:r>
    </w:p>
    <w:p w14:paraId="3E65B8D6" w14:textId="77777777" w:rsidR="00EB4E6E" w:rsidRPr="00EB4E6E" w:rsidRDefault="00EB4E6E" w:rsidP="00BF3A07">
      <w:pPr>
        <w:tabs>
          <w:tab w:val="left" w:pos="720"/>
          <w:tab w:val="left" w:pos="2520"/>
          <w:tab w:val="left" w:pos="3960"/>
          <w:tab w:val="left" w:pos="5760"/>
          <w:tab w:val="left" w:pos="7560"/>
        </w:tabs>
        <w:spacing w:before="120"/>
        <w:ind w:left="709"/>
        <w:rPr>
          <w:rFonts w:ascii="Arial" w:hAnsi="Arial" w:cs="Arial"/>
        </w:rPr>
      </w:pPr>
    </w:p>
    <w:p w14:paraId="5476D5C1" w14:textId="77777777" w:rsidR="001B6ADE" w:rsidRPr="00B23BCA" w:rsidRDefault="001B6ADE" w:rsidP="00B55B28">
      <w:pPr>
        <w:numPr>
          <w:ilvl w:val="0"/>
          <w:numId w:val="21"/>
        </w:numPr>
        <w:tabs>
          <w:tab w:val="left" w:pos="720"/>
          <w:tab w:val="left" w:pos="1440"/>
          <w:tab w:val="left" w:pos="2520"/>
          <w:tab w:val="left" w:pos="3960"/>
          <w:tab w:val="left" w:pos="5760"/>
          <w:tab w:val="left" w:pos="7560"/>
        </w:tabs>
        <w:ind w:left="-142" w:firstLine="0"/>
        <w:rPr>
          <w:rFonts w:ascii="Arial" w:hAnsi="Arial" w:cs="Arial"/>
          <w:b/>
          <w:sz w:val="32"/>
          <w:szCs w:val="32"/>
        </w:rPr>
      </w:pPr>
      <w:bookmarkStart w:id="87" w:name="_Ref178677169"/>
      <w:bookmarkStart w:id="88" w:name="Amendment"/>
      <w:r w:rsidRPr="00B23BCA">
        <w:rPr>
          <w:rFonts w:ascii="Arial" w:hAnsi="Arial" w:cs="Arial"/>
          <w:b/>
          <w:sz w:val="32"/>
          <w:szCs w:val="32"/>
        </w:rPr>
        <w:t>Amendment of the constitution</w:t>
      </w:r>
      <w:bookmarkEnd w:id="87"/>
    </w:p>
    <w:bookmarkEnd w:id="88"/>
    <w:p w14:paraId="6DF33D5A" w14:textId="77777777" w:rsidR="001C505D" w:rsidRPr="00B23BCA" w:rsidRDefault="001C505D" w:rsidP="00AE41A7">
      <w:pPr>
        <w:tabs>
          <w:tab w:val="left" w:pos="720"/>
          <w:tab w:val="left" w:pos="1440"/>
          <w:tab w:val="left" w:pos="2520"/>
          <w:tab w:val="left" w:pos="3960"/>
          <w:tab w:val="left" w:pos="5760"/>
          <w:tab w:val="left" w:pos="7560"/>
        </w:tabs>
        <w:ind w:left="-142"/>
        <w:rPr>
          <w:rFonts w:ascii="Arial" w:hAnsi="Arial" w:cs="Arial"/>
          <w:b/>
          <w:u w:val="single"/>
        </w:rPr>
      </w:pPr>
    </w:p>
    <w:p w14:paraId="2785A9A5" w14:textId="77777777" w:rsidR="00555504" w:rsidRPr="00B23BCA" w:rsidRDefault="00780086" w:rsidP="00DF4930">
      <w:pPr>
        <w:autoSpaceDE w:val="0"/>
        <w:autoSpaceDN w:val="0"/>
        <w:adjustRightInd w:val="0"/>
        <w:ind w:left="-142"/>
        <w:rPr>
          <w:rFonts w:ascii="Arial" w:hAnsi="Arial" w:cs="Arial"/>
          <w:lang w:eastAsia="en-GB"/>
        </w:rPr>
      </w:pPr>
      <w:r>
        <w:rPr>
          <w:rFonts w:ascii="Arial" w:hAnsi="Arial" w:cs="Arial"/>
          <w:bCs/>
          <w:lang w:eastAsia="en-GB"/>
        </w:rPr>
        <w:t>44</w:t>
      </w:r>
      <w:r w:rsidR="00555504" w:rsidRPr="00B23BCA">
        <w:rPr>
          <w:rFonts w:ascii="Arial" w:hAnsi="Arial" w:cs="Arial"/>
          <w:bCs/>
          <w:lang w:eastAsia="en-GB"/>
        </w:rPr>
        <w:t>.1</w:t>
      </w:r>
      <w:r w:rsidR="00AE41A7" w:rsidRPr="00B23BCA">
        <w:rPr>
          <w:rFonts w:ascii="Arial" w:hAnsi="Arial" w:cs="Arial"/>
          <w:b/>
          <w:bCs/>
          <w:lang w:eastAsia="en-GB"/>
        </w:rPr>
        <w:tab/>
      </w:r>
      <w:r w:rsidR="00555504" w:rsidRPr="00B23BCA">
        <w:rPr>
          <w:rFonts w:ascii="Arial" w:hAnsi="Arial" w:cs="Arial"/>
          <w:lang w:eastAsia="en-GB"/>
        </w:rPr>
        <w:t xml:space="preserve">The </w:t>
      </w:r>
      <w:r w:rsidR="002339CA" w:rsidRPr="00B23BCA">
        <w:rPr>
          <w:rFonts w:ascii="Arial" w:hAnsi="Arial" w:cs="Arial"/>
          <w:lang w:eastAsia="en-GB"/>
        </w:rPr>
        <w:t>Foundation T</w:t>
      </w:r>
      <w:r w:rsidR="00555504" w:rsidRPr="00B23BCA">
        <w:rPr>
          <w:rFonts w:ascii="Arial" w:hAnsi="Arial" w:cs="Arial"/>
          <w:lang w:eastAsia="en-GB"/>
        </w:rPr>
        <w:t>rust may make amendments of its constitution only if –</w:t>
      </w:r>
    </w:p>
    <w:p w14:paraId="4DC9F3D6" w14:textId="77777777" w:rsidR="00555504" w:rsidRPr="00B23BCA" w:rsidRDefault="00780086" w:rsidP="00AE41A7">
      <w:pPr>
        <w:autoSpaceDE w:val="0"/>
        <w:autoSpaceDN w:val="0"/>
        <w:adjustRightInd w:val="0"/>
        <w:ind w:left="2127" w:hanging="1418"/>
        <w:rPr>
          <w:rFonts w:ascii="Arial" w:hAnsi="Arial" w:cs="Arial"/>
          <w:lang w:eastAsia="en-GB"/>
        </w:rPr>
      </w:pPr>
      <w:r>
        <w:rPr>
          <w:rFonts w:ascii="Arial" w:hAnsi="Arial" w:cs="Arial"/>
          <w:bCs/>
          <w:lang w:eastAsia="en-GB"/>
        </w:rPr>
        <w:t>44</w:t>
      </w:r>
      <w:r w:rsidR="00555504" w:rsidRPr="00B23BCA">
        <w:rPr>
          <w:rFonts w:ascii="Arial" w:hAnsi="Arial" w:cs="Arial"/>
          <w:bCs/>
          <w:lang w:eastAsia="en-GB"/>
        </w:rPr>
        <w:t>.1.1</w:t>
      </w:r>
      <w:r w:rsidR="00AE41A7" w:rsidRPr="00B23BCA">
        <w:rPr>
          <w:rFonts w:ascii="Arial" w:hAnsi="Arial" w:cs="Arial"/>
          <w:b/>
          <w:bCs/>
          <w:lang w:eastAsia="en-GB"/>
        </w:rPr>
        <w:tab/>
      </w:r>
      <w:r w:rsidR="00AE41A7" w:rsidRPr="00B23BCA">
        <w:rPr>
          <w:rFonts w:ascii="Arial" w:hAnsi="Arial" w:cs="Arial"/>
          <w:b/>
          <w:bCs/>
          <w:lang w:eastAsia="en-GB"/>
        </w:rPr>
        <w:tab/>
      </w:r>
      <w:r w:rsidR="00555504" w:rsidRPr="00B23BCA">
        <w:rPr>
          <w:rFonts w:ascii="Arial" w:hAnsi="Arial" w:cs="Arial"/>
          <w:lang w:eastAsia="en-GB"/>
        </w:rPr>
        <w:t xml:space="preserve">More than half of the members of the Council of Governors of the </w:t>
      </w:r>
      <w:r w:rsidR="002339CA" w:rsidRPr="00B23BCA">
        <w:rPr>
          <w:rFonts w:ascii="Arial" w:hAnsi="Arial" w:cs="Arial"/>
          <w:lang w:eastAsia="en-GB"/>
        </w:rPr>
        <w:t>Foundation T</w:t>
      </w:r>
      <w:r w:rsidR="00555504" w:rsidRPr="00B23BCA">
        <w:rPr>
          <w:rFonts w:ascii="Arial" w:hAnsi="Arial" w:cs="Arial"/>
          <w:lang w:eastAsia="en-GB"/>
        </w:rPr>
        <w:t xml:space="preserve">rust voting approve the </w:t>
      </w:r>
      <w:r w:rsidR="00AE41A7" w:rsidRPr="00B23BCA">
        <w:rPr>
          <w:rFonts w:ascii="Arial" w:hAnsi="Arial" w:cs="Arial"/>
          <w:lang w:eastAsia="en-GB"/>
        </w:rPr>
        <w:t>amendments, and</w:t>
      </w:r>
    </w:p>
    <w:p w14:paraId="579C2ADD" w14:textId="77777777" w:rsidR="00AE41A7" w:rsidRPr="00B23BCA" w:rsidRDefault="00AE41A7" w:rsidP="00AE41A7">
      <w:pPr>
        <w:autoSpaceDE w:val="0"/>
        <w:autoSpaceDN w:val="0"/>
        <w:adjustRightInd w:val="0"/>
        <w:ind w:left="2127" w:hanging="1418"/>
        <w:rPr>
          <w:rFonts w:ascii="Arial" w:hAnsi="Arial" w:cs="Arial"/>
          <w:lang w:eastAsia="en-GB"/>
        </w:rPr>
      </w:pPr>
    </w:p>
    <w:p w14:paraId="1D253D20" w14:textId="77777777" w:rsidR="00555504" w:rsidRPr="00B23BCA" w:rsidRDefault="00555504" w:rsidP="001C505D">
      <w:pPr>
        <w:autoSpaceDE w:val="0"/>
        <w:autoSpaceDN w:val="0"/>
        <w:adjustRightInd w:val="0"/>
        <w:ind w:left="2127" w:hanging="1418"/>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.1.2</w:t>
      </w:r>
      <w:r w:rsidR="001C505D" w:rsidRPr="00B23BCA">
        <w:rPr>
          <w:rFonts w:ascii="Arial" w:hAnsi="Arial" w:cs="Arial"/>
          <w:b/>
          <w:bCs/>
          <w:lang w:eastAsia="en-GB"/>
        </w:rPr>
        <w:tab/>
      </w:r>
      <w:r w:rsidR="001C505D" w:rsidRPr="00B23BCA">
        <w:rPr>
          <w:rFonts w:ascii="Arial" w:hAnsi="Arial" w:cs="Arial"/>
          <w:b/>
          <w:bCs/>
          <w:lang w:eastAsia="en-GB"/>
        </w:rPr>
        <w:tab/>
      </w:r>
      <w:r w:rsidRPr="00B23BCA">
        <w:rPr>
          <w:rFonts w:ascii="Arial" w:hAnsi="Arial" w:cs="Arial"/>
          <w:lang w:eastAsia="en-GB"/>
        </w:rPr>
        <w:t xml:space="preserve">More than half of the members of the Board of Directors of the </w:t>
      </w:r>
      <w:r w:rsidR="002339CA" w:rsidRPr="00B23BCA">
        <w:rPr>
          <w:rFonts w:ascii="Arial" w:hAnsi="Arial" w:cs="Arial"/>
          <w:lang w:eastAsia="en-GB"/>
        </w:rPr>
        <w:t>Foundation T</w:t>
      </w:r>
      <w:r w:rsidRPr="00B23BCA">
        <w:rPr>
          <w:rFonts w:ascii="Arial" w:hAnsi="Arial" w:cs="Arial"/>
          <w:lang w:eastAsia="en-GB"/>
        </w:rPr>
        <w:t>rust voting approve the amendments.</w:t>
      </w:r>
    </w:p>
    <w:p w14:paraId="38A6AA20" w14:textId="77777777" w:rsidR="001C505D" w:rsidRPr="00B23BCA" w:rsidRDefault="001C505D" w:rsidP="001C505D">
      <w:pPr>
        <w:autoSpaceDE w:val="0"/>
        <w:autoSpaceDN w:val="0"/>
        <w:adjustRightInd w:val="0"/>
        <w:ind w:left="2127" w:hanging="1418"/>
        <w:rPr>
          <w:rFonts w:ascii="Arial" w:hAnsi="Arial" w:cs="Arial"/>
          <w:lang w:eastAsia="en-GB"/>
        </w:rPr>
      </w:pPr>
    </w:p>
    <w:p w14:paraId="6CD95B9F" w14:textId="77777777" w:rsidR="00555504" w:rsidRPr="00B23BCA" w:rsidRDefault="00555504" w:rsidP="001C505D">
      <w:pPr>
        <w:autoSpaceDE w:val="0"/>
        <w:autoSpaceDN w:val="0"/>
        <w:adjustRightInd w:val="0"/>
        <w:ind w:left="709" w:hanging="851"/>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.2</w:t>
      </w:r>
      <w:r w:rsidR="001C505D" w:rsidRPr="00B23BCA">
        <w:rPr>
          <w:rFonts w:ascii="Arial" w:hAnsi="Arial" w:cs="Arial"/>
          <w:b/>
          <w:bCs/>
          <w:lang w:eastAsia="en-GB"/>
        </w:rPr>
        <w:tab/>
      </w:r>
      <w:r w:rsidRPr="00B23BCA">
        <w:rPr>
          <w:rFonts w:ascii="Arial" w:hAnsi="Arial" w:cs="Arial"/>
          <w:lang w:eastAsia="en-GB"/>
        </w:rPr>
        <w:t>Amendments made under paragraph 4</w:t>
      </w:r>
      <w:r w:rsidR="00AA2C62">
        <w:rPr>
          <w:rFonts w:ascii="Arial" w:hAnsi="Arial" w:cs="Arial"/>
          <w:lang w:eastAsia="en-GB"/>
        </w:rPr>
        <w:t>4</w:t>
      </w:r>
      <w:r w:rsidRPr="00B23BCA">
        <w:rPr>
          <w:rFonts w:ascii="Arial" w:hAnsi="Arial" w:cs="Arial"/>
          <w:lang w:eastAsia="en-GB"/>
        </w:rPr>
        <w:t xml:space="preserve">.1 take effect as soon as the conditions in that paragraph are satisfied, but the amendment has no effect in so far as the constitution would, as a result of the amendment, not accord with </w:t>
      </w:r>
      <w:r w:rsidR="002339CA" w:rsidRPr="00B23BCA">
        <w:rPr>
          <w:rFonts w:ascii="Arial" w:hAnsi="Arial" w:cs="Arial"/>
          <w:lang w:eastAsia="en-GB"/>
        </w:rPr>
        <w:t>S</w:t>
      </w:r>
      <w:r w:rsidRPr="00B23BCA">
        <w:rPr>
          <w:rFonts w:ascii="Arial" w:hAnsi="Arial" w:cs="Arial"/>
          <w:lang w:eastAsia="en-GB"/>
        </w:rPr>
        <w:t>chedule 7 of the 2006 Act.</w:t>
      </w:r>
    </w:p>
    <w:p w14:paraId="699CE655" w14:textId="77777777" w:rsidR="001C505D" w:rsidRPr="00B23BCA" w:rsidRDefault="001C505D" w:rsidP="001C505D">
      <w:pPr>
        <w:autoSpaceDE w:val="0"/>
        <w:autoSpaceDN w:val="0"/>
        <w:adjustRightInd w:val="0"/>
        <w:ind w:left="709" w:hanging="851"/>
        <w:rPr>
          <w:rFonts w:ascii="Arial" w:hAnsi="Arial" w:cs="Arial"/>
          <w:lang w:eastAsia="en-GB"/>
        </w:rPr>
      </w:pPr>
    </w:p>
    <w:p w14:paraId="433D4995" w14:textId="77777777" w:rsidR="00555504" w:rsidRPr="00B23BCA" w:rsidRDefault="00555504" w:rsidP="001C505D">
      <w:pPr>
        <w:autoSpaceDE w:val="0"/>
        <w:autoSpaceDN w:val="0"/>
        <w:adjustRightInd w:val="0"/>
        <w:ind w:left="709" w:hanging="851"/>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.3</w:t>
      </w:r>
      <w:r w:rsidR="001C505D" w:rsidRPr="00B23BCA">
        <w:rPr>
          <w:rFonts w:ascii="Arial" w:hAnsi="Arial" w:cs="Arial"/>
          <w:b/>
          <w:bCs/>
          <w:lang w:eastAsia="en-GB"/>
        </w:rPr>
        <w:tab/>
      </w:r>
      <w:r w:rsidRPr="00B23BCA">
        <w:rPr>
          <w:rFonts w:ascii="Arial" w:hAnsi="Arial" w:cs="Arial"/>
          <w:lang w:eastAsia="en-GB"/>
        </w:rPr>
        <w:t xml:space="preserve">Where an amendment is made to the constitution in relation the powers or duties of the Council of Governors (or otherwise with respect to the role that the Council of Governors has as part of the </w:t>
      </w:r>
      <w:r w:rsidR="002339CA" w:rsidRPr="00B23BCA">
        <w:rPr>
          <w:rFonts w:ascii="Arial" w:hAnsi="Arial" w:cs="Arial"/>
          <w:lang w:eastAsia="en-GB"/>
        </w:rPr>
        <w:t>Foundation T</w:t>
      </w:r>
      <w:r w:rsidRPr="00B23BCA">
        <w:rPr>
          <w:rFonts w:ascii="Arial" w:hAnsi="Arial" w:cs="Arial"/>
          <w:lang w:eastAsia="en-GB"/>
        </w:rPr>
        <w:t>rust) –</w:t>
      </w:r>
    </w:p>
    <w:p w14:paraId="213CB8E4" w14:textId="77777777" w:rsidR="001C505D" w:rsidRPr="00B23BCA" w:rsidRDefault="001C505D" w:rsidP="001C505D">
      <w:pPr>
        <w:autoSpaceDE w:val="0"/>
        <w:autoSpaceDN w:val="0"/>
        <w:adjustRightInd w:val="0"/>
        <w:ind w:left="709" w:hanging="851"/>
        <w:rPr>
          <w:rFonts w:ascii="Arial" w:hAnsi="Arial" w:cs="Arial"/>
          <w:lang w:eastAsia="en-GB"/>
        </w:rPr>
      </w:pPr>
    </w:p>
    <w:p w14:paraId="318DBB8D" w14:textId="77777777" w:rsidR="00555504" w:rsidRPr="00B23BCA" w:rsidRDefault="00555504" w:rsidP="001C505D">
      <w:pPr>
        <w:autoSpaceDE w:val="0"/>
        <w:autoSpaceDN w:val="0"/>
        <w:adjustRightInd w:val="0"/>
        <w:ind w:left="2127" w:hanging="1418"/>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.3.1</w:t>
      </w:r>
      <w:r w:rsidR="001C505D" w:rsidRPr="00B23BCA">
        <w:rPr>
          <w:rFonts w:ascii="Arial" w:hAnsi="Arial" w:cs="Arial"/>
          <w:b/>
          <w:bCs/>
          <w:lang w:eastAsia="en-GB"/>
        </w:rPr>
        <w:tab/>
      </w:r>
      <w:r w:rsidR="001C505D" w:rsidRPr="00B23BCA">
        <w:rPr>
          <w:rFonts w:ascii="Arial" w:hAnsi="Arial" w:cs="Arial"/>
          <w:b/>
          <w:bCs/>
          <w:lang w:eastAsia="en-GB"/>
        </w:rPr>
        <w:tab/>
      </w:r>
      <w:r w:rsidRPr="00B23BCA">
        <w:rPr>
          <w:rFonts w:ascii="Arial" w:hAnsi="Arial" w:cs="Arial"/>
          <w:lang w:eastAsia="en-GB"/>
        </w:rPr>
        <w:t>At least one member of the Council of Governors must attend the next Annual Members’ Meeting and present the amendment, and</w:t>
      </w:r>
    </w:p>
    <w:p w14:paraId="2560D6F5" w14:textId="77777777" w:rsidR="001C505D" w:rsidRPr="00B23BCA" w:rsidRDefault="001C505D" w:rsidP="001C505D">
      <w:pPr>
        <w:autoSpaceDE w:val="0"/>
        <w:autoSpaceDN w:val="0"/>
        <w:adjustRightInd w:val="0"/>
        <w:ind w:left="2127" w:hanging="1418"/>
        <w:rPr>
          <w:rFonts w:ascii="Arial" w:hAnsi="Arial" w:cs="Arial"/>
          <w:lang w:eastAsia="en-GB"/>
        </w:rPr>
      </w:pPr>
    </w:p>
    <w:p w14:paraId="0F233A77" w14:textId="77777777" w:rsidR="00555504" w:rsidRPr="00B23BCA" w:rsidRDefault="00555504" w:rsidP="001C505D">
      <w:pPr>
        <w:autoSpaceDE w:val="0"/>
        <w:autoSpaceDN w:val="0"/>
        <w:adjustRightInd w:val="0"/>
        <w:ind w:left="2127" w:hanging="1418"/>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.3.2</w:t>
      </w:r>
      <w:r w:rsidR="001C505D" w:rsidRPr="00B23BCA">
        <w:rPr>
          <w:rFonts w:ascii="Arial" w:hAnsi="Arial" w:cs="Arial"/>
          <w:b/>
          <w:bCs/>
          <w:lang w:eastAsia="en-GB"/>
        </w:rPr>
        <w:tab/>
      </w:r>
      <w:r w:rsidR="001C505D" w:rsidRPr="00B23BCA">
        <w:rPr>
          <w:rFonts w:ascii="Arial" w:hAnsi="Arial" w:cs="Arial"/>
          <w:b/>
          <w:bCs/>
          <w:lang w:eastAsia="en-GB"/>
        </w:rPr>
        <w:tab/>
      </w:r>
      <w:r w:rsidRPr="00B23BCA">
        <w:rPr>
          <w:rFonts w:ascii="Arial" w:hAnsi="Arial" w:cs="Arial"/>
          <w:lang w:eastAsia="en-GB"/>
        </w:rPr>
        <w:t xml:space="preserve">The </w:t>
      </w:r>
      <w:r w:rsidR="002339CA" w:rsidRPr="00B23BCA">
        <w:rPr>
          <w:rFonts w:ascii="Arial" w:hAnsi="Arial" w:cs="Arial"/>
          <w:lang w:eastAsia="en-GB"/>
        </w:rPr>
        <w:t>Foundation T</w:t>
      </w:r>
      <w:r w:rsidRPr="00B23BCA">
        <w:rPr>
          <w:rFonts w:ascii="Arial" w:hAnsi="Arial" w:cs="Arial"/>
          <w:lang w:eastAsia="en-GB"/>
        </w:rPr>
        <w:t xml:space="preserve">rust must give the members an opportunity to </w:t>
      </w:r>
      <w:r w:rsidR="00AE41A7" w:rsidRPr="00B23BCA">
        <w:rPr>
          <w:rFonts w:ascii="Arial" w:hAnsi="Arial" w:cs="Arial"/>
          <w:lang w:eastAsia="en-GB"/>
        </w:rPr>
        <w:t>vote on</w:t>
      </w:r>
      <w:r w:rsidRPr="00B23BCA">
        <w:rPr>
          <w:rFonts w:ascii="Arial" w:hAnsi="Arial" w:cs="Arial"/>
          <w:lang w:eastAsia="en-GB"/>
        </w:rPr>
        <w:t xml:space="preserve"> whether they approve the amendment.</w:t>
      </w:r>
    </w:p>
    <w:p w14:paraId="5586A951" w14:textId="77777777" w:rsidR="001C505D" w:rsidRPr="00B23BCA" w:rsidRDefault="001C505D" w:rsidP="001C505D">
      <w:pPr>
        <w:autoSpaceDE w:val="0"/>
        <w:autoSpaceDN w:val="0"/>
        <w:adjustRightInd w:val="0"/>
        <w:ind w:left="2127" w:hanging="1418"/>
        <w:rPr>
          <w:rFonts w:ascii="Arial" w:hAnsi="Arial" w:cs="Arial"/>
          <w:lang w:eastAsia="en-GB"/>
        </w:rPr>
      </w:pPr>
    </w:p>
    <w:p w14:paraId="2A1A6A35" w14:textId="77777777" w:rsidR="00555504" w:rsidRPr="00B23BCA" w:rsidRDefault="00555504" w:rsidP="001C505D">
      <w:pPr>
        <w:autoSpaceDE w:val="0"/>
        <w:autoSpaceDN w:val="0"/>
        <w:adjustRightInd w:val="0"/>
        <w:ind w:left="709" w:hanging="851"/>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.4</w:t>
      </w:r>
      <w:r w:rsidR="001C505D" w:rsidRPr="00B23BCA">
        <w:rPr>
          <w:rFonts w:ascii="Arial" w:hAnsi="Arial" w:cs="Arial"/>
          <w:b/>
          <w:bCs/>
          <w:lang w:eastAsia="en-GB"/>
        </w:rPr>
        <w:tab/>
      </w:r>
      <w:r w:rsidRPr="00B23BCA">
        <w:rPr>
          <w:rFonts w:ascii="Arial" w:hAnsi="Arial" w:cs="Arial"/>
          <w:lang w:eastAsia="en-GB"/>
        </w:rPr>
        <w:t>If more than half of the members voting approve the amendment, the amendment continues to have effect; otherwise, it ceases to have effect and the trust must take such steps as are necessary as a result.</w:t>
      </w:r>
    </w:p>
    <w:p w14:paraId="52694EAA" w14:textId="77777777" w:rsidR="001C505D" w:rsidRPr="00B23BCA" w:rsidRDefault="001C505D" w:rsidP="001C505D">
      <w:pPr>
        <w:autoSpaceDE w:val="0"/>
        <w:autoSpaceDN w:val="0"/>
        <w:adjustRightInd w:val="0"/>
        <w:ind w:left="709" w:hanging="851"/>
        <w:rPr>
          <w:rFonts w:ascii="Arial" w:hAnsi="Arial" w:cs="Arial"/>
          <w:lang w:eastAsia="en-GB"/>
        </w:rPr>
      </w:pPr>
    </w:p>
    <w:p w14:paraId="2CFBC0AD" w14:textId="220F4438" w:rsidR="00555504" w:rsidRPr="00B23BCA" w:rsidRDefault="00AE41A7" w:rsidP="001C505D">
      <w:pPr>
        <w:autoSpaceDE w:val="0"/>
        <w:autoSpaceDN w:val="0"/>
        <w:adjustRightInd w:val="0"/>
        <w:ind w:left="709" w:hanging="851"/>
        <w:rPr>
          <w:rFonts w:ascii="Arial" w:hAnsi="Arial" w:cs="Arial"/>
          <w:lang w:eastAsia="en-GB"/>
        </w:rPr>
      </w:pPr>
      <w:r w:rsidRPr="00B23BCA">
        <w:rPr>
          <w:rFonts w:ascii="Arial" w:hAnsi="Arial" w:cs="Arial"/>
          <w:bCs/>
          <w:lang w:eastAsia="en-GB"/>
        </w:rPr>
        <w:t>4</w:t>
      </w:r>
      <w:r w:rsidR="00780086">
        <w:rPr>
          <w:rFonts w:ascii="Arial" w:hAnsi="Arial" w:cs="Arial"/>
          <w:bCs/>
          <w:lang w:eastAsia="en-GB"/>
        </w:rPr>
        <w:t>4</w:t>
      </w:r>
      <w:r w:rsidRPr="00B23BCA">
        <w:rPr>
          <w:rFonts w:ascii="Arial" w:hAnsi="Arial" w:cs="Arial"/>
          <w:bCs/>
          <w:lang w:eastAsia="en-GB"/>
        </w:rPr>
        <w:t>.5</w:t>
      </w:r>
      <w:r w:rsidR="001C505D" w:rsidRPr="00B23BCA">
        <w:rPr>
          <w:rFonts w:ascii="Arial" w:hAnsi="Arial" w:cs="Arial"/>
          <w:bCs/>
          <w:lang w:eastAsia="en-GB"/>
        </w:rPr>
        <w:tab/>
      </w:r>
      <w:r w:rsidRPr="00B23BCA">
        <w:rPr>
          <w:rFonts w:ascii="Arial" w:hAnsi="Arial" w:cs="Arial"/>
          <w:bCs/>
          <w:lang w:eastAsia="en-GB"/>
        </w:rPr>
        <w:t>Amendments</w:t>
      </w:r>
      <w:r w:rsidR="00555504" w:rsidRPr="00B23BCA">
        <w:rPr>
          <w:rFonts w:ascii="Arial" w:hAnsi="Arial" w:cs="Arial"/>
          <w:lang w:eastAsia="en-GB"/>
        </w:rPr>
        <w:t xml:space="preserve"> by the </w:t>
      </w:r>
      <w:r w:rsidR="002339CA" w:rsidRPr="00B23BCA">
        <w:rPr>
          <w:rFonts w:ascii="Arial" w:hAnsi="Arial" w:cs="Arial"/>
          <w:lang w:eastAsia="en-GB"/>
        </w:rPr>
        <w:t>Foundation T</w:t>
      </w:r>
      <w:r w:rsidR="00555504" w:rsidRPr="00B23BCA">
        <w:rPr>
          <w:rFonts w:ascii="Arial" w:hAnsi="Arial" w:cs="Arial"/>
          <w:lang w:eastAsia="en-GB"/>
        </w:rPr>
        <w:t xml:space="preserve">rust of its constitution are to be notified to </w:t>
      </w:r>
      <w:r w:rsidR="004C36F8">
        <w:rPr>
          <w:rFonts w:ascii="Arial" w:hAnsi="Arial" w:cs="Arial"/>
          <w:lang w:eastAsia="en-GB"/>
        </w:rPr>
        <w:t>NHSI</w:t>
      </w:r>
      <w:r w:rsidRPr="00B23BCA">
        <w:rPr>
          <w:rFonts w:ascii="Arial" w:hAnsi="Arial" w:cs="Arial"/>
          <w:lang w:eastAsia="en-GB"/>
        </w:rPr>
        <w:t>. For</w:t>
      </w:r>
      <w:r w:rsidR="00555504" w:rsidRPr="00B23BCA">
        <w:rPr>
          <w:rFonts w:ascii="Arial" w:hAnsi="Arial" w:cs="Arial"/>
          <w:lang w:eastAsia="en-GB"/>
        </w:rPr>
        <w:t xml:space="preserve"> the avoidance of doubt, </w:t>
      </w:r>
      <w:r w:rsidR="004C36F8">
        <w:rPr>
          <w:rFonts w:ascii="Arial" w:hAnsi="Arial" w:cs="Arial"/>
          <w:lang w:eastAsia="en-GB"/>
        </w:rPr>
        <w:t>NHSI</w:t>
      </w:r>
      <w:r w:rsidR="004C36F8" w:rsidRPr="00B23BCA">
        <w:rPr>
          <w:rFonts w:ascii="Arial" w:hAnsi="Arial" w:cs="Arial"/>
          <w:lang w:eastAsia="en-GB"/>
        </w:rPr>
        <w:t xml:space="preserve">’s </w:t>
      </w:r>
      <w:r w:rsidR="00555504" w:rsidRPr="00B23BCA">
        <w:rPr>
          <w:rFonts w:ascii="Arial" w:hAnsi="Arial" w:cs="Arial"/>
          <w:lang w:eastAsia="en-GB"/>
        </w:rPr>
        <w:t xml:space="preserve">functions do not include a power </w:t>
      </w:r>
      <w:r w:rsidRPr="00B23BCA">
        <w:rPr>
          <w:rFonts w:ascii="Arial" w:hAnsi="Arial" w:cs="Arial"/>
          <w:lang w:eastAsia="en-GB"/>
        </w:rPr>
        <w:t>or duty</w:t>
      </w:r>
      <w:r w:rsidR="00555504" w:rsidRPr="00B23BCA">
        <w:rPr>
          <w:rFonts w:ascii="Arial" w:hAnsi="Arial" w:cs="Arial"/>
          <w:lang w:eastAsia="en-GB"/>
        </w:rPr>
        <w:t xml:space="preserve"> to determine whether or not the constitution, as a result of the amendments, accords with Schedule 7 of the 2006 Act.49</w:t>
      </w:r>
    </w:p>
    <w:p w14:paraId="511B7C6C" w14:textId="77777777" w:rsidR="00B0788B" w:rsidRPr="00B23BCA" w:rsidRDefault="00B0788B" w:rsidP="00DF4930">
      <w:pPr>
        <w:autoSpaceDE w:val="0"/>
        <w:autoSpaceDN w:val="0"/>
        <w:adjustRightInd w:val="0"/>
        <w:ind w:left="-142"/>
        <w:rPr>
          <w:rFonts w:ascii="Arial" w:hAnsi="Arial" w:cs="Arial"/>
        </w:rPr>
      </w:pPr>
    </w:p>
    <w:p w14:paraId="26811154" w14:textId="77777777" w:rsidR="00B0788B" w:rsidRPr="00B23BCA" w:rsidRDefault="00712D07" w:rsidP="00EE2CD3">
      <w:pPr>
        <w:numPr>
          <w:ilvl w:val="0"/>
          <w:numId w:val="21"/>
        </w:numPr>
        <w:autoSpaceDE w:val="0"/>
        <w:autoSpaceDN w:val="0"/>
        <w:adjustRightInd w:val="0"/>
        <w:rPr>
          <w:rFonts w:ascii="Arial" w:hAnsi="Arial" w:cs="Arial"/>
          <w:b/>
          <w:bCs/>
          <w:lang w:eastAsia="en-GB"/>
        </w:rPr>
      </w:pPr>
      <w:bookmarkStart w:id="89" w:name="Mergers"/>
      <w:r w:rsidRPr="00B23BCA">
        <w:rPr>
          <w:rFonts w:ascii="Arial" w:hAnsi="Arial" w:cs="Arial"/>
          <w:b/>
          <w:sz w:val="32"/>
          <w:szCs w:val="32"/>
        </w:rPr>
        <w:t>Mergers</w:t>
      </w:r>
      <w:r w:rsidR="00B0788B" w:rsidRPr="00B23BCA">
        <w:rPr>
          <w:rFonts w:ascii="Arial" w:hAnsi="Arial" w:cs="Arial"/>
          <w:b/>
          <w:bCs/>
          <w:sz w:val="32"/>
          <w:szCs w:val="32"/>
          <w:lang w:eastAsia="en-GB"/>
        </w:rPr>
        <w:t xml:space="preserve"> etc. and significant transactions</w:t>
      </w:r>
      <w:bookmarkEnd w:id="89"/>
      <w:r w:rsidR="00C65B7F" w:rsidRPr="00B23BCA">
        <w:rPr>
          <w:rFonts w:ascii="Arial" w:hAnsi="Arial" w:cs="Arial"/>
          <w:b/>
          <w:bCs/>
          <w:lang w:eastAsia="en-GB"/>
        </w:rPr>
        <w:br/>
      </w:r>
    </w:p>
    <w:p w14:paraId="4082920A" w14:textId="77777777" w:rsidR="00BA5373" w:rsidRDefault="00C65B7F" w:rsidP="005608B0">
      <w:pPr>
        <w:autoSpaceDE w:val="0"/>
        <w:autoSpaceDN w:val="0"/>
        <w:adjustRightInd w:val="0"/>
        <w:ind w:left="709" w:hanging="851"/>
        <w:rPr>
          <w:rFonts w:ascii="Arial" w:hAnsi="Arial" w:cs="Arial"/>
          <w:lang w:eastAsia="en-GB"/>
        </w:rPr>
      </w:pPr>
      <w:r w:rsidRPr="00B23BCA">
        <w:rPr>
          <w:rFonts w:ascii="Arial" w:hAnsi="Arial" w:cs="Arial"/>
          <w:lang w:eastAsia="en-GB"/>
        </w:rPr>
        <w:t>4</w:t>
      </w:r>
      <w:r w:rsidR="00780086">
        <w:rPr>
          <w:rFonts w:ascii="Arial" w:hAnsi="Arial" w:cs="Arial"/>
          <w:lang w:eastAsia="en-GB"/>
        </w:rPr>
        <w:t>5</w:t>
      </w:r>
      <w:r w:rsidRPr="00B23BCA">
        <w:rPr>
          <w:rFonts w:ascii="Arial" w:hAnsi="Arial" w:cs="Arial"/>
          <w:lang w:eastAsia="en-GB"/>
        </w:rPr>
        <w:t>.</w:t>
      </w:r>
      <w:r w:rsidR="005608B0" w:rsidRPr="00B23BCA">
        <w:rPr>
          <w:rFonts w:ascii="Arial" w:hAnsi="Arial" w:cs="Arial"/>
          <w:lang w:eastAsia="en-GB"/>
        </w:rPr>
        <w:t>1</w:t>
      </w:r>
      <w:r w:rsidR="001C505D" w:rsidRPr="00B23BCA">
        <w:rPr>
          <w:rFonts w:ascii="Arial" w:hAnsi="Arial" w:cs="Arial"/>
          <w:lang w:eastAsia="en-GB"/>
        </w:rPr>
        <w:tab/>
      </w:r>
      <w:r w:rsidR="00BA5373" w:rsidRPr="00D70F98">
        <w:rPr>
          <w:rFonts w:ascii="Arial" w:hAnsi="Arial" w:cs="Arial"/>
        </w:rPr>
        <w:t>The Trust may only apply for a merger, acquisition, separation or dissolution with the approval of more than half of all the members of the Council of Governors.</w:t>
      </w:r>
    </w:p>
    <w:p w14:paraId="6C297142" w14:textId="77777777" w:rsidR="00C65B7F" w:rsidRDefault="00C65B7F" w:rsidP="005608B0">
      <w:pPr>
        <w:autoSpaceDE w:val="0"/>
        <w:autoSpaceDN w:val="0"/>
        <w:adjustRightInd w:val="0"/>
        <w:ind w:left="709" w:hanging="851"/>
        <w:rPr>
          <w:rFonts w:ascii="Arial" w:hAnsi="Arial" w:cs="Arial"/>
          <w:lang w:eastAsia="en-GB"/>
        </w:rPr>
      </w:pPr>
    </w:p>
    <w:p w14:paraId="0CEAD2D6" w14:textId="77777777" w:rsidR="00B23BCA" w:rsidRDefault="00B23BCA" w:rsidP="005608B0">
      <w:pPr>
        <w:autoSpaceDE w:val="0"/>
        <w:autoSpaceDN w:val="0"/>
        <w:adjustRightInd w:val="0"/>
        <w:ind w:left="709" w:hanging="851"/>
        <w:rPr>
          <w:rFonts w:ascii="Arial" w:hAnsi="Arial" w:cs="Arial"/>
        </w:rPr>
      </w:pPr>
      <w:r>
        <w:rPr>
          <w:rFonts w:ascii="Arial" w:hAnsi="Arial" w:cs="Arial"/>
          <w:lang w:eastAsia="en-GB"/>
        </w:rPr>
        <w:t>4</w:t>
      </w:r>
      <w:r w:rsidR="00780086">
        <w:rPr>
          <w:rFonts w:ascii="Arial" w:hAnsi="Arial" w:cs="Arial"/>
          <w:lang w:eastAsia="en-GB"/>
        </w:rPr>
        <w:t>5</w:t>
      </w:r>
      <w:r>
        <w:rPr>
          <w:rFonts w:ascii="Arial" w:hAnsi="Arial" w:cs="Arial"/>
          <w:lang w:eastAsia="en-GB"/>
        </w:rPr>
        <w:t>.2</w:t>
      </w:r>
      <w:r>
        <w:rPr>
          <w:rFonts w:ascii="Arial" w:hAnsi="Arial" w:cs="Arial"/>
          <w:lang w:eastAsia="en-GB"/>
        </w:rPr>
        <w:tab/>
      </w:r>
      <w:r w:rsidR="00BA5373" w:rsidRPr="00B23BCA">
        <w:rPr>
          <w:rFonts w:ascii="Arial" w:hAnsi="Arial" w:cs="Arial"/>
          <w:lang w:eastAsia="en-GB"/>
        </w:rPr>
        <w:t>The constitution does not contain any descriptions of the term ‘significant transaction’ for the purposes of section 51A of the 2006 Act (Significant Transactions).</w:t>
      </w:r>
    </w:p>
    <w:p w14:paraId="504D1A03" w14:textId="77777777" w:rsidR="008B7D4F" w:rsidRPr="00D70F98" w:rsidRDefault="008B7D4F" w:rsidP="002C73E3">
      <w:pPr>
        <w:numPr>
          <w:ilvl w:val="0"/>
          <w:numId w:val="21"/>
        </w:numPr>
        <w:tabs>
          <w:tab w:val="left" w:pos="720"/>
          <w:tab w:val="left" w:pos="1440"/>
          <w:tab w:val="left" w:pos="2520"/>
          <w:tab w:val="left" w:pos="3960"/>
          <w:tab w:val="left" w:pos="5760"/>
          <w:tab w:val="left" w:pos="7560"/>
        </w:tabs>
        <w:spacing w:before="240"/>
        <w:rPr>
          <w:rFonts w:ascii="Arial" w:hAnsi="Arial" w:cs="Arial"/>
          <w:b/>
          <w:sz w:val="32"/>
          <w:szCs w:val="32"/>
        </w:rPr>
      </w:pPr>
      <w:bookmarkStart w:id="90" w:name="_Toc347907880"/>
      <w:bookmarkStart w:id="91" w:name="_Toc403408852"/>
      <w:bookmarkStart w:id="92" w:name="_Toc368659190"/>
      <w:r w:rsidRPr="00D70F98">
        <w:rPr>
          <w:rFonts w:ascii="Arial" w:hAnsi="Arial" w:cs="Arial"/>
          <w:b/>
          <w:sz w:val="32"/>
          <w:szCs w:val="32"/>
        </w:rPr>
        <w:t>Indemnity</w:t>
      </w:r>
      <w:bookmarkEnd w:id="90"/>
      <w:bookmarkEnd w:id="91"/>
      <w:bookmarkEnd w:id="92"/>
    </w:p>
    <w:p w14:paraId="38EBD329" w14:textId="77777777" w:rsidR="008B7D4F" w:rsidRPr="00D70F98" w:rsidRDefault="008B7D4F" w:rsidP="00B55B28">
      <w:pPr>
        <w:numPr>
          <w:ilvl w:val="1"/>
          <w:numId w:val="21"/>
        </w:numPr>
        <w:tabs>
          <w:tab w:val="left" w:pos="720"/>
          <w:tab w:val="left" w:pos="1440"/>
          <w:tab w:val="left" w:pos="2520"/>
          <w:tab w:val="left" w:pos="3960"/>
          <w:tab w:val="left" w:pos="5760"/>
          <w:tab w:val="left" w:pos="7560"/>
        </w:tabs>
        <w:spacing w:before="240"/>
        <w:ind w:left="709" w:hanging="851"/>
        <w:rPr>
          <w:rFonts w:ascii="Arial" w:hAnsi="Arial" w:cs="Arial"/>
          <w:b/>
          <w:sz w:val="32"/>
          <w:szCs w:val="32"/>
        </w:rPr>
      </w:pPr>
      <w:r w:rsidRPr="00D70F98">
        <w:rPr>
          <w:rFonts w:ascii="Arial" w:hAnsi="Arial" w:cs="Arial"/>
        </w:rPr>
        <w:t>Members of the Board of Directors and Council of Governors who act honestly and in good faith will not have to meet out of their personal resources any personal civil liability which is incurred in the execution of their functions, save where they have acted recklessly.  Any costs arising in this way will be met by the Trust.</w:t>
      </w:r>
    </w:p>
    <w:p w14:paraId="4A109F37" w14:textId="77777777" w:rsidR="008B7D4F" w:rsidRPr="00D70F98" w:rsidRDefault="008B7D4F" w:rsidP="00B55B28">
      <w:pPr>
        <w:numPr>
          <w:ilvl w:val="1"/>
          <w:numId w:val="21"/>
        </w:numPr>
        <w:tabs>
          <w:tab w:val="left" w:pos="720"/>
          <w:tab w:val="left" w:pos="1440"/>
          <w:tab w:val="left" w:pos="2520"/>
          <w:tab w:val="left" w:pos="3960"/>
          <w:tab w:val="left" w:pos="5760"/>
          <w:tab w:val="left" w:pos="7560"/>
        </w:tabs>
        <w:spacing w:before="240"/>
        <w:ind w:left="709" w:hanging="851"/>
        <w:rPr>
          <w:rFonts w:ascii="Arial" w:hAnsi="Arial" w:cs="Arial"/>
          <w:b/>
          <w:sz w:val="32"/>
          <w:szCs w:val="32"/>
        </w:rPr>
      </w:pPr>
      <w:r w:rsidRPr="00D70F98">
        <w:rPr>
          <w:rFonts w:ascii="Arial" w:hAnsi="Arial" w:cs="Arial"/>
        </w:rPr>
        <w:t>The Trust may purchase and maintain for members of the Board of Directors and Council of Governors insurance in respect of directors’ and officers’ liability, including, without limitation, liability arising by reason of the Trust acting as a corporate trustee of an NHS charity.</w:t>
      </w:r>
    </w:p>
    <w:p w14:paraId="7AB8DA38" w14:textId="77777777" w:rsidR="008B7D4F" w:rsidRDefault="008B7D4F"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20987CFF"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150016C9"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3F76CFD2"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4C0F8AF9"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0B534A94"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1560B442"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39F00D10"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4931E46C" w14:textId="0A8031E2"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73067401" w14:textId="577C5A71" w:rsidR="00BC48AA" w:rsidRDefault="00BC48AA"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58A6963D" w14:textId="3C750980" w:rsidR="00BC48AA" w:rsidRDefault="00BC48AA"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70FA464B" w14:textId="15951786" w:rsidR="00BC48AA" w:rsidRDefault="00BC48AA"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13B424F5" w14:textId="77777777" w:rsidR="00BC48AA" w:rsidRDefault="00BC48AA"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1A14D343"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2BF96484"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1991F81E" w14:textId="0542DCB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711A0BCE" w14:textId="74D9CC41"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627DBE8A" w14:textId="0725A9EE"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4AF4BC6B" w14:textId="1DD42810"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6F11C03B" w14:textId="62C4ABBA"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2DFCDDBB" w14:textId="1283FC99"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6C7E34A0" w14:textId="77777777" w:rsidR="001D2ABD" w:rsidRDefault="001D2ABD"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6A9E96D3" w14:textId="77777777" w:rsidR="00CF0EE9" w:rsidRDefault="00CF0EE9"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0FE85A69" w14:textId="77777777" w:rsidR="00084647" w:rsidRDefault="00084647" w:rsidP="008B7D4F">
      <w:pPr>
        <w:numPr>
          <w:ilvl w:val="1"/>
          <w:numId w:val="0"/>
        </w:numPr>
        <w:tabs>
          <w:tab w:val="left" w:pos="1134"/>
          <w:tab w:val="left" w:pos="1418"/>
        </w:tabs>
        <w:spacing w:line="276" w:lineRule="auto"/>
        <w:ind w:left="1418" w:hanging="720"/>
        <w:jc w:val="both"/>
        <w:rPr>
          <w:rFonts w:ascii="Arial" w:hAnsi="Arial" w:cs="Arial"/>
          <w:b/>
          <w:bCs/>
          <w:szCs w:val="28"/>
          <w:u w:val="single"/>
        </w:rPr>
      </w:pPr>
    </w:p>
    <w:p w14:paraId="6CD3C8E7" w14:textId="6765E0E4"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rPr>
      </w:pPr>
      <w:bookmarkStart w:id="93" w:name="Annex1"/>
      <w:r w:rsidRPr="00203215">
        <w:rPr>
          <w:rFonts w:ascii="Arial" w:hAnsi="Arial" w:cs="Arial"/>
          <w:b/>
        </w:rPr>
        <w:t>ANNEX 1 – THE PUBLIC CONSTITUENCY</w:t>
      </w:r>
      <w:bookmarkEnd w:id="93"/>
    </w:p>
    <w:p w14:paraId="13CF3C9B"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r w:rsidRPr="00203215">
        <w:rPr>
          <w:rFonts w:ascii="Arial" w:hAnsi="Arial" w:cs="Arial"/>
        </w:rPr>
        <w:t xml:space="preserve">(Paragraphs </w:t>
      </w:r>
      <w:r w:rsidR="00CD303B">
        <w:rPr>
          <w:rFonts w:ascii="Arial" w:hAnsi="Arial" w:cs="Arial"/>
        </w:rPr>
        <w:t>7</w:t>
      </w:r>
      <w:r w:rsidRPr="00203215">
        <w:rPr>
          <w:rFonts w:ascii="Arial" w:hAnsi="Arial" w:cs="Arial"/>
        </w:rPr>
        <w:t xml:space="preserve">.1 and </w:t>
      </w:r>
      <w:r w:rsidR="00CD303B">
        <w:rPr>
          <w:rFonts w:ascii="Arial" w:hAnsi="Arial" w:cs="Arial"/>
        </w:rPr>
        <w:t>7</w:t>
      </w:r>
      <w:r w:rsidRPr="00203215">
        <w:rPr>
          <w:rFonts w:ascii="Arial" w:hAnsi="Arial" w:cs="Arial"/>
        </w:rPr>
        <w:t>.3)</w:t>
      </w:r>
    </w:p>
    <w:p w14:paraId="1054D55C"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2189F61A"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44B30874" w14:textId="3F13D4FE"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The areas of the Public Constituency are:</w:t>
      </w:r>
    </w:p>
    <w:p w14:paraId="23582F25"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09157297"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Bletchley &amp; Fenny Stratford, Denbigh, Eaton Manor, Whaddon</w:t>
      </w:r>
    </w:p>
    <w:p w14:paraId="16D9BDA9"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Emerson Valley, Furzton, Loughton Park</w:t>
      </w:r>
    </w:p>
    <w:p w14:paraId="3A4DB5B7"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Linf</w:t>
      </w:r>
      <w:r w:rsidR="00DE5C74" w:rsidRPr="00203215">
        <w:rPr>
          <w:rFonts w:ascii="Arial" w:hAnsi="Arial" w:cs="Arial"/>
        </w:rPr>
        <w:t>or</w:t>
      </w:r>
      <w:r w:rsidRPr="00203215">
        <w:rPr>
          <w:rFonts w:ascii="Arial" w:hAnsi="Arial" w:cs="Arial"/>
        </w:rPr>
        <w:t>d South, Bradwell, Campbell Park</w:t>
      </w:r>
    </w:p>
    <w:p w14:paraId="52410598"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Hanslope Park, Olney, Sherington, Newport Pagnall North, Newport Pagnall South, Linford North</w:t>
      </w:r>
    </w:p>
    <w:p w14:paraId="23808970"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Walton Park, Danesborough, Middleton, Woughton</w:t>
      </w:r>
    </w:p>
    <w:p w14:paraId="152552C6"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Stantonbury, Stony Stratford and Wolverton</w:t>
      </w:r>
    </w:p>
    <w:p w14:paraId="53E53B8A"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Outer catchment area:  </w:t>
      </w:r>
      <w:r w:rsidR="00BD5ADB" w:rsidRPr="00203215">
        <w:rPr>
          <w:rFonts w:ascii="Arial" w:hAnsi="Arial" w:cs="Arial"/>
        </w:rPr>
        <w:t xml:space="preserve">The parishes within the areas of </w:t>
      </w:r>
      <w:r w:rsidRPr="00203215">
        <w:rPr>
          <w:rFonts w:ascii="Arial" w:hAnsi="Arial" w:cs="Arial"/>
        </w:rPr>
        <w:t>Buckingham, Winslow, Leighton Buzzard, Linslade, Woburn Sands, Hanslope, Old Stratford, Beachampton, The Horwoods, The Brickhills, Woburn</w:t>
      </w:r>
    </w:p>
    <w:p w14:paraId="1C29ED2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0F7BF113" w14:textId="77777777" w:rsidR="00185A4A" w:rsidRPr="00203215" w:rsidRDefault="00185A4A"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Extended area: The remainder of the county area of Northamptonshire (not already covered in the outer catchment area), the remainder of the county area of Buckinghamshire (not already covered in the outer catchment area), the remainder of the county area of Bedfordshire (not already covered in the outer catchment area), the unitary council area of Luton and the district council areas of Cherwell, Oxford City and South Oxfordshire</w:t>
      </w:r>
    </w:p>
    <w:p w14:paraId="18D89782"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52D9662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793113C6" w14:textId="5E5639EA"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The minimum number of members of each of the areas of the Public</w:t>
      </w:r>
      <w:r w:rsidR="00A14B15">
        <w:rPr>
          <w:rFonts w:ascii="Arial" w:hAnsi="Arial" w:cs="Arial"/>
        </w:rPr>
        <w:t xml:space="preserve"> </w:t>
      </w:r>
      <w:r w:rsidRPr="00203215">
        <w:rPr>
          <w:rFonts w:ascii="Arial" w:hAnsi="Arial" w:cs="Arial"/>
        </w:rPr>
        <w:t>Constituency is to be three</w:t>
      </w:r>
    </w:p>
    <w:p w14:paraId="6AD08DCF"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rPr>
      </w:pPr>
      <w:r w:rsidRPr="00203215">
        <w:rPr>
          <w:rFonts w:ascii="Arial" w:hAnsi="Arial" w:cs="Arial"/>
        </w:rPr>
        <w:br w:type="page"/>
      </w:r>
      <w:bookmarkStart w:id="94" w:name="Annex2"/>
      <w:r w:rsidRPr="00203215">
        <w:rPr>
          <w:rFonts w:ascii="Arial" w:hAnsi="Arial" w:cs="Arial"/>
          <w:b/>
        </w:rPr>
        <w:t>ANNEX 2 – THE STAFF CONSTITUENCY</w:t>
      </w:r>
      <w:bookmarkEnd w:id="94"/>
    </w:p>
    <w:p w14:paraId="5DDD3A34" w14:textId="77777777" w:rsidR="001B6ADE" w:rsidRPr="00203215" w:rsidRDefault="001B6ADE" w:rsidP="00DF4930">
      <w:pPr>
        <w:tabs>
          <w:tab w:val="left" w:pos="1440"/>
          <w:tab w:val="left" w:pos="2520"/>
          <w:tab w:val="left" w:pos="3960"/>
          <w:tab w:val="left" w:pos="5760"/>
          <w:tab w:val="left" w:pos="7560"/>
        </w:tabs>
        <w:spacing w:before="240"/>
        <w:ind w:left="-142"/>
        <w:jc w:val="center"/>
        <w:rPr>
          <w:rFonts w:ascii="Arial" w:hAnsi="Arial" w:cs="Arial"/>
        </w:rPr>
      </w:pPr>
      <w:r w:rsidRPr="00203215">
        <w:rPr>
          <w:rFonts w:ascii="Arial" w:hAnsi="Arial" w:cs="Arial"/>
        </w:rPr>
        <w:t xml:space="preserve">(Paragraphs </w:t>
      </w:r>
      <w:r w:rsidR="00CD303B">
        <w:rPr>
          <w:rFonts w:ascii="Arial" w:hAnsi="Arial" w:cs="Arial"/>
        </w:rPr>
        <w:t>8</w:t>
      </w:r>
      <w:r w:rsidRPr="00203215">
        <w:rPr>
          <w:rFonts w:ascii="Arial" w:hAnsi="Arial" w:cs="Arial"/>
        </w:rPr>
        <w:t xml:space="preserve">.4 and </w:t>
      </w:r>
      <w:r w:rsidR="00CD303B">
        <w:rPr>
          <w:rFonts w:ascii="Arial" w:hAnsi="Arial" w:cs="Arial"/>
        </w:rPr>
        <w:t>8</w:t>
      </w:r>
      <w:r w:rsidRPr="00203215">
        <w:rPr>
          <w:rFonts w:ascii="Arial" w:hAnsi="Arial" w:cs="Arial"/>
        </w:rPr>
        <w:t>.5)</w:t>
      </w:r>
    </w:p>
    <w:p w14:paraId="0B0ECE6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52114CBD"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The classes of the Staff Constituency are:</w:t>
      </w:r>
    </w:p>
    <w:p w14:paraId="7CB9CA25"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7E8CE553"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2.1</w:t>
      </w:r>
      <w:r w:rsidRPr="00203215">
        <w:rPr>
          <w:rFonts w:ascii="Arial" w:hAnsi="Arial" w:cs="Arial"/>
        </w:rPr>
        <w:tab/>
        <w:t>registered medical practitioners and registered dentists</w:t>
      </w:r>
    </w:p>
    <w:p w14:paraId="7E4692F7"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74810AA2"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2.2</w:t>
      </w:r>
      <w:r w:rsidRPr="00203215">
        <w:rPr>
          <w:rFonts w:ascii="Arial" w:hAnsi="Arial" w:cs="Arial"/>
        </w:rPr>
        <w:tab/>
        <w:t>registered nurses and registered midwives</w:t>
      </w:r>
    </w:p>
    <w:p w14:paraId="1581E144"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32AB9D4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2.3</w:t>
      </w:r>
      <w:r w:rsidRPr="00203215">
        <w:rPr>
          <w:rFonts w:ascii="Arial" w:hAnsi="Arial" w:cs="Arial"/>
        </w:rPr>
        <w:tab/>
        <w:t xml:space="preserve">allied healthcare professionals </w:t>
      </w:r>
    </w:p>
    <w:p w14:paraId="7CBDBA1B"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15998DAE"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r w:rsidRPr="00203215">
        <w:rPr>
          <w:rFonts w:ascii="Arial" w:hAnsi="Arial" w:cs="Arial"/>
        </w:rPr>
        <w:t>2.4</w:t>
      </w:r>
      <w:r w:rsidRPr="00203215">
        <w:rPr>
          <w:rFonts w:ascii="Arial" w:hAnsi="Arial" w:cs="Arial"/>
        </w:rPr>
        <w:tab/>
        <w:t>all other staff</w:t>
      </w:r>
    </w:p>
    <w:p w14:paraId="3EDD0708"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406387F0"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4562C75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79866DE8"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35334F8C" w14:textId="77777777" w:rsidR="007737CE" w:rsidRDefault="001B6ADE" w:rsidP="007737CE">
      <w:pPr>
        <w:tabs>
          <w:tab w:val="left" w:pos="1440"/>
          <w:tab w:val="left" w:pos="2520"/>
          <w:tab w:val="left" w:pos="3960"/>
          <w:tab w:val="left" w:pos="5760"/>
          <w:tab w:val="left" w:pos="7560"/>
        </w:tabs>
        <w:ind w:left="-142"/>
        <w:rPr>
          <w:rFonts w:ascii="Arial" w:hAnsi="Arial" w:cs="Arial"/>
        </w:rPr>
      </w:pPr>
      <w:r w:rsidRPr="00203215">
        <w:rPr>
          <w:rFonts w:ascii="Arial" w:hAnsi="Arial" w:cs="Arial"/>
        </w:rPr>
        <w:t>The minimum number of members of each class of the Staff Constituency is to be four</w:t>
      </w:r>
      <w:r w:rsidR="00D57F03" w:rsidRPr="00203215">
        <w:rPr>
          <w:rFonts w:ascii="Arial" w:hAnsi="Arial" w:cs="Arial"/>
        </w:rPr>
        <w:t>.</w:t>
      </w:r>
    </w:p>
    <w:p w14:paraId="0C7F87DA" w14:textId="77777777" w:rsidR="001B6ADE" w:rsidRPr="005608B0" w:rsidRDefault="001B6ADE" w:rsidP="00712D07">
      <w:pPr>
        <w:tabs>
          <w:tab w:val="left" w:pos="1440"/>
          <w:tab w:val="left" w:pos="2520"/>
          <w:tab w:val="left" w:pos="3960"/>
          <w:tab w:val="left" w:pos="5760"/>
          <w:tab w:val="left" w:pos="7560"/>
        </w:tabs>
        <w:ind w:left="-142"/>
        <w:jc w:val="center"/>
        <w:rPr>
          <w:rFonts w:ascii="Arial" w:hAnsi="Arial" w:cs="Arial"/>
          <w:b/>
        </w:rPr>
      </w:pPr>
      <w:r w:rsidRPr="00203215">
        <w:rPr>
          <w:rFonts w:ascii="Arial" w:hAnsi="Arial" w:cs="Arial"/>
        </w:rPr>
        <w:br w:type="page"/>
      </w:r>
      <w:bookmarkStart w:id="95" w:name="Annex3"/>
      <w:r w:rsidRPr="00203215">
        <w:rPr>
          <w:rFonts w:ascii="Arial" w:hAnsi="Arial" w:cs="Arial"/>
          <w:b/>
        </w:rPr>
        <w:t xml:space="preserve">ANNEX 3 – COMPOSITION OF </w:t>
      </w:r>
      <w:r w:rsidR="00F85618" w:rsidRPr="00347E76">
        <w:rPr>
          <w:rFonts w:ascii="Arial" w:hAnsi="Arial" w:cs="Arial"/>
          <w:b/>
        </w:rPr>
        <w:t>COUNCIL OF GOVERNORS</w:t>
      </w:r>
      <w:bookmarkEnd w:id="95"/>
    </w:p>
    <w:p w14:paraId="138B6F72" w14:textId="77777777" w:rsidR="001B6ADE" w:rsidRPr="00203215" w:rsidRDefault="001B6ADE" w:rsidP="00DF4930">
      <w:pPr>
        <w:tabs>
          <w:tab w:val="left" w:pos="1440"/>
          <w:tab w:val="left" w:pos="2520"/>
          <w:tab w:val="left" w:pos="3960"/>
          <w:tab w:val="left" w:pos="5760"/>
          <w:tab w:val="left" w:pos="7560"/>
        </w:tabs>
        <w:spacing w:before="240"/>
        <w:ind w:left="-142"/>
        <w:jc w:val="center"/>
        <w:rPr>
          <w:rFonts w:ascii="Arial" w:hAnsi="Arial" w:cs="Arial"/>
        </w:rPr>
      </w:pPr>
      <w:r w:rsidRPr="002F7BBB">
        <w:rPr>
          <w:rFonts w:ascii="Arial" w:hAnsi="Arial" w:cs="Arial"/>
        </w:rPr>
        <w:t xml:space="preserve">(Paragraphs </w:t>
      </w:r>
      <w:r w:rsidR="00CD303B">
        <w:rPr>
          <w:rFonts w:ascii="Arial" w:hAnsi="Arial" w:cs="Arial"/>
        </w:rPr>
        <w:t>12</w:t>
      </w:r>
      <w:r w:rsidRPr="00203215">
        <w:rPr>
          <w:rFonts w:ascii="Arial" w:hAnsi="Arial" w:cs="Arial"/>
        </w:rPr>
        <w:t xml:space="preserve">.2 and </w:t>
      </w:r>
      <w:r w:rsidR="00CD303B">
        <w:rPr>
          <w:rFonts w:ascii="Arial" w:hAnsi="Arial" w:cs="Arial"/>
        </w:rPr>
        <w:t>12</w:t>
      </w:r>
      <w:r w:rsidRPr="00203215">
        <w:rPr>
          <w:rFonts w:ascii="Arial" w:hAnsi="Arial" w:cs="Arial"/>
        </w:rPr>
        <w:t>.3)</w:t>
      </w:r>
    </w:p>
    <w:p w14:paraId="673F1332" w14:textId="77777777" w:rsidR="001B6ADE" w:rsidRPr="00203215" w:rsidRDefault="001B6ADE" w:rsidP="00B55B28">
      <w:pPr>
        <w:numPr>
          <w:ilvl w:val="0"/>
          <w:numId w:val="1"/>
        </w:numPr>
        <w:tabs>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aggregate number of Public </w:t>
      </w:r>
      <w:r w:rsidR="00217299" w:rsidRPr="00203215">
        <w:rPr>
          <w:rFonts w:ascii="Arial" w:hAnsi="Arial" w:cs="Arial"/>
        </w:rPr>
        <w:t>Governor</w:t>
      </w:r>
      <w:r w:rsidRPr="00203215">
        <w:rPr>
          <w:rFonts w:ascii="Arial" w:hAnsi="Arial" w:cs="Arial"/>
        </w:rPr>
        <w:t xml:space="preserve">s is to be more than half of the total number of members of the </w:t>
      </w:r>
      <w:r w:rsidR="00F85618" w:rsidRPr="00203215">
        <w:rPr>
          <w:rFonts w:ascii="Arial" w:hAnsi="Arial" w:cs="Arial"/>
        </w:rPr>
        <w:t>Council of Governors</w:t>
      </w:r>
      <w:r w:rsidRPr="00203215">
        <w:rPr>
          <w:rFonts w:ascii="Arial" w:hAnsi="Arial" w:cs="Arial"/>
        </w:rPr>
        <w:t>.</w:t>
      </w:r>
    </w:p>
    <w:p w14:paraId="79D05A80" w14:textId="77777777" w:rsidR="001B6ADE" w:rsidRPr="00203215" w:rsidRDefault="001B6ADE" w:rsidP="00B55B28">
      <w:pPr>
        <w:numPr>
          <w:ilvl w:val="0"/>
          <w:numId w:val="1"/>
        </w:numPr>
        <w:tabs>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00715265" w:rsidRPr="00203215">
        <w:rPr>
          <w:rFonts w:ascii="Arial" w:hAnsi="Arial" w:cs="Arial"/>
        </w:rPr>
        <w:t>, subject to the 2006</w:t>
      </w:r>
      <w:r w:rsidRPr="00203215">
        <w:rPr>
          <w:rFonts w:ascii="Arial" w:hAnsi="Arial" w:cs="Arial"/>
        </w:rPr>
        <w:t xml:space="preserve"> Act, shall seek to ensure that through the composition of the </w:t>
      </w:r>
      <w:r w:rsidR="00F85618" w:rsidRPr="00203215">
        <w:rPr>
          <w:rFonts w:ascii="Arial" w:hAnsi="Arial" w:cs="Arial"/>
        </w:rPr>
        <w:t>Council of Governors</w:t>
      </w:r>
      <w:r w:rsidRPr="00203215">
        <w:rPr>
          <w:rFonts w:ascii="Arial" w:hAnsi="Arial" w:cs="Arial"/>
        </w:rPr>
        <w:t>:</w:t>
      </w:r>
    </w:p>
    <w:p w14:paraId="492CCB93" w14:textId="77777777" w:rsidR="001B6ADE" w:rsidRPr="00203215" w:rsidRDefault="001B6ADE" w:rsidP="00B55B28">
      <w:pPr>
        <w:numPr>
          <w:ilvl w:val="1"/>
          <w:numId w:val="1"/>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the interests of the community served by the Foundation Trust are appropriately represented;</w:t>
      </w:r>
    </w:p>
    <w:p w14:paraId="568A8F9B" w14:textId="068239C3" w:rsidR="001B6ADE" w:rsidRPr="00203215" w:rsidRDefault="001B6ADE" w:rsidP="00B55B28">
      <w:pPr>
        <w:numPr>
          <w:ilvl w:val="1"/>
          <w:numId w:val="1"/>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the level of representation of the Public Constituency, the classes of the Staff Constituency and the appointing organisations strikes an appropriate balance having regard to their legitimate interest in the Foundation Trust’s affairs; </w:t>
      </w:r>
    </w:p>
    <w:p w14:paraId="1CB418E8"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and to this end, the </w:t>
      </w:r>
      <w:r w:rsidR="00F85618" w:rsidRPr="00203215">
        <w:rPr>
          <w:rFonts w:ascii="Arial" w:hAnsi="Arial" w:cs="Arial"/>
        </w:rPr>
        <w:t>Council of Governors</w:t>
      </w:r>
      <w:r w:rsidRPr="00203215">
        <w:rPr>
          <w:rFonts w:ascii="Arial" w:hAnsi="Arial" w:cs="Arial"/>
        </w:rPr>
        <w:t>:</w:t>
      </w:r>
    </w:p>
    <w:p w14:paraId="2493DF9B" w14:textId="390087DC" w:rsidR="00C7307F" w:rsidRDefault="001B6ADE" w:rsidP="00B55B28">
      <w:pPr>
        <w:numPr>
          <w:ilvl w:val="1"/>
          <w:numId w:val="1"/>
        </w:numPr>
        <w:tabs>
          <w:tab w:val="left" w:pos="720"/>
          <w:tab w:val="left" w:pos="2520"/>
          <w:tab w:val="left" w:pos="3960"/>
          <w:tab w:val="left" w:pos="5760"/>
          <w:tab w:val="left" w:pos="7560"/>
        </w:tabs>
        <w:spacing w:before="240"/>
        <w:ind w:left="1418" w:hanging="709"/>
        <w:rPr>
          <w:rFonts w:ascii="Arial" w:hAnsi="Arial" w:cs="Arial"/>
        </w:rPr>
      </w:pPr>
      <w:r w:rsidRPr="00347E76">
        <w:rPr>
          <w:rFonts w:ascii="Arial" w:hAnsi="Arial" w:cs="Arial"/>
        </w:rPr>
        <w:t>shall at all times maintain a policy for the compos</w:t>
      </w:r>
      <w:r w:rsidRPr="005608B0">
        <w:rPr>
          <w:rFonts w:ascii="Arial" w:hAnsi="Arial" w:cs="Arial"/>
        </w:rPr>
        <w:t xml:space="preserve">ition of the </w:t>
      </w:r>
      <w:r w:rsidR="00F85618" w:rsidRPr="005608B0">
        <w:rPr>
          <w:rFonts w:ascii="Arial" w:hAnsi="Arial" w:cs="Arial"/>
        </w:rPr>
        <w:t>Council of Governors</w:t>
      </w:r>
      <w:r w:rsidRPr="002F7BBB">
        <w:rPr>
          <w:rFonts w:ascii="Arial" w:hAnsi="Arial" w:cs="Arial"/>
        </w:rPr>
        <w:t xml:space="preserve"> which takes account of the membership strategy, and</w:t>
      </w:r>
    </w:p>
    <w:p w14:paraId="6468D7AA" w14:textId="526FCC46" w:rsidR="00C7307F" w:rsidRDefault="00C7307F" w:rsidP="00B55B28">
      <w:pPr>
        <w:numPr>
          <w:ilvl w:val="1"/>
          <w:numId w:val="1"/>
        </w:numPr>
        <w:tabs>
          <w:tab w:val="left" w:pos="720"/>
          <w:tab w:val="left" w:pos="2520"/>
          <w:tab w:val="left" w:pos="3960"/>
          <w:tab w:val="left" w:pos="5760"/>
          <w:tab w:val="left" w:pos="7560"/>
        </w:tabs>
        <w:spacing w:before="240"/>
        <w:ind w:left="1418" w:hanging="709"/>
        <w:rPr>
          <w:rFonts w:ascii="Arial" w:hAnsi="Arial" w:cs="Arial"/>
        </w:rPr>
      </w:pPr>
      <w:r>
        <w:rPr>
          <w:rFonts w:ascii="Arial" w:hAnsi="Arial" w:cs="Arial"/>
        </w:rPr>
        <w:t xml:space="preserve">shall from </w:t>
      </w:r>
      <w:r w:rsidRPr="00C7307F">
        <w:rPr>
          <w:rFonts w:ascii="Arial" w:hAnsi="Arial" w:cs="Arial"/>
        </w:rPr>
        <w:t>time to time and not less than every three years review the policy for the composition of the Council of Governors, and</w:t>
      </w:r>
    </w:p>
    <w:p w14:paraId="453F4F66" w14:textId="6E35CA16" w:rsidR="001B6ADE" w:rsidRPr="00D158F0" w:rsidRDefault="001B6ADE" w:rsidP="00C7307F">
      <w:pPr>
        <w:numPr>
          <w:ilvl w:val="1"/>
          <w:numId w:val="1"/>
        </w:numPr>
        <w:tabs>
          <w:tab w:val="left" w:pos="720"/>
          <w:tab w:val="left" w:pos="2520"/>
          <w:tab w:val="left" w:pos="3960"/>
          <w:tab w:val="left" w:pos="5760"/>
          <w:tab w:val="left" w:pos="7560"/>
        </w:tabs>
        <w:spacing w:before="240"/>
        <w:ind w:left="1418" w:hanging="709"/>
        <w:rPr>
          <w:rFonts w:ascii="Arial" w:hAnsi="Arial" w:cs="Arial"/>
        </w:rPr>
      </w:pPr>
      <w:r w:rsidRPr="00D158F0">
        <w:rPr>
          <w:rFonts w:ascii="Arial" w:hAnsi="Arial" w:cs="Arial"/>
        </w:rPr>
        <w:t>appropriate shall propose amendments to this constitution.</w:t>
      </w:r>
    </w:p>
    <w:p w14:paraId="28D5D140" w14:textId="77777777" w:rsidR="001B6ADE" w:rsidRPr="00FD1749" w:rsidRDefault="001B6ADE" w:rsidP="00E62840">
      <w:pPr>
        <w:numPr>
          <w:ilvl w:val="0"/>
          <w:numId w:val="1"/>
        </w:numPr>
        <w:tabs>
          <w:tab w:val="left" w:pos="2520"/>
          <w:tab w:val="left" w:pos="3960"/>
          <w:tab w:val="left" w:pos="5760"/>
          <w:tab w:val="left" w:pos="7560"/>
        </w:tabs>
        <w:spacing w:before="240"/>
        <w:ind w:left="-142"/>
        <w:rPr>
          <w:rFonts w:ascii="Arial" w:hAnsi="Arial" w:cs="Arial"/>
        </w:rPr>
      </w:pPr>
      <w:r w:rsidRPr="00FD1749">
        <w:rPr>
          <w:rFonts w:ascii="Arial" w:hAnsi="Arial" w:cs="Arial"/>
        </w:rPr>
        <w:t xml:space="preserve">The </w:t>
      </w:r>
      <w:r w:rsidR="00F85618" w:rsidRPr="00FD1749">
        <w:rPr>
          <w:rFonts w:ascii="Arial" w:hAnsi="Arial" w:cs="Arial"/>
        </w:rPr>
        <w:t>Council of Governors</w:t>
      </w:r>
      <w:r w:rsidRPr="00FD1749">
        <w:rPr>
          <w:rFonts w:ascii="Arial" w:hAnsi="Arial" w:cs="Arial"/>
        </w:rPr>
        <w:t xml:space="preserve"> of the Foundation Trust is to comprise:</w:t>
      </w:r>
    </w:p>
    <w:p w14:paraId="2DC94BE2" w14:textId="53D067B8" w:rsidR="001B6ADE" w:rsidRPr="00317917" w:rsidRDefault="00185A4A" w:rsidP="00B55B28">
      <w:pPr>
        <w:numPr>
          <w:ilvl w:val="1"/>
          <w:numId w:val="1"/>
        </w:numPr>
        <w:tabs>
          <w:tab w:val="left" w:pos="1418"/>
          <w:tab w:val="left" w:pos="2520"/>
          <w:tab w:val="left" w:pos="3960"/>
          <w:tab w:val="left" w:pos="5760"/>
          <w:tab w:val="left" w:pos="7560"/>
        </w:tabs>
        <w:spacing w:before="240"/>
        <w:ind w:left="1418" w:hanging="709"/>
        <w:rPr>
          <w:rFonts w:ascii="Arial" w:hAnsi="Arial" w:cs="Arial"/>
        </w:rPr>
      </w:pPr>
      <w:r w:rsidRPr="00FD1749">
        <w:rPr>
          <w:rFonts w:ascii="Arial" w:hAnsi="Arial" w:cs="Arial"/>
        </w:rPr>
        <w:t xml:space="preserve">15 </w:t>
      </w:r>
      <w:r w:rsidR="001B6ADE" w:rsidRPr="00317917">
        <w:rPr>
          <w:rFonts w:ascii="Arial" w:hAnsi="Arial" w:cs="Arial"/>
        </w:rPr>
        <w:t xml:space="preserve">Public </w:t>
      </w:r>
      <w:r w:rsidR="00217299" w:rsidRPr="00317917">
        <w:rPr>
          <w:rFonts w:ascii="Arial" w:hAnsi="Arial" w:cs="Arial"/>
        </w:rPr>
        <w:t>Governor</w:t>
      </w:r>
      <w:r w:rsidR="001B6ADE" w:rsidRPr="00317917">
        <w:rPr>
          <w:rFonts w:ascii="Arial" w:hAnsi="Arial" w:cs="Arial"/>
        </w:rPr>
        <w:t>s from the following areas of the Public Constituency:</w:t>
      </w:r>
    </w:p>
    <w:p w14:paraId="1E70E975" w14:textId="77777777" w:rsidR="001B6ADE" w:rsidRPr="00203215" w:rsidRDefault="001B6ADE" w:rsidP="00B55B28">
      <w:pPr>
        <w:numPr>
          <w:ilvl w:val="2"/>
          <w:numId w:val="1"/>
        </w:numPr>
        <w:tabs>
          <w:tab w:val="left" w:pos="720"/>
          <w:tab w:val="left" w:pos="2552"/>
          <w:tab w:val="left" w:pos="3960"/>
          <w:tab w:val="left" w:pos="5760"/>
          <w:tab w:val="left" w:pos="7560"/>
        </w:tabs>
        <w:spacing w:before="240"/>
        <w:ind w:left="2552" w:hanging="1134"/>
        <w:rPr>
          <w:rFonts w:ascii="Arial" w:hAnsi="Arial" w:cs="Arial"/>
        </w:rPr>
      </w:pPr>
      <w:r w:rsidRPr="00203215">
        <w:rPr>
          <w:rFonts w:ascii="Arial" w:hAnsi="Arial" w:cs="Arial"/>
        </w:rPr>
        <w:t xml:space="preserve">Bletchley &amp; Fenny Stratford, Denbigh, Eaton Manor, Whaddon  – two Public </w:t>
      </w:r>
      <w:r w:rsidR="00217299" w:rsidRPr="00203215">
        <w:rPr>
          <w:rFonts w:ascii="Arial" w:hAnsi="Arial" w:cs="Arial"/>
        </w:rPr>
        <w:t>Governor</w:t>
      </w:r>
      <w:r w:rsidRPr="00203215">
        <w:rPr>
          <w:rFonts w:ascii="Arial" w:hAnsi="Arial" w:cs="Arial"/>
        </w:rPr>
        <w:t>s</w:t>
      </w:r>
    </w:p>
    <w:p w14:paraId="6CB8E480"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Emerson Valley, Furzton, Loughton Park  – two Public </w:t>
      </w:r>
      <w:r w:rsidR="00217299" w:rsidRPr="00203215">
        <w:rPr>
          <w:rFonts w:ascii="Arial" w:hAnsi="Arial" w:cs="Arial"/>
        </w:rPr>
        <w:t>Governor</w:t>
      </w:r>
      <w:r w:rsidRPr="00203215">
        <w:rPr>
          <w:rFonts w:ascii="Arial" w:hAnsi="Arial" w:cs="Arial"/>
        </w:rPr>
        <w:t>s</w:t>
      </w:r>
    </w:p>
    <w:p w14:paraId="0C22E8C8"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Linfield South, Bradwell, Campbell Park  – two Public </w:t>
      </w:r>
      <w:r w:rsidR="00217299" w:rsidRPr="00203215">
        <w:rPr>
          <w:rFonts w:ascii="Arial" w:hAnsi="Arial" w:cs="Arial"/>
        </w:rPr>
        <w:t>Governor</w:t>
      </w:r>
      <w:r w:rsidRPr="00203215">
        <w:rPr>
          <w:rFonts w:ascii="Arial" w:hAnsi="Arial" w:cs="Arial"/>
        </w:rPr>
        <w:t>s</w:t>
      </w:r>
    </w:p>
    <w:p w14:paraId="3248F1E3" w14:textId="77777777" w:rsidR="001B6ADE" w:rsidRPr="00203215" w:rsidRDefault="001B6ADE" w:rsidP="00B55B28">
      <w:pPr>
        <w:numPr>
          <w:ilvl w:val="2"/>
          <w:numId w:val="1"/>
        </w:numPr>
        <w:tabs>
          <w:tab w:val="left" w:pos="720"/>
          <w:tab w:val="left" w:pos="2552"/>
          <w:tab w:val="left" w:pos="3960"/>
          <w:tab w:val="left" w:pos="5760"/>
          <w:tab w:val="left" w:pos="7560"/>
        </w:tabs>
        <w:spacing w:before="240"/>
        <w:ind w:left="2552" w:hanging="1134"/>
        <w:rPr>
          <w:rFonts w:ascii="Arial" w:hAnsi="Arial" w:cs="Arial"/>
        </w:rPr>
      </w:pPr>
      <w:r w:rsidRPr="00203215">
        <w:rPr>
          <w:rFonts w:ascii="Arial" w:hAnsi="Arial" w:cs="Arial"/>
        </w:rPr>
        <w:t xml:space="preserve">Hanslope Park, Olney, Sherington, Newport Pagnall North, Newport Pagnall South, Linford North – two Public </w:t>
      </w:r>
      <w:r w:rsidR="00217299" w:rsidRPr="00203215">
        <w:rPr>
          <w:rFonts w:ascii="Arial" w:hAnsi="Arial" w:cs="Arial"/>
        </w:rPr>
        <w:t>Governor</w:t>
      </w:r>
      <w:r w:rsidRPr="00203215">
        <w:rPr>
          <w:rFonts w:ascii="Arial" w:hAnsi="Arial" w:cs="Arial"/>
        </w:rPr>
        <w:t>s</w:t>
      </w:r>
    </w:p>
    <w:p w14:paraId="337451E7"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Walton Park, Danesborough, Middleton, Woughton – two Public </w:t>
      </w:r>
      <w:r w:rsidR="00217299" w:rsidRPr="00203215">
        <w:rPr>
          <w:rFonts w:ascii="Arial" w:hAnsi="Arial" w:cs="Arial"/>
        </w:rPr>
        <w:t>Governor</w:t>
      </w:r>
      <w:r w:rsidRPr="00203215">
        <w:rPr>
          <w:rFonts w:ascii="Arial" w:hAnsi="Arial" w:cs="Arial"/>
        </w:rPr>
        <w:t>s</w:t>
      </w:r>
    </w:p>
    <w:p w14:paraId="1076ECDA"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Stantonbury, Stony Stratford and Wolverton – two Public </w:t>
      </w:r>
      <w:r w:rsidR="00217299" w:rsidRPr="00203215">
        <w:rPr>
          <w:rFonts w:ascii="Arial" w:hAnsi="Arial" w:cs="Arial"/>
        </w:rPr>
        <w:t>Governor</w:t>
      </w:r>
      <w:r w:rsidRPr="00203215">
        <w:rPr>
          <w:rFonts w:ascii="Arial" w:hAnsi="Arial" w:cs="Arial"/>
        </w:rPr>
        <w:t>s</w:t>
      </w:r>
    </w:p>
    <w:p w14:paraId="3D692A2F"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Outer catchment area: Buckingham, Winslow, Leighton Buzzard, Linslade, Woburn Sands, Hanslope, Old Stratford, Beachampton, The Horwoods, The Brickhills, Woburn – </w:t>
      </w:r>
      <w:r w:rsidR="008B52DD" w:rsidRPr="00203215">
        <w:rPr>
          <w:rFonts w:ascii="Arial" w:hAnsi="Arial" w:cs="Arial"/>
        </w:rPr>
        <w:t xml:space="preserve">two </w:t>
      </w:r>
      <w:r w:rsidRPr="00203215">
        <w:rPr>
          <w:rFonts w:ascii="Arial" w:hAnsi="Arial" w:cs="Arial"/>
        </w:rPr>
        <w:t xml:space="preserve">Public </w:t>
      </w:r>
      <w:r w:rsidR="00217299" w:rsidRPr="00203215">
        <w:rPr>
          <w:rFonts w:ascii="Arial" w:hAnsi="Arial" w:cs="Arial"/>
        </w:rPr>
        <w:t>Governor</w:t>
      </w:r>
      <w:r w:rsidR="00185A4A" w:rsidRPr="00203215">
        <w:rPr>
          <w:rFonts w:ascii="Arial" w:hAnsi="Arial" w:cs="Arial"/>
        </w:rPr>
        <w:t>s</w:t>
      </w:r>
    </w:p>
    <w:p w14:paraId="06840F64" w14:textId="77777777" w:rsidR="00185A4A" w:rsidRPr="00203215" w:rsidRDefault="00185A4A" w:rsidP="00B55B28">
      <w:pPr>
        <w:numPr>
          <w:ilvl w:val="2"/>
          <w:numId w:val="1"/>
        </w:numPr>
        <w:tabs>
          <w:tab w:val="left" w:pos="3960"/>
          <w:tab w:val="left" w:pos="5760"/>
          <w:tab w:val="left" w:pos="7560"/>
        </w:tabs>
        <w:spacing w:before="120"/>
        <w:ind w:left="2552" w:hanging="1134"/>
        <w:rPr>
          <w:rFonts w:ascii="Arial" w:hAnsi="Arial" w:cs="Arial"/>
        </w:rPr>
      </w:pPr>
      <w:r w:rsidRPr="00203215">
        <w:rPr>
          <w:rFonts w:ascii="Arial" w:hAnsi="Arial" w:cs="Arial"/>
        </w:rPr>
        <w:t>Extended area: The remainder of the county area of Northamptonshire (not already covered in the outer catchment area), the remainder of the county area of Buckinghamshire (not already covered in the outer catchment area), the remainder of the county area of Bedfordshire (not already covered in the outer catchment area), the unitary council area of Luton and the district council areas of Cherwell, Oxford City and South Oxfordshire – one Public Governor</w:t>
      </w:r>
    </w:p>
    <w:p w14:paraId="134F194B" w14:textId="77777777" w:rsidR="001B6ADE" w:rsidRPr="00203215" w:rsidRDefault="001B6ADE" w:rsidP="00B55B28">
      <w:pPr>
        <w:numPr>
          <w:ilvl w:val="1"/>
          <w:numId w:val="1"/>
        </w:numPr>
        <w:tabs>
          <w:tab w:val="left" w:pos="720"/>
          <w:tab w:val="left" w:pos="3960"/>
          <w:tab w:val="left" w:pos="5760"/>
          <w:tab w:val="left" w:pos="7560"/>
        </w:tabs>
        <w:spacing w:before="240"/>
        <w:ind w:left="-142" w:firstLine="851"/>
        <w:rPr>
          <w:rFonts w:ascii="Arial" w:hAnsi="Arial" w:cs="Arial"/>
        </w:rPr>
      </w:pPr>
      <w:r w:rsidRPr="00203215">
        <w:rPr>
          <w:rFonts w:ascii="Arial" w:hAnsi="Arial" w:cs="Arial"/>
        </w:rPr>
        <w:t xml:space="preserve">seven Staff </w:t>
      </w:r>
      <w:r w:rsidR="00217299" w:rsidRPr="00203215">
        <w:rPr>
          <w:rFonts w:ascii="Arial" w:hAnsi="Arial" w:cs="Arial"/>
        </w:rPr>
        <w:t>Governor</w:t>
      </w:r>
      <w:r w:rsidRPr="00203215">
        <w:rPr>
          <w:rFonts w:ascii="Arial" w:hAnsi="Arial" w:cs="Arial"/>
        </w:rPr>
        <w:t>s from the following classes;</w:t>
      </w:r>
    </w:p>
    <w:p w14:paraId="5C89FAEE"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registered medical practitioners and registered dentists – one Staff </w:t>
      </w:r>
      <w:r w:rsidR="00217299" w:rsidRPr="00203215">
        <w:rPr>
          <w:rFonts w:ascii="Arial" w:hAnsi="Arial" w:cs="Arial"/>
        </w:rPr>
        <w:t>Governor</w:t>
      </w:r>
    </w:p>
    <w:p w14:paraId="346C6E81"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registered nurses and registered midwives – two Staff </w:t>
      </w:r>
      <w:r w:rsidR="00217299" w:rsidRPr="00203215">
        <w:rPr>
          <w:rFonts w:ascii="Arial" w:hAnsi="Arial" w:cs="Arial"/>
        </w:rPr>
        <w:t>Governor</w:t>
      </w:r>
      <w:r w:rsidRPr="00203215">
        <w:rPr>
          <w:rFonts w:ascii="Arial" w:hAnsi="Arial" w:cs="Arial"/>
        </w:rPr>
        <w:t>s</w:t>
      </w:r>
    </w:p>
    <w:p w14:paraId="3ED80FDF"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142" w:firstLine="1560"/>
        <w:rPr>
          <w:rFonts w:ascii="Arial" w:hAnsi="Arial" w:cs="Arial"/>
        </w:rPr>
      </w:pPr>
      <w:r w:rsidRPr="00203215">
        <w:rPr>
          <w:rFonts w:ascii="Arial" w:hAnsi="Arial" w:cs="Arial"/>
        </w:rPr>
        <w:t xml:space="preserve">allied healthcare professionals – one Staff </w:t>
      </w:r>
      <w:r w:rsidR="00217299" w:rsidRPr="00203215">
        <w:rPr>
          <w:rFonts w:ascii="Arial" w:hAnsi="Arial" w:cs="Arial"/>
        </w:rPr>
        <w:t>Governor</w:t>
      </w:r>
    </w:p>
    <w:p w14:paraId="01E5C305" w14:textId="77777777" w:rsidR="001B6ADE" w:rsidRPr="00203215" w:rsidRDefault="001B6ADE" w:rsidP="00B55B28">
      <w:pPr>
        <w:numPr>
          <w:ilvl w:val="2"/>
          <w:numId w:val="1"/>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all other staff, including registered volunteers – three Staff </w:t>
      </w:r>
      <w:r w:rsidR="00217299" w:rsidRPr="00203215">
        <w:rPr>
          <w:rFonts w:ascii="Arial" w:hAnsi="Arial" w:cs="Arial"/>
        </w:rPr>
        <w:t>Governor</w:t>
      </w:r>
      <w:r w:rsidRPr="00203215">
        <w:rPr>
          <w:rFonts w:ascii="Arial" w:hAnsi="Arial" w:cs="Arial"/>
        </w:rPr>
        <w:t>s</w:t>
      </w:r>
    </w:p>
    <w:p w14:paraId="66774498" w14:textId="32E021F1" w:rsidR="001B6ADE" w:rsidRPr="00D70F98" w:rsidRDefault="00D70F98" w:rsidP="00B55B28">
      <w:pPr>
        <w:numPr>
          <w:ilvl w:val="1"/>
          <w:numId w:val="1"/>
        </w:numPr>
        <w:tabs>
          <w:tab w:val="left" w:pos="720"/>
          <w:tab w:val="left" w:pos="3960"/>
          <w:tab w:val="left" w:pos="5760"/>
          <w:tab w:val="left" w:pos="7560"/>
        </w:tabs>
        <w:spacing w:before="240"/>
        <w:ind w:left="1418" w:hanging="709"/>
        <w:rPr>
          <w:rFonts w:ascii="Arial" w:hAnsi="Arial" w:cs="Arial"/>
        </w:rPr>
      </w:pPr>
      <w:r>
        <w:rPr>
          <w:rFonts w:ascii="Arial" w:hAnsi="Arial" w:cs="Arial"/>
        </w:rPr>
        <w:t>one</w:t>
      </w:r>
      <w:r w:rsidR="001B6ADE" w:rsidRPr="00203215">
        <w:rPr>
          <w:rFonts w:ascii="Arial" w:hAnsi="Arial" w:cs="Arial"/>
        </w:rPr>
        <w:t xml:space="preserve"> </w:t>
      </w:r>
      <w:r w:rsidR="00217299" w:rsidRPr="00203215">
        <w:rPr>
          <w:rFonts w:ascii="Arial" w:hAnsi="Arial" w:cs="Arial"/>
        </w:rPr>
        <w:t>Governor</w:t>
      </w:r>
      <w:r w:rsidR="001B6ADE" w:rsidRPr="00203215">
        <w:rPr>
          <w:rFonts w:ascii="Arial" w:hAnsi="Arial" w:cs="Arial"/>
        </w:rPr>
        <w:t xml:space="preserve"> to be appointed by Milton Keynes </w:t>
      </w:r>
      <w:r w:rsidR="00605EDB" w:rsidRPr="00D70F98">
        <w:rPr>
          <w:rFonts w:ascii="Arial" w:hAnsi="Arial" w:cs="Arial"/>
        </w:rPr>
        <w:t>Clinical Commissioning Group</w:t>
      </w:r>
      <w:r w:rsidR="006453DC">
        <w:rPr>
          <w:rFonts w:ascii="Arial" w:hAnsi="Arial" w:cs="Arial"/>
        </w:rPr>
        <w:t xml:space="preserve"> (or the Integrated </w:t>
      </w:r>
      <w:r w:rsidR="006453DC" w:rsidRPr="003B4CC2">
        <w:rPr>
          <w:rFonts w:ascii="Arial" w:hAnsi="Arial" w:cs="Arial"/>
        </w:rPr>
        <w:t>C</w:t>
      </w:r>
      <w:r w:rsidR="006453DC">
        <w:rPr>
          <w:rFonts w:ascii="Arial" w:hAnsi="Arial" w:cs="Arial"/>
        </w:rPr>
        <w:t xml:space="preserve">are </w:t>
      </w:r>
      <w:r w:rsidR="006453DC" w:rsidRPr="003B4CC2">
        <w:rPr>
          <w:rFonts w:ascii="Arial" w:hAnsi="Arial" w:cs="Arial"/>
        </w:rPr>
        <w:t>S</w:t>
      </w:r>
      <w:r w:rsidR="006453DC">
        <w:rPr>
          <w:rFonts w:ascii="Arial" w:hAnsi="Arial" w:cs="Arial"/>
        </w:rPr>
        <w:t xml:space="preserve">ystem </w:t>
      </w:r>
      <w:r w:rsidR="006453DC" w:rsidRPr="003B4CC2">
        <w:rPr>
          <w:rFonts w:ascii="Arial" w:hAnsi="Arial" w:cs="Arial"/>
        </w:rPr>
        <w:t xml:space="preserve">when </w:t>
      </w:r>
      <w:r w:rsidR="006453DC">
        <w:rPr>
          <w:rFonts w:ascii="Arial" w:hAnsi="Arial" w:cs="Arial"/>
        </w:rPr>
        <w:t xml:space="preserve">it </w:t>
      </w:r>
      <w:r w:rsidR="006453DC" w:rsidRPr="003B4CC2">
        <w:rPr>
          <w:rFonts w:ascii="Arial" w:hAnsi="Arial" w:cs="Arial"/>
        </w:rPr>
        <w:t>is established</w:t>
      </w:r>
      <w:r w:rsidR="005D0471">
        <w:rPr>
          <w:rFonts w:ascii="Arial" w:hAnsi="Arial" w:cs="Arial"/>
        </w:rPr>
        <w:t xml:space="preserve"> and if they wish to continue with this practice</w:t>
      </w:r>
      <w:r w:rsidR="006453DC" w:rsidRPr="003B4CC2">
        <w:rPr>
          <w:rFonts w:ascii="Arial" w:hAnsi="Arial" w:cs="Arial"/>
        </w:rPr>
        <w:t>)</w:t>
      </w:r>
      <w:r w:rsidR="001B6ADE" w:rsidRPr="00D70F98">
        <w:rPr>
          <w:rFonts w:ascii="Arial" w:hAnsi="Arial" w:cs="Arial"/>
        </w:rPr>
        <w:t>;</w:t>
      </w:r>
      <w:r w:rsidR="001D4CE3" w:rsidRPr="00D70F98">
        <w:rPr>
          <w:rFonts w:ascii="Arial" w:hAnsi="Arial" w:cs="Arial"/>
        </w:rPr>
        <w:t xml:space="preserve"> </w:t>
      </w:r>
    </w:p>
    <w:p w14:paraId="088F7AC1" w14:textId="733A233A" w:rsidR="001B6ADE" w:rsidRPr="00203215" w:rsidRDefault="001B6ADE" w:rsidP="00B55B28">
      <w:pPr>
        <w:numPr>
          <w:ilvl w:val="1"/>
          <w:numId w:val="1"/>
        </w:numPr>
        <w:tabs>
          <w:tab w:val="left" w:pos="720"/>
          <w:tab w:val="left" w:pos="3960"/>
          <w:tab w:val="left" w:pos="5760"/>
          <w:tab w:val="left" w:pos="7560"/>
        </w:tabs>
        <w:spacing w:before="240"/>
        <w:ind w:left="1418" w:hanging="709"/>
        <w:rPr>
          <w:rFonts w:ascii="Arial" w:hAnsi="Arial" w:cs="Arial"/>
        </w:rPr>
      </w:pPr>
      <w:r w:rsidRPr="00203215">
        <w:rPr>
          <w:rFonts w:ascii="Arial" w:hAnsi="Arial" w:cs="Arial"/>
        </w:rPr>
        <w:t xml:space="preserve">one Local Authority </w:t>
      </w:r>
      <w:r w:rsidR="00217299" w:rsidRPr="00203215">
        <w:rPr>
          <w:rFonts w:ascii="Arial" w:hAnsi="Arial" w:cs="Arial"/>
        </w:rPr>
        <w:t>Governor</w:t>
      </w:r>
      <w:r w:rsidRPr="00203215">
        <w:rPr>
          <w:rFonts w:ascii="Arial" w:hAnsi="Arial" w:cs="Arial"/>
        </w:rPr>
        <w:t xml:space="preserve"> to be appointed by Milton Keynes Council;</w:t>
      </w:r>
      <w:r w:rsidR="001D4CE3">
        <w:rPr>
          <w:rFonts w:ascii="Arial" w:hAnsi="Arial" w:cs="Arial"/>
        </w:rPr>
        <w:t xml:space="preserve"> </w:t>
      </w:r>
    </w:p>
    <w:p w14:paraId="0364E814" w14:textId="77777777" w:rsidR="001B6ADE" w:rsidRDefault="001B6ADE" w:rsidP="00B55B28">
      <w:pPr>
        <w:numPr>
          <w:ilvl w:val="1"/>
          <w:numId w:val="1"/>
        </w:numPr>
        <w:tabs>
          <w:tab w:val="left" w:pos="720"/>
          <w:tab w:val="left" w:pos="3960"/>
          <w:tab w:val="left" w:pos="5760"/>
          <w:tab w:val="left" w:pos="7560"/>
        </w:tabs>
        <w:spacing w:before="240"/>
        <w:ind w:left="1418" w:hanging="709"/>
        <w:rPr>
          <w:rFonts w:ascii="Arial" w:hAnsi="Arial" w:cs="Arial"/>
        </w:rPr>
      </w:pPr>
      <w:r w:rsidRPr="00203215">
        <w:rPr>
          <w:rFonts w:ascii="Arial" w:hAnsi="Arial" w:cs="Arial"/>
        </w:rPr>
        <w:t xml:space="preserve">three Partnership </w:t>
      </w:r>
      <w:r w:rsidR="00217299" w:rsidRPr="00203215">
        <w:rPr>
          <w:rFonts w:ascii="Arial" w:hAnsi="Arial" w:cs="Arial"/>
        </w:rPr>
        <w:t>Governor</w:t>
      </w:r>
      <w:r w:rsidRPr="00203215">
        <w:rPr>
          <w:rFonts w:ascii="Arial" w:hAnsi="Arial" w:cs="Arial"/>
        </w:rPr>
        <w:t>s to be appoint</w:t>
      </w:r>
      <w:bookmarkStart w:id="96" w:name="_Ref53396224"/>
      <w:r w:rsidR="00605EDB">
        <w:rPr>
          <w:rFonts w:ascii="Arial" w:hAnsi="Arial" w:cs="Arial"/>
        </w:rPr>
        <w:t>ed by partnership organisations</w:t>
      </w:r>
      <w:r w:rsidR="00D7423F">
        <w:rPr>
          <w:rFonts w:ascii="Arial" w:hAnsi="Arial" w:cs="Arial"/>
        </w:rPr>
        <w:t>;</w:t>
      </w:r>
      <w:r w:rsidR="007737CE">
        <w:rPr>
          <w:rFonts w:ascii="Arial" w:hAnsi="Arial" w:cs="Arial"/>
        </w:rPr>
        <w:t xml:space="preserve"> </w:t>
      </w:r>
    </w:p>
    <w:p w14:paraId="042D2F52" w14:textId="21B40C8C" w:rsidR="009C0BB1" w:rsidRDefault="00605EDB" w:rsidP="00F72E99">
      <w:pPr>
        <w:numPr>
          <w:ilvl w:val="1"/>
          <w:numId w:val="1"/>
        </w:numPr>
        <w:tabs>
          <w:tab w:val="left" w:pos="720"/>
          <w:tab w:val="left" w:pos="3960"/>
          <w:tab w:val="left" w:pos="5760"/>
          <w:tab w:val="left" w:pos="7560"/>
        </w:tabs>
        <w:spacing w:before="240"/>
        <w:ind w:left="1418" w:hanging="709"/>
        <w:rPr>
          <w:rFonts w:ascii="Arial" w:hAnsi="Arial" w:cs="Arial"/>
        </w:rPr>
      </w:pPr>
      <w:r w:rsidRPr="00D70F98">
        <w:rPr>
          <w:rFonts w:ascii="Arial" w:hAnsi="Arial" w:cs="Arial"/>
        </w:rPr>
        <w:t xml:space="preserve">One </w:t>
      </w:r>
      <w:r w:rsidR="004430B5" w:rsidRPr="00D70F98">
        <w:rPr>
          <w:rFonts w:ascii="Arial" w:hAnsi="Arial" w:cs="Arial"/>
        </w:rPr>
        <w:t xml:space="preserve">representative from </w:t>
      </w:r>
      <w:r w:rsidRPr="00D70F98">
        <w:rPr>
          <w:rFonts w:ascii="Arial" w:hAnsi="Arial" w:cs="Arial"/>
        </w:rPr>
        <w:t>Milton Keynes Youth Council.</w:t>
      </w:r>
      <w:r w:rsidR="001D4CE3" w:rsidRPr="00D70F98">
        <w:rPr>
          <w:rFonts w:ascii="Arial" w:hAnsi="Arial" w:cs="Arial"/>
        </w:rPr>
        <w:t xml:space="preserve"> (non voting)</w:t>
      </w:r>
    </w:p>
    <w:p w14:paraId="554B5354" w14:textId="17ACFAAA" w:rsidR="00D33455" w:rsidRPr="00D70F98" w:rsidRDefault="00D33455" w:rsidP="00D33455">
      <w:pPr>
        <w:numPr>
          <w:ilvl w:val="1"/>
          <w:numId w:val="1"/>
        </w:numPr>
        <w:tabs>
          <w:tab w:val="left" w:pos="720"/>
          <w:tab w:val="num" w:pos="1440"/>
          <w:tab w:val="left" w:pos="3960"/>
          <w:tab w:val="left" w:pos="5760"/>
          <w:tab w:val="left" w:pos="7560"/>
        </w:tabs>
        <w:spacing w:before="240"/>
        <w:ind w:left="1418" w:hanging="709"/>
        <w:rPr>
          <w:rFonts w:ascii="Arial" w:hAnsi="Arial" w:cs="Arial"/>
        </w:rPr>
      </w:pPr>
      <w:r>
        <w:rPr>
          <w:rStyle w:val="legds2"/>
          <w:rFonts w:ascii="Arial" w:hAnsi="Arial" w:cs="Arial"/>
          <w:lang w:val="en"/>
          <w:specVanish w:val="0"/>
        </w:rPr>
        <w:t>One representative of the University of Buckingham Medical School</w:t>
      </w:r>
      <w:r w:rsidRPr="00D70F98">
        <w:rPr>
          <w:rStyle w:val="legds2"/>
          <w:rFonts w:ascii="Arial" w:hAnsi="Arial" w:cs="Arial"/>
          <w:lang w:val="en"/>
          <w:specVanish w:val="0"/>
        </w:rPr>
        <w:t>.</w:t>
      </w:r>
    </w:p>
    <w:p w14:paraId="3EEBD20C" w14:textId="77777777" w:rsidR="00430CF9" w:rsidRPr="00203215" w:rsidRDefault="00430CF9" w:rsidP="00430CF9">
      <w:pPr>
        <w:numPr>
          <w:ilvl w:val="0"/>
          <w:numId w:val="1"/>
        </w:numPr>
        <w:tabs>
          <w:tab w:val="num" w:pos="720"/>
          <w:tab w:val="left" w:pos="3960"/>
          <w:tab w:val="left" w:pos="5760"/>
          <w:tab w:val="left" w:pos="7560"/>
        </w:tabs>
        <w:spacing w:before="240"/>
        <w:ind w:left="709" w:hanging="851"/>
        <w:rPr>
          <w:rFonts w:ascii="Arial" w:hAnsi="Arial" w:cs="Arial"/>
        </w:rPr>
      </w:pPr>
      <w:r w:rsidRPr="00203215">
        <w:rPr>
          <w:rFonts w:ascii="Arial" w:hAnsi="Arial" w:cs="Arial"/>
        </w:rPr>
        <w:t>The partnership organisations that may appoint a Partnership Governor (one each) are:</w:t>
      </w:r>
    </w:p>
    <w:p w14:paraId="77E5EF25" w14:textId="77777777" w:rsidR="00430CF9" w:rsidRPr="00D70F98" w:rsidRDefault="00430CF9" w:rsidP="00430CF9">
      <w:pPr>
        <w:numPr>
          <w:ilvl w:val="1"/>
          <w:numId w:val="1"/>
        </w:numPr>
        <w:tabs>
          <w:tab w:val="left" w:pos="720"/>
          <w:tab w:val="num" w:pos="1440"/>
          <w:tab w:val="left" w:pos="3960"/>
          <w:tab w:val="left" w:pos="5760"/>
          <w:tab w:val="left" w:pos="7560"/>
        </w:tabs>
        <w:spacing w:before="240"/>
        <w:ind w:left="-142" w:firstLine="851"/>
        <w:rPr>
          <w:rFonts w:ascii="Arial" w:hAnsi="Arial" w:cs="Arial"/>
        </w:rPr>
      </w:pPr>
      <w:r w:rsidRPr="00D70F98">
        <w:rPr>
          <w:rFonts w:ascii="Arial" w:hAnsi="Arial" w:cs="Arial"/>
        </w:rPr>
        <w:t>Healthwatch Milton Keynes</w:t>
      </w:r>
    </w:p>
    <w:p w14:paraId="4B146802" w14:textId="77777777" w:rsidR="00430CF9" w:rsidRPr="00203215" w:rsidRDefault="00430CF9" w:rsidP="00430CF9">
      <w:pPr>
        <w:numPr>
          <w:ilvl w:val="1"/>
          <w:numId w:val="1"/>
        </w:numPr>
        <w:tabs>
          <w:tab w:val="left" w:pos="720"/>
          <w:tab w:val="num" w:pos="1440"/>
          <w:tab w:val="left" w:pos="3960"/>
          <w:tab w:val="left" w:pos="5760"/>
          <w:tab w:val="left" w:pos="7560"/>
        </w:tabs>
        <w:spacing w:before="240"/>
        <w:ind w:left="-142" w:firstLine="851"/>
        <w:rPr>
          <w:rFonts w:ascii="Arial" w:hAnsi="Arial" w:cs="Arial"/>
        </w:rPr>
      </w:pPr>
      <w:r w:rsidRPr="00203215">
        <w:rPr>
          <w:rFonts w:ascii="Arial" w:hAnsi="Arial" w:cs="Arial"/>
        </w:rPr>
        <w:t>Milton Keynes Business Leaders;</w:t>
      </w:r>
      <w:r>
        <w:rPr>
          <w:rFonts w:ascii="Arial" w:hAnsi="Arial" w:cs="Arial"/>
        </w:rPr>
        <w:t xml:space="preserve"> </w:t>
      </w:r>
    </w:p>
    <w:bookmarkEnd w:id="96"/>
    <w:p w14:paraId="4D20FC60" w14:textId="0C911439" w:rsidR="001B6ADE" w:rsidRPr="00E47C9B" w:rsidRDefault="004F0611" w:rsidP="00DF4930">
      <w:pPr>
        <w:numPr>
          <w:ilvl w:val="1"/>
          <w:numId w:val="1"/>
        </w:numPr>
        <w:tabs>
          <w:tab w:val="left" w:pos="720"/>
          <w:tab w:val="left" w:pos="1440"/>
          <w:tab w:val="left" w:pos="3960"/>
          <w:tab w:val="left" w:pos="5760"/>
          <w:tab w:val="left" w:pos="7560"/>
        </w:tabs>
        <w:spacing w:before="240"/>
        <w:ind w:left="-142" w:firstLine="851"/>
        <w:rPr>
          <w:rFonts w:ascii="Arial" w:hAnsi="Arial" w:cs="Arial"/>
        </w:rPr>
      </w:pPr>
      <w:r>
        <w:rPr>
          <w:rFonts w:ascii="Arial" w:hAnsi="Arial" w:cs="Arial"/>
        </w:rPr>
        <w:t>an</w:t>
      </w:r>
      <w:r w:rsidR="00710010">
        <w:rPr>
          <w:rFonts w:ascii="Arial" w:hAnsi="Arial" w:cs="Arial"/>
        </w:rPr>
        <w:t>y</w:t>
      </w:r>
      <w:r w:rsidR="005D0471">
        <w:rPr>
          <w:rFonts w:ascii="Arial" w:hAnsi="Arial" w:cs="Arial"/>
        </w:rPr>
        <w:t xml:space="preserve"> appropriate community organisation</w:t>
      </w:r>
    </w:p>
    <w:p w14:paraId="057ECE90" w14:textId="77777777" w:rsidR="001B6ADE" w:rsidRPr="00D70F98" w:rsidRDefault="001B6ADE" w:rsidP="00DF4930">
      <w:pPr>
        <w:tabs>
          <w:tab w:val="left" w:pos="1440"/>
          <w:tab w:val="left" w:pos="2520"/>
          <w:tab w:val="left" w:pos="3960"/>
          <w:tab w:val="left" w:pos="5760"/>
          <w:tab w:val="left" w:pos="7560"/>
        </w:tabs>
        <w:ind w:left="-142"/>
        <w:jc w:val="center"/>
        <w:rPr>
          <w:rFonts w:ascii="Arial" w:hAnsi="Arial" w:cs="Arial"/>
          <w:b/>
        </w:rPr>
      </w:pPr>
      <w:r w:rsidRPr="00203215">
        <w:rPr>
          <w:rFonts w:ascii="Arial" w:hAnsi="Arial" w:cs="Arial"/>
        </w:rPr>
        <w:br w:type="page"/>
      </w:r>
      <w:bookmarkStart w:id="97" w:name="Annex4"/>
      <w:r w:rsidRPr="00D70F98">
        <w:rPr>
          <w:rFonts w:ascii="Arial" w:hAnsi="Arial" w:cs="Arial"/>
          <w:b/>
        </w:rPr>
        <w:t>ANNEX 4 –THE MODEL RULES FOR ELECTIONS</w:t>
      </w:r>
      <w:bookmarkEnd w:id="97"/>
    </w:p>
    <w:p w14:paraId="6CC71C10" w14:textId="77777777" w:rsidR="001B6ADE" w:rsidRPr="00D70F98" w:rsidRDefault="001B6ADE" w:rsidP="00DF4930">
      <w:pPr>
        <w:tabs>
          <w:tab w:val="left" w:pos="1440"/>
          <w:tab w:val="left" w:pos="2520"/>
          <w:tab w:val="left" w:pos="3960"/>
          <w:tab w:val="left" w:pos="5760"/>
          <w:tab w:val="left" w:pos="7560"/>
        </w:tabs>
        <w:spacing w:before="240"/>
        <w:ind w:left="-142"/>
        <w:jc w:val="center"/>
        <w:rPr>
          <w:rFonts w:ascii="Arial" w:hAnsi="Arial" w:cs="Arial"/>
        </w:rPr>
      </w:pPr>
      <w:r w:rsidRPr="00D70F98">
        <w:rPr>
          <w:rFonts w:ascii="Arial" w:hAnsi="Arial" w:cs="Arial"/>
        </w:rPr>
        <w:t xml:space="preserve">(Paragraph </w:t>
      </w:r>
      <w:r w:rsidR="002F4924" w:rsidRPr="00D70F98">
        <w:rPr>
          <w:rFonts w:ascii="Arial" w:hAnsi="Arial" w:cs="Arial"/>
        </w:rPr>
        <w:t>13</w:t>
      </w:r>
      <w:r w:rsidRPr="00D70F98">
        <w:rPr>
          <w:rFonts w:ascii="Arial" w:hAnsi="Arial" w:cs="Arial"/>
        </w:rPr>
        <w:t>.2)</w:t>
      </w:r>
    </w:p>
    <w:p w14:paraId="2D8C8308" w14:textId="77777777" w:rsidR="009A1A0B" w:rsidRPr="006A1159" w:rsidRDefault="009A1A0B" w:rsidP="009A1A0B">
      <w:pPr>
        <w:pStyle w:val="TXNAnnex"/>
        <w:numPr>
          <w:ilvl w:val="0"/>
          <w:numId w:val="0"/>
        </w:numPr>
      </w:pPr>
      <w:bookmarkStart w:id="98" w:name="_Toc377724122"/>
      <w:bookmarkStart w:id="99" w:name="_Toc380145117"/>
      <w:r w:rsidRPr="00D70F98">
        <w:t>The Model Election Rules</w:t>
      </w:r>
      <w:bookmarkEnd w:id="98"/>
      <w:bookmarkEnd w:id="99"/>
    </w:p>
    <w:p w14:paraId="028B8F12" w14:textId="77777777" w:rsidR="009A1A0B" w:rsidRPr="0044452B" w:rsidRDefault="009A1A0B" w:rsidP="009A1A0B">
      <w:pPr>
        <w:spacing w:after="240"/>
        <w:rPr>
          <w:rFonts w:ascii="Arial" w:hAnsi="Arial" w:cs="Arial"/>
          <w:color w:val="000000"/>
          <w:sz w:val="22"/>
          <w:szCs w:val="22"/>
        </w:rPr>
      </w:pPr>
      <w:bookmarkStart w:id="100" w:name="_DV_M306"/>
      <w:bookmarkStart w:id="101" w:name="_DV_M307"/>
      <w:bookmarkEnd w:id="100"/>
      <w:bookmarkEnd w:id="101"/>
    </w:p>
    <w:p w14:paraId="3EFC4BC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 xml:space="preserve">Part 1: Interpretation  </w:t>
      </w:r>
    </w:p>
    <w:p w14:paraId="6FF2F70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56FB455E"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w:t>
      </w:r>
      <w:r w:rsidRPr="00337BF6">
        <w:rPr>
          <w:rFonts w:ascii="Arial" w:eastAsia="Calibri" w:hAnsi="Arial" w:cs="Arial"/>
          <w:sz w:val="22"/>
          <w:szCs w:val="22"/>
        </w:rPr>
        <w:tab/>
        <w:t>Interpretation</w:t>
      </w:r>
    </w:p>
    <w:p w14:paraId="00A11D2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3FE88AF5"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2: Timetable for election</w:t>
      </w:r>
    </w:p>
    <w:p w14:paraId="5727A36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6B4C03F"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w:t>
      </w:r>
      <w:r w:rsidRPr="00337BF6">
        <w:rPr>
          <w:rFonts w:ascii="Arial" w:eastAsia="Calibri" w:hAnsi="Arial" w:cs="Arial"/>
          <w:sz w:val="22"/>
          <w:szCs w:val="22"/>
        </w:rPr>
        <w:tab/>
        <w:t>Timetable</w:t>
      </w:r>
    </w:p>
    <w:p w14:paraId="7F40073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w:t>
      </w:r>
      <w:r w:rsidRPr="00337BF6">
        <w:rPr>
          <w:rFonts w:ascii="Arial" w:eastAsia="Calibri" w:hAnsi="Arial" w:cs="Arial"/>
          <w:sz w:val="22"/>
          <w:szCs w:val="22"/>
        </w:rPr>
        <w:tab/>
        <w:t>Computation of time</w:t>
      </w:r>
    </w:p>
    <w:p w14:paraId="5661395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6AE0DA2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3: Returning officer</w:t>
      </w:r>
    </w:p>
    <w:p w14:paraId="4F1CE79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2ECC64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w:t>
      </w:r>
      <w:r w:rsidRPr="00337BF6">
        <w:rPr>
          <w:rFonts w:ascii="Arial" w:eastAsia="Calibri" w:hAnsi="Arial" w:cs="Arial"/>
          <w:sz w:val="22"/>
          <w:szCs w:val="22"/>
        </w:rPr>
        <w:tab/>
        <w:t>Returning officer</w:t>
      </w:r>
    </w:p>
    <w:p w14:paraId="707E428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w:t>
      </w:r>
      <w:r w:rsidRPr="00337BF6">
        <w:rPr>
          <w:rFonts w:ascii="Arial" w:eastAsia="Calibri" w:hAnsi="Arial" w:cs="Arial"/>
          <w:sz w:val="22"/>
          <w:szCs w:val="22"/>
        </w:rPr>
        <w:tab/>
        <w:t>Staff</w:t>
      </w:r>
    </w:p>
    <w:p w14:paraId="36CB984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w:t>
      </w:r>
      <w:r w:rsidRPr="00337BF6">
        <w:rPr>
          <w:rFonts w:ascii="Arial" w:eastAsia="Calibri" w:hAnsi="Arial" w:cs="Arial"/>
          <w:sz w:val="22"/>
          <w:szCs w:val="22"/>
        </w:rPr>
        <w:tab/>
        <w:t>Expenditure</w:t>
      </w:r>
    </w:p>
    <w:p w14:paraId="3B9E98A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7.</w:t>
      </w:r>
      <w:r w:rsidRPr="00337BF6">
        <w:rPr>
          <w:rFonts w:ascii="Arial" w:eastAsia="Calibri" w:hAnsi="Arial" w:cs="Arial"/>
          <w:sz w:val="22"/>
          <w:szCs w:val="22"/>
        </w:rPr>
        <w:tab/>
        <w:t>Duty of co-operation</w:t>
      </w:r>
    </w:p>
    <w:p w14:paraId="4E5391A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770813C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4: Stages Common to Contested and Uncontested Elections</w:t>
      </w:r>
    </w:p>
    <w:p w14:paraId="0BEB9E26"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691EDE29"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8.</w:t>
      </w:r>
      <w:r w:rsidRPr="00337BF6">
        <w:rPr>
          <w:rFonts w:ascii="Arial" w:eastAsia="Calibri" w:hAnsi="Arial" w:cs="Arial"/>
          <w:sz w:val="22"/>
          <w:szCs w:val="22"/>
        </w:rPr>
        <w:tab/>
        <w:t>Notice of election</w:t>
      </w:r>
    </w:p>
    <w:p w14:paraId="603DBA3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9.</w:t>
      </w:r>
      <w:r w:rsidRPr="00337BF6">
        <w:rPr>
          <w:rFonts w:ascii="Arial" w:eastAsia="Calibri" w:hAnsi="Arial" w:cs="Arial"/>
          <w:sz w:val="22"/>
          <w:szCs w:val="22"/>
        </w:rPr>
        <w:tab/>
        <w:t>Nomination of candidates</w:t>
      </w:r>
    </w:p>
    <w:p w14:paraId="3B1E8CD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10.</w:t>
      </w:r>
      <w:r w:rsidRPr="00337BF6">
        <w:rPr>
          <w:rFonts w:ascii="Arial" w:eastAsia="Calibri" w:hAnsi="Arial" w:cs="Arial"/>
          <w:sz w:val="22"/>
          <w:szCs w:val="22"/>
        </w:rPr>
        <w:tab/>
        <w:t>Candidate’s particulars</w:t>
      </w:r>
    </w:p>
    <w:p w14:paraId="1E0E671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11.</w:t>
      </w:r>
      <w:r w:rsidRPr="00337BF6">
        <w:rPr>
          <w:rFonts w:ascii="Arial" w:eastAsia="Calibri" w:hAnsi="Arial" w:cs="Arial"/>
          <w:sz w:val="22"/>
          <w:szCs w:val="22"/>
        </w:rPr>
        <w:tab/>
        <w:t>Declaration of interests</w:t>
      </w:r>
    </w:p>
    <w:p w14:paraId="29963D7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12.</w:t>
      </w:r>
      <w:r w:rsidRPr="00337BF6">
        <w:rPr>
          <w:rFonts w:ascii="Arial" w:eastAsia="Calibri" w:hAnsi="Arial" w:cs="Arial"/>
          <w:sz w:val="22"/>
          <w:szCs w:val="22"/>
        </w:rPr>
        <w:tab/>
        <w:t>Declaration of eligibility</w:t>
      </w:r>
    </w:p>
    <w:p w14:paraId="03C0E31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13.</w:t>
      </w:r>
      <w:r w:rsidRPr="00337BF6">
        <w:rPr>
          <w:rFonts w:ascii="Arial" w:eastAsia="Calibri" w:hAnsi="Arial" w:cs="Arial"/>
          <w:sz w:val="22"/>
          <w:szCs w:val="22"/>
        </w:rPr>
        <w:tab/>
        <w:t>Signature of candidate</w:t>
      </w:r>
    </w:p>
    <w:p w14:paraId="19D4893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14.</w:t>
      </w:r>
      <w:r w:rsidRPr="00337BF6">
        <w:rPr>
          <w:rFonts w:ascii="Arial" w:eastAsia="Calibri" w:hAnsi="Arial" w:cs="Arial"/>
          <w:sz w:val="22"/>
          <w:szCs w:val="22"/>
        </w:rPr>
        <w:tab/>
        <w:t>Decisions as to validity of nomination forms</w:t>
      </w:r>
    </w:p>
    <w:p w14:paraId="09A04AF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15.</w:t>
      </w:r>
      <w:r w:rsidRPr="00337BF6">
        <w:rPr>
          <w:rFonts w:ascii="Arial" w:eastAsia="Calibri" w:hAnsi="Arial" w:cs="Arial"/>
          <w:sz w:val="22"/>
          <w:szCs w:val="22"/>
        </w:rPr>
        <w:tab/>
        <w:t>Publication of statement of nominated candidates</w:t>
      </w:r>
    </w:p>
    <w:p w14:paraId="656791C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16.</w:t>
      </w:r>
      <w:r w:rsidRPr="00337BF6">
        <w:rPr>
          <w:rFonts w:ascii="Arial" w:eastAsia="Calibri" w:hAnsi="Arial" w:cs="Arial"/>
          <w:sz w:val="22"/>
          <w:szCs w:val="22"/>
        </w:rPr>
        <w:tab/>
        <w:t>Inspection of statement of nominated candidates and nomination forms</w:t>
      </w:r>
    </w:p>
    <w:p w14:paraId="514F9EA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17.</w:t>
      </w:r>
      <w:r w:rsidRPr="00337BF6">
        <w:rPr>
          <w:rFonts w:ascii="Arial" w:eastAsia="Calibri" w:hAnsi="Arial" w:cs="Arial"/>
          <w:sz w:val="22"/>
          <w:szCs w:val="22"/>
        </w:rPr>
        <w:tab/>
        <w:t>Withdrawal of candidates</w:t>
      </w:r>
    </w:p>
    <w:p w14:paraId="7685A0E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18.</w:t>
      </w:r>
      <w:r w:rsidRPr="00337BF6">
        <w:rPr>
          <w:rFonts w:ascii="Arial" w:eastAsia="Calibri" w:hAnsi="Arial" w:cs="Arial"/>
          <w:sz w:val="22"/>
          <w:szCs w:val="22"/>
        </w:rPr>
        <w:tab/>
        <w:t>Method of election</w:t>
      </w:r>
    </w:p>
    <w:p w14:paraId="7F7B18B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306FC09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5: Contested elections</w:t>
      </w:r>
    </w:p>
    <w:p w14:paraId="4A3BCC1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7311CF3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19.</w:t>
      </w:r>
      <w:r w:rsidRPr="00337BF6">
        <w:rPr>
          <w:rFonts w:ascii="Arial" w:eastAsia="Calibri" w:hAnsi="Arial" w:cs="Arial"/>
          <w:sz w:val="22"/>
          <w:szCs w:val="22"/>
        </w:rPr>
        <w:tab/>
        <w:t>Poll to be taken by ballot</w:t>
      </w:r>
    </w:p>
    <w:p w14:paraId="0D47860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20.</w:t>
      </w:r>
      <w:r w:rsidRPr="00337BF6">
        <w:rPr>
          <w:rFonts w:ascii="Arial" w:eastAsia="Calibri" w:hAnsi="Arial" w:cs="Arial"/>
          <w:sz w:val="22"/>
          <w:szCs w:val="22"/>
        </w:rPr>
        <w:tab/>
        <w:t>The ballot paper</w:t>
      </w:r>
    </w:p>
    <w:p w14:paraId="0BED05DF" w14:textId="77777777" w:rsidR="009A1A0B" w:rsidRPr="00337BF6" w:rsidRDefault="009A1A0B" w:rsidP="009A1A0B">
      <w:pPr>
        <w:widowControl w:val="0"/>
        <w:autoSpaceDE w:val="0"/>
        <w:autoSpaceDN w:val="0"/>
        <w:adjustRightInd w:val="0"/>
        <w:spacing w:line="276" w:lineRule="auto"/>
        <w:ind w:left="1080" w:right="74" w:hanging="1006"/>
        <w:contextualSpacing/>
        <w:jc w:val="both"/>
        <w:rPr>
          <w:rFonts w:ascii="Arial" w:eastAsia="Calibri" w:hAnsi="Arial" w:cs="Arial"/>
          <w:b/>
          <w:sz w:val="22"/>
          <w:szCs w:val="22"/>
        </w:rPr>
      </w:pPr>
      <w:r w:rsidRPr="00337BF6">
        <w:rPr>
          <w:rFonts w:ascii="Arial" w:eastAsia="Calibri" w:hAnsi="Arial" w:cs="Arial"/>
          <w:sz w:val="22"/>
          <w:szCs w:val="22"/>
        </w:rPr>
        <w:t>21.</w:t>
      </w:r>
      <w:r w:rsidRPr="00337BF6">
        <w:rPr>
          <w:rFonts w:ascii="Arial" w:eastAsia="Calibri" w:hAnsi="Arial" w:cs="Arial"/>
          <w:sz w:val="22"/>
          <w:szCs w:val="22"/>
        </w:rPr>
        <w:tab/>
        <w:t xml:space="preserve"> The declaration of identity (Public Constituencies)</w:t>
      </w:r>
    </w:p>
    <w:p w14:paraId="1F06FB4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69E1ABC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i/>
          <w:iCs/>
          <w:sz w:val="22"/>
          <w:szCs w:val="22"/>
        </w:rPr>
        <w:t>Action to be taken before the poll</w:t>
      </w:r>
    </w:p>
    <w:p w14:paraId="1187CFD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23DC0E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22.</w:t>
      </w:r>
      <w:r w:rsidRPr="00337BF6">
        <w:rPr>
          <w:rFonts w:ascii="Arial" w:eastAsia="Calibri" w:hAnsi="Arial" w:cs="Arial"/>
          <w:sz w:val="22"/>
          <w:szCs w:val="22"/>
        </w:rPr>
        <w:tab/>
        <w:t>List of eligible voters</w:t>
      </w:r>
    </w:p>
    <w:p w14:paraId="361D33AF"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23.</w:t>
      </w:r>
      <w:r w:rsidRPr="00337BF6">
        <w:rPr>
          <w:rFonts w:ascii="Arial" w:eastAsia="Calibri" w:hAnsi="Arial" w:cs="Arial"/>
          <w:sz w:val="22"/>
          <w:szCs w:val="22"/>
        </w:rPr>
        <w:tab/>
        <w:t>Notice of poll</w:t>
      </w:r>
    </w:p>
    <w:p w14:paraId="1954800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24.</w:t>
      </w:r>
      <w:r w:rsidRPr="00337BF6">
        <w:rPr>
          <w:rFonts w:ascii="Arial" w:eastAsia="Calibri" w:hAnsi="Arial" w:cs="Arial"/>
          <w:sz w:val="22"/>
          <w:szCs w:val="22"/>
        </w:rPr>
        <w:tab/>
        <w:t>Issue of voting information by returning officer</w:t>
      </w:r>
    </w:p>
    <w:p w14:paraId="59C0D3B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25.</w:t>
      </w:r>
      <w:r w:rsidRPr="00337BF6">
        <w:rPr>
          <w:rFonts w:ascii="Arial" w:eastAsia="Calibri" w:hAnsi="Arial" w:cs="Arial"/>
          <w:sz w:val="22"/>
          <w:szCs w:val="22"/>
        </w:rPr>
        <w:tab/>
        <w:t>Ballot paper envelope and covering envelope</w:t>
      </w:r>
    </w:p>
    <w:p w14:paraId="55867296"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26.</w:t>
      </w:r>
      <w:r w:rsidRPr="00337BF6">
        <w:rPr>
          <w:rFonts w:ascii="Arial" w:eastAsia="Calibri" w:hAnsi="Arial" w:cs="Arial"/>
          <w:sz w:val="22"/>
          <w:szCs w:val="22"/>
        </w:rPr>
        <w:tab/>
        <w:t>E-voting systems</w:t>
      </w:r>
    </w:p>
    <w:p w14:paraId="21E6C84D" w14:textId="77777777" w:rsidR="009A1A0B" w:rsidRPr="00337BF6" w:rsidRDefault="009A1A0B" w:rsidP="009A1A0B">
      <w:pPr>
        <w:rPr>
          <w:rFonts w:ascii="Arial" w:eastAsia="Calibri" w:hAnsi="Arial" w:cs="Arial"/>
          <w:i/>
          <w:iCs/>
          <w:sz w:val="22"/>
          <w:szCs w:val="22"/>
        </w:rPr>
      </w:pPr>
    </w:p>
    <w:p w14:paraId="2D9EE35A" w14:textId="77777777" w:rsidR="009A1A0B" w:rsidRPr="00337BF6" w:rsidRDefault="009A1A0B" w:rsidP="009A1A0B">
      <w:pPr>
        <w:widowControl w:val="0"/>
        <w:tabs>
          <w:tab w:val="left" w:pos="1134"/>
        </w:tabs>
        <w:autoSpaceDE w:val="0"/>
        <w:autoSpaceDN w:val="0"/>
        <w:adjustRightInd w:val="0"/>
        <w:spacing w:line="276" w:lineRule="auto"/>
        <w:ind w:right="74"/>
        <w:contextualSpacing/>
        <w:rPr>
          <w:rFonts w:ascii="Arial" w:eastAsia="Calibri" w:hAnsi="Arial" w:cs="Arial"/>
          <w:sz w:val="22"/>
          <w:szCs w:val="22"/>
        </w:rPr>
      </w:pPr>
      <w:r w:rsidRPr="00337BF6">
        <w:rPr>
          <w:rFonts w:ascii="Arial" w:eastAsia="Calibri" w:hAnsi="Arial" w:cs="Arial"/>
          <w:i/>
          <w:iCs/>
          <w:sz w:val="22"/>
          <w:szCs w:val="22"/>
        </w:rPr>
        <w:t>The poll</w:t>
      </w:r>
    </w:p>
    <w:p w14:paraId="4384C21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5716063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27.</w:t>
      </w:r>
      <w:r w:rsidRPr="00337BF6">
        <w:rPr>
          <w:rFonts w:ascii="Arial" w:eastAsia="Calibri" w:hAnsi="Arial" w:cs="Arial"/>
          <w:sz w:val="22"/>
          <w:szCs w:val="22"/>
        </w:rPr>
        <w:tab/>
        <w:t>Eligibility to vote</w:t>
      </w:r>
    </w:p>
    <w:p w14:paraId="02F9C92C"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28.</w:t>
      </w:r>
      <w:r w:rsidRPr="00337BF6">
        <w:rPr>
          <w:rFonts w:ascii="Arial" w:eastAsia="Calibri" w:hAnsi="Arial" w:cs="Arial"/>
          <w:sz w:val="22"/>
          <w:szCs w:val="22"/>
        </w:rPr>
        <w:tab/>
        <w:t>Voting by persons who require assistance</w:t>
      </w:r>
    </w:p>
    <w:p w14:paraId="43A7584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29.</w:t>
      </w:r>
      <w:r w:rsidRPr="00337BF6">
        <w:rPr>
          <w:rFonts w:ascii="Arial" w:eastAsia="Calibri" w:hAnsi="Arial" w:cs="Arial"/>
          <w:sz w:val="22"/>
          <w:szCs w:val="22"/>
        </w:rPr>
        <w:tab/>
        <w:t>Spoilt ballot papers and spoilt text message votes</w:t>
      </w:r>
    </w:p>
    <w:p w14:paraId="05F1831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30.</w:t>
      </w:r>
      <w:r w:rsidRPr="00337BF6">
        <w:rPr>
          <w:rFonts w:ascii="Arial" w:eastAsia="Calibri" w:hAnsi="Arial" w:cs="Arial"/>
          <w:sz w:val="22"/>
          <w:szCs w:val="22"/>
        </w:rPr>
        <w:tab/>
        <w:t>Lost voting information</w:t>
      </w:r>
    </w:p>
    <w:p w14:paraId="1D3EF32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31.</w:t>
      </w:r>
      <w:r w:rsidRPr="00337BF6">
        <w:rPr>
          <w:rFonts w:ascii="Arial" w:eastAsia="Calibri" w:hAnsi="Arial" w:cs="Arial"/>
          <w:sz w:val="22"/>
          <w:szCs w:val="22"/>
        </w:rPr>
        <w:tab/>
        <w:t>Issue of replacement voting information</w:t>
      </w:r>
    </w:p>
    <w:p w14:paraId="13030B4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32.</w:t>
      </w:r>
      <w:r w:rsidRPr="00337BF6">
        <w:rPr>
          <w:rFonts w:ascii="Arial" w:eastAsia="Calibri" w:hAnsi="Arial" w:cs="Arial"/>
          <w:sz w:val="22"/>
          <w:szCs w:val="22"/>
        </w:rPr>
        <w:tab/>
        <w:t>ID declaration form for replacement ballot papers (Public Constituencies)</w:t>
      </w:r>
    </w:p>
    <w:p w14:paraId="76D4F3D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33</w:t>
      </w:r>
      <w:r w:rsidRPr="00337BF6">
        <w:rPr>
          <w:rFonts w:ascii="Arial" w:eastAsia="Calibri" w:hAnsi="Arial" w:cs="Arial"/>
          <w:sz w:val="22"/>
          <w:szCs w:val="22"/>
        </w:rPr>
        <w:tab/>
        <w:t>Procedure for remote voting by internet</w:t>
      </w:r>
    </w:p>
    <w:p w14:paraId="629B76C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34.</w:t>
      </w:r>
      <w:r w:rsidRPr="00337BF6">
        <w:rPr>
          <w:rFonts w:ascii="Arial" w:eastAsia="Calibri" w:hAnsi="Arial" w:cs="Arial"/>
          <w:sz w:val="22"/>
          <w:szCs w:val="22"/>
        </w:rPr>
        <w:tab/>
        <w:t>Procedure for remote voting by telephone</w:t>
      </w:r>
    </w:p>
    <w:p w14:paraId="01281A3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35.</w:t>
      </w:r>
      <w:r w:rsidRPr="00337BF6">
        <w:rPr>
          <w:rFonts w:ascii="Arial" w:eastAsia="Calibri" w:hAnsi="Arial" w:cs="Arial"/>
          <w:sz w:val="22"/>
          <w:szCs w:val="22"/>
        </w:rPr>
        <w:tab/>
        <w:t>Procedure for remote voting by text message</w:t>
      </w:r>
    </w:p>
    <w:p w14:paraId="7A818D3C"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571422E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i/>
          <w:iCs/>
          <w:sz w:val="22"/>
          <w:szCs w:val="22"/>
        </w:rPr>
        <w:t>Procedure for receipt of envelopes, internet votes, telephone vote and text message votes</w:t>
      </w:r>
    </w:p>
    <w:p w14:paraId="3A8C7AF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3A556D2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36.</w:t>
      </w:r>
      <w:r w:rsidRPr="00337BF6">
        <w:rPr>
          <w:rFonts w:ascii="Arial" w:eastAsia="Calibri" w:hAnsi="Arial" w:cs="Arial"/>
          <w:sz w:val="22"/>
          <w:szCs w:val="22"/>
        </w:rPr>
        <w:tab/>
        <w:t>Receipt of voting documents</w:t>
      </w:r>
    </w:p>
    <w:p w14:paraId="7A48754F"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37.</w:t>
      </w:r>
      <w:r w:rsidRPr="00337BF6">
        <w:rPr>
          <w:rFonts w:ascii="Arial" w:eastAsia="Calibri" w:hAnsi="Arial" w:cs="Arial"/>
          <w:sz w:val="22"/>
          <w:szCs w:val="22"/>
        </w:rPr>
        <w:tab/>
        <w:t>Validity of votes</w:t>
      </w:r>
    </w:p>
    <w:p w14:paraId="48C94E3C" w14:textId="7C67E976"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38.</w:t>
      </w:r>
      <w:r w:rsidRPr="00337BF6">
        <w:rPr>
          <w:rFonts w:ascii="Arial" w:eastAsia="Calibri" w:hAnsi="Arial" w:cs="Arial"/>
          <w:sz w:val="22"/>
          <w:szCs w:val="22"/>
        </w:rPr>
        <w:tab/>
        <w:t>Declaration of identity but no ballot (Public Constituency)</w:t>
      </w:r>
    </w:p>
    <w:p w14:paraId="6DCB3B6C"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39.</w:t>
      </w:r>
      <w:r w:rsidRPr="00337BF6">
        <w:rPr>
          <w:rFonts w:ascii="Arial" w:eastAsia="Calibri" w:hAnsi="Arial" w:cs="Arial"/>
          <w:sz w:val="22"/>
          <w:szCs w:val="22"/>
        </w:rPr>
        <w:tab/>
        <w:t>De-duplication of votes</w:t>
      </w:r>
    </w:p>
    <w:p w14:paraId="28B3801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40.</w:t>
      </w:r>
      <w:r w:rsidRPr="00337BF6">
        <w:rPr>
          <w:rFonts w:ascii="Arial" w:eastAsia="Calibri" w:hAnsi="Arial" w:cs="Arial"/>
          <w:sz w:val="22"/>
          <w:szCs w:val="22"/>
        </w:rPr>
        <w:tab/>
        <w:t>Sealing of packets</w:t>
      </w:r>
    </w:p>
    <w:p w14:paraId="0945D4E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5704DCD5"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6: Counting the votes</w:t>
      </w:r>
    </w:p>
    <w:p w14:paraId="7098C57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FDBA019"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41.</w:t>
      </w:r>
      <w:r w:rsidRPr="00337BF6">
        <w:rPr>
          <w:rFonts w:ascii="Arial" w:eastAsia="Calibri" w:hAnsi="Arial" w:cs="Arial"/>
          <w:sz w:val="22"/>
          <w:szCs w:val="22"/>
        </w:rPr>
        <w:tab/>
        <w:t>Not used</w:t>
      </w:r>
    </w:p>
    <w:p w14:paraId="1799B85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42.</w:t>
      </w:r>
      <w:r w:rsidRPr="00337BF6">
        <w:rPr>
          <w:rFonts w:ascii="Arial" w:eastAsia="Calibri" w:hAnsi="Arial" w:cs="Arial"/>
          <w:sz w:val="22"/>
          <w:szCs w:val="22"/>
        </w:rPr>
        <w:tab/>
        <w:t>Arrangements for counting of the votes</w:t>
      </w:r>
    </w:p>
    <w:p w14:paraId="7F41087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43.</w:t>
      </w:r>
      <w:r w:rsidRPr="00337BF6">
        <w:rPr>
          <w:rFonts w:ascii="Arial" w:eastAsia="Calibri" w:hAnsi="Arial" w:cs="Arial"/>
          <w:sz w:val="22"/>
          <w:szCs w:val="22"/>
        </w:rPr>
        <w:tab/>
        <w:t>The count</w:t>
      </w:r>
    </w:p>
    <w:p w14:paraId="7CEDAB0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44.</w:t>
      </w:r>
      <w:r w:rsidRPr="00337BF6">
        <w:rPr>
          <w:rFonts w:ascii="Arial" w:eastAsia="Calibri" w:hAnsi="Arial" w:cs="Arial"/>
          <w:sz w:val="22"/>
          <w:szCs w:val="22"/>
        </w:rPr>
        <w:tab/>
        <w:t>Rejected ballot papers and rejected text voting records</w:t>
      </w:r>
    </w:p>
    <w:p w14:paraId="44C7B6A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45.</w:t>
      </w:r>
      <w:r w:rsidRPr="00337BF6">
        <w:rPr>
          <w:rFonts w:ascii="Arial" w:eastAsia="Calibri" w:hAnsi="Arial" w:cs="Arial"/>
          <w:sz w:val="22"/>
          <w:szCs w:val="22"/>
        </w:rPr>
        <w:tab/>
        <w:t>Not used</w:t>
      </w:r>
    </w:p>
    <w:p w14:paraId="3CB7605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46.</w:t>
      </w:r>
      <w:r w:rsidRPr="00337BF6">
        <w:rPr>
          <w:rFonts w:ascii="Arial" w:eastAsia="Calibri" w:hAnsi="Arial" w:cs="Arial"/>
          <w:sz w:val="22"/>
          <w:szCs w:val="22"/>
        </w:rPr>
        <w:tab/>
        <w:t>Not used</w:t>
      </w:r>
    </w:p>
    <w:p w14:paraId="61F8A9FF"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47</w:t>
      </w:r>
      <w:r w:rsidRPr="00337BF6">
        <w:rPr>
          <w:rFonts w:ascii="Arial" w:eastAsia="Calibri" w:hAnsi="Arial" w:cs="Arial"/>
          <w:sz w:val="22"/>
          <w:szCs w:val="22"/>
        </w:rPr>
        <w:tab/>
        <w:t>Not used</w:t>
      </w:r>
    </w:p>
    <w:p w14:paraId="1B9E902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48.</w:t>
      </w:r>
      <w:r w:rsidRPr="00337BF6">
        <w:rPr>
          <w:rFonts w:ascii="Arial" w:eastAsia="Calibri" w:hAnsi="Arial" w:cs="Arial"/>
          <w:sz w:val="22"/>
          <w:szCs w:val="22"/>
        </w:rPr>
        <w:tab/>
        <w:t>Not used</w:t>
      </w:r>
    </w:p>
    <w:p w14:paraId="2D0CECF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49.</w:t>
      </w:r>
      <w:r w:rsidRPr="00337BF6">
        <w:rPr>
          <w:rFonts w:ascii="Arial" w:eastAsia="Calibri" w:hAnsi="Arial" w:cs="Arial"/>
          <w:sz w:val="22"/>
          <w:szCs w:val="22"/>
        </w:rPr>
        <w:tab/>
        <w:t>Not used</w:t>
      </w:r>
    </w:p>
    <w:p w14:paraId="63EB1CB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50.</w:t>
      </w:r>
      <w:r w:rsidRPr="00337BF6">
        <w:rPr>
          <w:rFonts w:ascii="Arial" w:eastAsia="Calibri" w:hAnsi="Arial" w:cs="Arial"/>
          <w:sz w:val="22"/>
          <w:szCs w:val="22"/>
        </w:rPr>
        <w:tab/>
        <w:t>Not used</w:t>
      </w:r>
    </w:p>
    <w:p w14:paraId="4DBA5F2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51.</w:t>
      </w:r>
      <w:r w:rsidRPr="00337BF6">
        <w:rPr>
          <w:rFonts w:ascii="Arial" w:eastAsia="Calibri" w:hAnsi="Arial" w:cs="Arial"/>
          <w:sz w:val="22"/>
          <w:szCs w:val="22"/>
        </w:rPr>
        <w:tab/>
        <w:t>Equality of votes</w:t>
      </w:r>
    </w:p>
    <w:p w14:paraId="01E1CCAA"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4E7559A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7: Final proceedings in contested and uncontested elections</w:t>
      </w:r>
    </w:p>
    <w:p w14:paraId="06FCD82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CFD060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52.</w:t>
      </w:r>
      <w:r w:rsidRPr="00337BF6">
        <w:rPr>
          <w:rFonts w:ascii="Arial" w:eastAsia="Calibri" w:hAnsi="Arial" w:cs="Arial"/>
          <w:sz w:val="22"/>
          <w:szCs w:val="22"/>
        </w:rPr>
        <w:tab/>
        <w:t xml:space="preserve">Declaration of result for contested elections </w:t>
      </w:r>
    </w:p>
    <w:p w14:paraId="01DD9E7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53.</w:t>
      </w:r>
      <w:r w:rsidRPr="00337BF6">
        <w:rPr>
          <w:rFonts w:ascii="Arial" w:eastAsia="Calibri" w:hAnsi="Arial" w:cs="Arial"/>
          <w:sz w:val="22"/>
          <w:szCs w:val="22"/>
        </w:rPr>
        <w:tab/>
        <w:t>Declaration of result for uncontested elections</w:t>
      </w:r>
    </w:p>
    <w:p w14:paraId="2E1576E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08803C5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8: Disposal of documents</w:t>
      </w:r>
    </w:p>
    <w:p w14:paraId="3A96AE37"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41A6561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54.</w:t>
      </w:r>
      <w:r w:rsidRPr="00337BF6">
        <w:rPr>
          <w:rFonts w:ascii="Arial" w:eastAsia="Calibri" w:hAnsi="Arial" w:cs="Arial"/>
          <w:sz w:val="22"/>
          <w:szCs w:val="22"/>
        </w:rPr>
        <w:tab/>
        <w:t>Sealing up of documents relating to the poll</w:t>
      </w:r>
    </w:p>
    <w:p w14:paraId="254074B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55.</w:t>
      </w:r>
      <w:r w:rsidRPr="00337BF6">
        <w:rPr>
          <w:rFonts w:ascii="Arial" w:eastAsia="Calibri" w:hAnsi="Arial" w:cs="Arial"/>
          <w:sz w:val="22"/>
          <w:szCs w:val="22"/>
        </w:rPr>
        <w:tab/>
        <w:t>Delivery of documents</w:t>
      </w:r>
    </w:p>
    <w:p w14:paraId="34CB30B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56.</w:t>
      </w:r>
      <w:r w:rsidRPr="00337BF6">
        <w:rPr>
          <w:rFonts w:ascii="Arial" w:eastAsia="Calibri" w:hAnsi="Arial" w:cs="Arial"/>
          <w:sz w:val="22"/>
          <w:szCs w:val="22"/>
        </w:rPr>
        <w:tab/>
        <w:t>Forwarding of documents received after close of the poll</w:t>
      </w:r>
    </w:p>
    <w:p w14:paraId="7219470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57.</w:t>
      </w:r>
      <w:r w:rsidRPr="00337BF6">
        <w:rPr>
          <w:rFonts w:ascii="Arial" w:eastAsia="Calibri" w:hAnsi="Arial" w:cs="Arial"/>
          <w:sz w:val="22"/>
          <w:szCs w:val="22"/>
        </w:rPr>
        <w:tab/>
        <w:t>Retention and public inspection of documents</w:t>
      </w:r>
    </w:p>
    <w:p w14:paraId="4EC5DFBB"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58.</w:t>
      </w:r>
      <w:r w:rsidRPr="00337BF6">
        <w:rPr>
          <w:rFonts w:ascii="Arial" w:eastAsia="Calibri" w:hAnsi="Arial" w:cs="Arial"/>
          <w:sz w:val="22"/>
          <w:szCs w:val="22"/>
        </w:rPr>
        <w:tab/>
        <w:t>Application for inspection of certain documents relating to election</w:t>
      </w:r>
    </w:p>
    <w:p w14:paraId="1824F83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i/>
          <w:iCs/>
          <w:sz w:val="22"/>
          <w:szCs w:val="22"/>
        </w:rPr>
      </w:pPr>
    </w:p>
    <w:p w14:paraId="5D52B29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9: Death of a candidate during a contested election</w:t>
      </w:r>
    </w:p>
    <w:p w14:paraId="489B151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0083F376"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59.</w:t>
      </w:r>
      <w:r w:rsidRPr="00337BF6">
        <w:rPr>
          <w:rFonts w:ascii="Arial" w:eastAsia="Calibri" w:hAnsi="Arial" w:cs="Arial"/>
          <w:sz w:val="22"/>
          <w:szCs w:val="22"/>
        </w:rPr>
        <w:tab/>
        <w:t xml:space="preserve">Countermand or abandonment of poll on death of candidate </w:t>
      </w:r>
    </w:p>
    <w:p w14:paraId="611FB7E1"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18DE0D8E"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10: Election expenses and publicity</w:t>
      </w:r>
    </w:p>
    <w:p w14:paraId="19BAC539"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2D2CDDDF"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i/>
          <w:iCs/>
          <w:sz w:val="22"/>
          <w:szCs w:val="22"/>
        </w:rPr>
        <w:t>Expenses</w:t>
      </w:r>
    </w:p>
    <w:p w14:paraId="2D487666"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4FF2FE5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60.</w:t>
      </w:r>
      <w:r w:rsidRPr="00337BF6">
        <w:rPr>
          <w:rFonts w:ascii="Arial" w:eastAsia="Calibri" w:hAnsi="Arial" w:cs="Arial"/>
          <w:sz w:val="22"/>
          <w:szCs w:val="22"/>
        </w:rPr>
        <w:tab/>
        <w:t>Election expenses</w:t>
      </w:r>
    </w:p>
    <w:p w14:paraId="3814674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61.</w:t>
      </w:r>
      <w:r w:rsidRPr="00337BF6">
        <w:rPr>
          <w:rFonts w:ascii="Arial" w:eastAsia="Calibri" w:hAnsi="Arial" w:cs="Arial"/>
          <w:sz w:val="22"/>
          <w:szCs w:val="22"/>
        </w:rPr>
        <w:tab/>
        <w:t>Expenses and payments by candidates</w:t>
      </w:r>
    </w:p>
    <w:p w14:paraId="01CA4165"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62.</w:t>
      </w:r>
      <w:r w:rsidRPr="00337BF6">
        <w:rPr>
          <w:rFonts w:ascii="Arial" w:eastAsia="Calibri" w:hAnsi="Arial" w:cs="Arial"/>
          <w:sz w:val="22"/>
          <w:szCs w:val="22"/>
        </w:rPr>
        <w:tab/>
        <w:t>Expenses incurred by other persons</w:t>
      </w:r>
    </w:p>
    <w:p w14:paraId="473B812E"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i/>
          <w:iCs/>
          <w:sz w:val="22"/>
          <w:szCs w:val="22"/>
        </w:rPr>
      </w:pPr>
    </w:p>
    <w:p w14:paraId="50D7921C"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i/>
          <w:iCs/>
          <w:sz w:val="22"/>
          <w:szCs w:val="22"/>
        </w:rPr>
        <w:t>Publicity</w:t>
      </w:r>
    </w:p>
    <w:p w14:paraId="790D293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08F221A8"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63.</w:t>
      </w:r>
      <w:r w:rsidRPr="00337BF6">
        <w:rPr>
          <w:rFonts w:ascii="Arial" w:eastAsia="Calibri" w:hAnsi="Arial" w:cs="Arial"/>
          <w:sz w:val="22"/>
          <w:szCs w:val="22"/>
        </w:rPr>
        <w:tab/>
        <w:t>Publicity about election by the corporation</w:t>
      </w:r>
    </w:p>
    <w:p w14:paraId="4C01F06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64.</w:t>
      </w:r>
      <w:r w:rsidRPr="00337BF6">
        <w:rPr>
          <w:rFonts w:ascii="Arial" w:eastAsia="Calibri" w:hAnsi="Arial" w:cs="Arial"/>
          <w:sz w:val="22"/>
          <w:szCs w:val="22"/>
        </w:rPr>
        <w:tab/>
        <w:t>Information about candidates for inclusion with voting information</w:t>
      </w:r>
    </w:p>
    <w:p w14:paraId="016FF55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65.</w:t>
      </w:r>
      <w:r w:rsidRPr="00337BF6">
        <w:rPr>
          <w:rFonts w:ascii="Arial" w:eastAsia="Calibri" w:hAnsi="Arial" w:cs="Arial"/>
          <w:sz w:val="22"/>
          <w:szCs w:val="22"/>
        </w:rPr>
        <w:tab/>
        <w:t>Meaning of “for the purposes of an election”</w:t>
      </w:r>
    </w:p>
    <w:p w14:paraId="3F22AE64"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3089123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11: Questioning elections and irregularities</w:t>
      </w:r>
    </w:p>
    <w:p w14:paraId="158D8049"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707F26FD"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66.</w:t>
      </w:r>
      <w:r w:rsidRPr="00337BF6">
        <w:rPr>
          <w:rFonts w:ascii="Arial" w:eastAsia="Calibri" w:hAnsi="Arial" w:cs="Arial"/>
          <w:sz w:val="22"/>
          <w:szCs w:val="22"/>
        </w:rPr>
        <w:tab/>
        <w:t>Application to question an election</w:t>
      </w:r>
    </w:p>
    <w:p w14:paraId="5907BA22"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187C9EDE"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b/>
          <w:caps/>
          <w:sz w:val="22"/>
          <w:szCs w:val="22"/>
        </w:rPr>
      </w:pPr>
      <w:r w:rsidRPr="00337BF6">
        <w:rPr>
          <w:rFonts w:ascii="Arial" w:eastAsia="Calibri" w:hAnsi="Arial" w:cs="Arial"/>
          <w:b/>
          <w:iCs/>
          <w:caps/>
          <w:sz w:val="22"/>
          <w:szCs w:val="22"/>
        </w:rPr>
        <w:t>Part 12: Miscellaneous</w:t>
      </w:r>
    </w:p>
    <w:p w14:paraId="7FE76F6E"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p>
    <w:p w14:paraId="6CAAC56C"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67.</w:t>
      </w:r>
      <w:r w:rsidRPr="00337BF6">
        <w:rPr>
          <w:rFonts w:ascii="Arial" w:eastAsia="Calibri" w:hAnsi="Arial" w:cs="Arial"/>
          <w:sz w:val="22"/>
          <w:szCs w:val="22"/>
        </w:rPr>
        <w:tab/>
        <w:t>Secrecy</w:t>
      </w:r>
    </w:p>
    <w:p w14:paraId="6E64A0D0"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68.</w:t>
      </w:r>
      <w:r w:rsidRPr="00337BF6">
        <w:rPr>
          <w:rFonts w:ascii="Arial" w:eastAsia="Calibri" w:hAnsi="Arial" w:cs="Arial"/>
          <w:sz w:val="22"/>
          <w:szCs w:val="22"/>
        </w:rPr>
        <w:tab/>
        <w:t>Prohibition of disclosure of vote</w:t>
      </w:r>
    </w:p>
    <w:p w14:paraId="257A5103"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69.</w:t>
      </w:r>
      <w:r w:rsidRPr="00337BF6">
        <w:rPr>
          <w:rFonts w:ascii="Arial" w:eastAsia="Calibri" w:hAnsi="Arial" w:cs="Arial"/>
          <w:sz w:val="22"/>
          <w:szCs w:val="22"/>
        </w:rPr>
        <w:tab/>
        <w:t>Disqualification</w:t>
      </w:r>
    </w:p>
    <w:p w14:paraId="6082A6E5" w14:textId="77777777" w:rsidR="009A1A0B" w:rsidRPr="00337BF6" w:rsidRDefault="009A1A0B" w:rsidP="009A1A0B">
      <w:pPr>
        <w:widowControl w:val="0"/>
        <w:tabs>
          <w:tab w:val="left" w:pos="1134"/>
        </w:tabs>
        <w:autoSpaceDE w:val="0"/>
        <w:autoSpaceDN w:val="0"/>
        <w:adjustRightInd w:val="0"/>
        <w:spacing w:line="276" w:lineRule="auto"/>
        <w:ind w:left="74" w:right="74"/>
        <w:contextualSpacing/>
        <w:rPr>
          <w:rFonts w:ascii="Arial" w:eastAsia="Calibri" w:hAnsi="Arial" w:cs="Arial"/>
          <w:sz w:val="22"/>
          <w:szCs w:val="22"/>
        </w:rPr>
      </w:pPr>
      <w:r w:rsidRPr="00337BF6">
        <w:rPr>
          <w:rFonts w:ascii="Arial" w:eastAsia="Calibri" w:hAnsi="Arial" w:cs="Arial"/>
          <w:sz w:val="22"/>
          <w:szCs w:val="22"/>
        </w:rPr>
        <w:t>70.</w:t>
      </w:r>
      <w:r w:rsidRPr="00337BF6">
        <w:rPr>
          <w:rFonts w:ascii="Arial" w:eastAsia="Calibri" w:hAnsi="Arial" w:cs="Arial"/>
          <w:sz w:val="22"/>
          <w:szCs w:val="22"/>
        </w:rPr>
        <w:tab/>
        <w:t>Delay in postal service through industrial action or unforeseen event</w:t>
      </w:r>
    </w:p>
    <w:p w14:paraId="0F4991FC"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14722E84"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B6F39BE"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5072C46"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2F3A7C2E"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1BAC933"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25C59739"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28473C8D"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4FEAB4B4"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A23422A"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35AE513A"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B6EDD3B"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672A255B"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56E7F6E3"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1BF752B6"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7A2CC756"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22E8296D"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3F8A05C0" w14:textId="77777777" w:rsidR="009A1A0B" w:rsidRDefault="009A1A0B" w:rsidP="009A1A0B">
      <w:pPr>
        <w:widowControl w:val="0"/>
        <w:autoSpaceDE w:val="0"/>
        <w:autoSpaceDN w:val="0"/>
        <w:adjustRightInd w:val="0"/>
        <w:spacing w:line="276" w:lineRule="auto"/>
        <w:ind w:left="74" w:right="74"/>
        <w:contextualSpacing/>
        <w:rPr>
          <w:rFonts w:ascii="Arial" w:eastAsia="Calibri" w:hAnsi="Arial" w:cs="Arial"/>
          <w:sz w:val="22"/>
          <w:szCs w:val="22"/>
        </w:rPr>
      </w:pPr>
    </w:p>
    <w:p w14:paraId="05B9BA0D"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rPr>
          <w:rFonts w:ascii="Arial" w:eastAsia="Calibri" w:hAnsi="Arial" w:cs="Arial"/>
          <w:b/>
          <w:bCs/>
          <w:caps/>
          <w:sz w:val="22"/>
          <w:szCs w:val="22"/>
        </w:rPr>
      </w:pPr>
      <w:r w:rsidRPr="00337BF6">
        <w:rPr>
          <w:rFonts w:ascii="Arial" w:eastAsia="Calibri" w:hAnsi="Arial" w:cs="Arial"/>
          <w:b/>
          <w:bCs/>
          <w:caps/>
          <w:sz w:val="22"/>
          <w:szCs w:val="22"/>
        </w:rPr>
        <w:t>Part 1: Interpretation</w:t>
      </w:r>
    </w:p>
    <w:p w14:paraId="412329D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7D07E707"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b/>
          <w:bCs/>
          <w:sz w:val="22"/>
          <w:szCs w:val="22"/>
        </w:rPr>
      </w:pPr>
      <w:r w:rsidRPr="00337BF6">
        <w:rPr>
          <w:rFonts w:ascii="Arial" w:eastAsia="Calibri" w:hAnsi="Arial" w:cs="Arial"/>
          <w:b/>
          <w:bCs/>
          <w:sz w:val="22"/>
          <w:szCs w:val="22"/>
        </w:rPr>
        <w:t>1.</w:t>
      </w:r>
      <w:r w:rsidRPr="00337BF6">
        <w:rPr>
          <w:rFonts w:ascii="Arial" w:eastAsia="Calibri" w:hAnsi="Arial" w:cs="Arial"/>
          <w:b/>
          <w:bCs/>
          <w:sz w:val="22"/>
          <w:szCs w:val="22"/>
        </w:rPr>
        <w:tab/>
      </w:r>
      <w:r w:rsidRPr="00337BF6">
        <w:rPr>
          <w:rFonts w:ascii="Arial" w:eastAsia="Calibri" w:hAnsi="Arial" w:cs="Arial"/>
          <w:b/>
          <w:bCs/>
          <w:sz w:val="22"/>
          <w:szCs w:val="22"/>
        </w:rPr>
        <w:tab/>
        <w:t>Interpretation</w:t>
      </w:r>
    </w:p>
    <w:p w14:paraId="3336E8E9"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b/>
          <w:bCs/>
          <w:sz w:val="22"/>
          <w:szCs w:val="22"/>
        </w:rPr>
      </w:pPr>
    </w:p>
    <w:p w14:paraId="5C9205BD"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r w:rsidRPr="00337BF6">
        <w:rPr>
          <w:rFonts w:ascii="Arial" w:eastAsia="Calibri" w:hAnsi="Arial" w:cs="Arial"/>
          <w:sz w:val="22"/>
          <w:szCs w:val="22"/>
        </w:rPr>
        <w:t>1.1</w:t>
      </w:r>
      <w:r w:rsidRPr="00337BF6">
        <w:rPr>
          <w:rFonts w:ascii="Arial" w:eastAsia="Calibri" w:hAnsi="Arial" w:cs="Arial"/>
          <w:sz w:val="22"/>
          <w:szCs w:val="22"/>
        </w:rPr>
        <w:tab/>
      </w:r>
      <w:r w:rsidRPr="00337BF6">
        <w:rPr>
          <w:rFonts w:ascii="Arial" w:eastAsia="Calibri" w:hAnsi="Arial" w:cs="Arial"/>
          <w:sz w:val="22"/>
          <w:szCs w:val="22"/>
        </w:rPr>
        <w:tab/>
        <w:t>In these rules, unless the context otherwise requires:</w:t>
      </w:r>
    </w:p>
    <w:p w14:paraId="68F30E5B" w14:textId="77777777" w:rsidR="009A1A0B" w:rsidRPr="00337BF6" w:rsidRDefault="009A1A0B" w:rsidP="009A1A0B">
      <w:pPr>
        <w:widowControl w:val="0"/>
        <w:autoSpaceDE w:val="0"/>
        <w:autoSpaceDN w:val="0"/>
        <w:adjustRightInd w:val="0"/>
        <w:spacing w:line="276" w:lineRule="auto"/>
        <w:ind w:left="1440" w:right="74"/>
        <w:contextualSpacing/>
        <w:jc w:val="both"/>
        <w:rPr>
          <w:rFonts w:ascii="Arial" w:eastAsia="Calibri" w:hAnsi="Arial" w:cs="Arial"/>
          <w:sz w:val="22"/>
          <w:szCs w:val="22"/>
        </w:rPr>
      </w:pPr>
    </w:p>
    <w:p w14:paraId="4F7AAC13" w14:textId="77777777" w:rsidR="009A1A0B" w:rsidRPr="00337BF6" w:rsidRDefault="009A1A0B" w:rsidP="009A1A0B">
      <w:pPr>
        <w:widowControl w:val="0"/>
        <w:autoSpaceDE w:val="0"/>
        <w:autoSpaceDN w:val="0"/>
        <w:adjustRightInd w:val="0"/>
        <w:spacing w:after="200" w:line="276" w:lineRule="auto"/>
        <w:ind w:left="794" w:right="74" w:firstLine="646"/>
        <w:jc w:val="both"/>
        <w:rPr>
          <w:rFonts w:ascii="Arial" w:eastAsia="Calibri" w:hAnsi="Arial" w:cs="Arial"/>
          <w:sz w:val="22"/>
          <w:szCs w:val="22"/>
        </w:rPr>
      </w:pPr>
      <w:r w:rsidRPr="00337BF6">
        <w:rPr>
          <w:rFonts w:ascii="Arial" w:eastAsia="Calibri" w:hAnsi="Arial" w:cs="Arial"/>
          <w:sz w:val="22"/>
          <w:szCs w:val="22"/>
        </w:rPr>
        <w:t>“2006 Act” means the National Health Service Act 2006;</w:t>
      </w:r>
    </w:p>
    <w:p w14:paraId="302827C6" w14:textId="77777777" w:rsidR="009A1A0B" w:rsidRPr="00337BF6" w:rsidRDefault="009A1A0B" w:rsidP="009A1A0B">
      <w:pPr>
        <w:widowControl w:val="0"/>
        <w:autoSpaceDE w:val="0"/>
        <w:autoSpaceDN w:val="0"/>
        <w:adjustRightInd w:val="0"/>
        <w:spacing w:after="200" w:line="276" w:lineRule="auto"/>
        <w:ind w:left="794" w:right="74" w:firstLine="646"/>
        <w:jc w:val="both"/>
        <w:rPr>
          <w:rFonts w:ascii="Arial" w:eastAsia="Calibri" w:hAnsi="Arial" w:cs="Arial"/>
          <w:sz w:val="22"/>
          <w:szCs w:val="22"/>
        </w:rPr>
      </w:pPr>
      <w:r w:rsidRPr="00337BF6">
        <w:rPr>
          <w:rFonts w:ascii="Arial" w:eastAsia="Calibri" w:hAnsi="Arial" w:cs="Arial"/>
          <w:sz w:val="22"/>
          <w:szCs w:val="22"/>
        </w:rPr>
        <w:t xml:space="preserve">“corporation” means the public benefit corporation subject to this constitution; </w:t>
      </w:r>
    </w:p>
    <w:p w14:paraId="0F8AACBA" w14:textId="77777777" w:rsidR="009A1A0B" w:rsidRPr="00337BF6" w:rsidRDefault="009A1A0B" w:rsidP="009A1A0B">
      <w:pPr>
        <w:widowControl w:val="0"/>
        <w:autoSpaceDE w:val="0"/>
        <w:autoSpaceDN w:val="0"/>
        <w:adjustRightInd w:val="0"/>
        <w:spacing w:after="200" w:line="276" w:lineRule="auto"/>
        <w:ind w:left="794" w:right="74" w:firstLine="646"/>
        <w:jc w:val="both"/>
        <w:rPr>
          <w:rFonts w:ascii="Arial" w:eastAsia="Calibri" w:hAnsi="Arial" w:cs="Arial"/>
          <w:sz w:val="22"/>
          <w:szCs w:val="22"/>
        </w:rPr>
      </w:pPr>
      <w:r w:rsidRPr="00337BF6">
        <w:rPr>
          <w:rFonts w:ascii="Arial" w:eastAsia="Calibri" w:hAnsi="Arial" w:cs="Arial"/>
          <w:sz w:val="22"/>
          <w:szCs w:val="22"/>
        </w:rPr>
        <w:t>“Council of Governors” means the council of governors of the corporation;</w:t>
      </w:r>
    </w:p>
    <w:p w14:paraId="56110E39" w14:textId="77777777" w:rsidR="009A1A0B" w:rsidRPr="00337BF6" w:rsidRDefault="009A1A0B" w:rsidP="009A1A0B">
      <w:pPr>
        <w:widowControl w:val="0"/>
        <w:autoSpaceDE w:val="0"/>
        <w:autoSpaceDN w:val="0"/>
        <w:adjustRightInd w:val="0"/>
        <w:spacing w:after="200" w:line="276" w:lineRule="auto"/>
        <w:ind w:left="794" w:right="74" w:firstLine="646"/>
        <w:jc w:val="both"/>
        <w:rPr>
          <w:rFonts w:ascii="Arial" w:eastAsia="Calibri" w:hAnsi="Arial" w:cs="Arial"/>
          <w:sz w:val="22"/>
          <w:szCs w:val="22"/>
        </w:rPr>
      </w:pPr>
      <w:r w:rsidRPr="00337BF6">
        <w:rPr>
          <w:rFonts w:ascii="Arial" w:eastAsia="Calibri" w:hAnsi="Arial" w:cs="Arial"/>
          <w:sz w:val="22"/>
          <w:szCs w:val="22"/>
        </w:rPr>
        <w:t>“declaration of identity” has the meaning set out in rule 21.1;</w:t>
      </w:r>
    </w:p>
    <w:p w14:paraId="675B7274"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 xml:space="preserve">“election” means an election by a constituency, or by a class within a </w:t>
      </w:r>
      <w:r w:rsidRPr="00337BF6">
        <w:rPr>
          <w:rFonts w:ascii="Arial" w:eastAsia="Calibri" w:hAnsi="Arial" w:cs="Arial"/>
          <w:position w:val="1"/>
          <w:sz w:val="22"/>
          <w:szCs w:val="22"/>
        </w:rPr>
        <w:t>constituency, to fill a vacancy among one or more posts on the Council of G</w:t>
      </w:r>
      <w:r w:rsidRPr="00337BF6">
        <w:rPr>
          <w:rFonts w:ascii="Arial" w:eastAsia="Calibri" w:hAnsi="Arial" w:cs="Arial"/>
          <w:sz w:val="22"/>
          <w:szCs w:val="22"/>
        </w:rPr>
        <w:t>overnors;</w:t>
      </w:r>
    </w:p>
    <w:p w14:paraId="3A42AC80" w14:textId="77777777" w:rsidR="009A1A0B" w:rsidRPr="00337BF6" w:rsidRDefault="009A1A0B" w:rsidP="009A1A0B">
      <w:pPr>
        <w:widowControl w:val="0"/>
        <w:autoSpaceDE w:val="0"/>
        <w:autoSpaceDN w:val="0"/>
        <w:adjustRightInd w:val="0"/>
        <w:spacing w:after="200" w:line="276" w:lineRule="auto"/>
        <w:ind w:left="794" w:right="74" w:firstLine="646"/>
        <w:jc w:val="both"/>
        <w:rPr>
          <w:rFonts w:ascii="Arial" w:eastAsia="Calibri" w:hAnsi="Arial" w:cs="Arial"/>
          <w:sz w:val="22"/>
          <w:szCs w:val="22"/>
        </w:rPr>
      </w:pPr>
      <w:r w:rsidRPr="00337BF6" w:rsidDel="004A5E2F">
        <w:rPr>
          <w:rFonts w:ascii="Arial" w:eastAsia="Calibri" w:hAnsi="Arial" w:cs="Arial"/>
          <w:sz w:val="22"/>
          <w:szCs w:val="22"/>
        </w:rPr>
        <w:t xml:space="preserve"> </w:t>
      </w:r>
      <w:r w:rsidRPr="00337BF6">
        <w:rPr>
          <w:rFonts w:ascii="Arial" w:eastAsia="Calibri" w:hAnsi="Arial" w:cs="Arial"/>
          <w:sz w:val="22"/>
          <w:szCs w:val="22"/>
        </w:rPr>
        <w:t>“e-voting” means voting using either the internet, telephone or text message;</w:t>
      </w:r>
    </w:p>
    <w:p w14:paraId="2AE0749B"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“e-voting information” has the meaning set out in rule 24.2;</w:t>
      </w:r>
    </w:p>
    <w:p w14:paraId="7FE62A6F"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“ID declaration form” has the meaning set out in Rule 21.1; “internet voting record” has the meaning set out in rule 26.4(d);</w:t>
      </w:r>
    </w:p>
    <w:p w14:paraId="3BF6D325"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“internet voting system” means such computer hardware and software, data other equipment and services as may be provided by the returning officer for the purpose of enabling voters to cast their votes using the internet;</w:t>
      </w:r>
    </w:p>
    <w:p w14:paraId="070EFECC" w14:textId="3EB8E3DF"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“lead governor” means the governor nominated by the corporation to fulfil the role described in Appendix B to The NHS Foundation Trust Code of Governance (</w:t>
      </w:r>
      <w:r w:rsidR="003415E8">
        <w:rPr>
          <w:rFonts w:ascii="Arial" w:eastAsia="Calibri" w:hAnsi="Arial" w:cs="Arial"/>
          <w:sz w:val="22"/>
          <w:szCs w:val="22"/>
        </w:rPr>
        <w:t>As updated in July 2014</w:t>
      </w:r>
      <w:r w:rsidRPr="00337BF6">
        <w:rPr>
          <w:rFonts w:ascii="Arial" w:eastAsia="Calibri" w:hAnsi="Arial" w:cs="Arial"/>
          <w:sz w:val="22"/>
          <w:szCs w:val="22"/>
        </w:rPr>
        <w:t xml:space="preserve">) or any later version of such code. </w:t>
      </w:r>
    </w:p>
    <w:p w14:paraId="65518F1B"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 xml:space="preserve">“list of eligible voters” means the list referred to in rule 22.1, containing the information in rule 22.2; </w:t>
      </w:r>
    </w:p>
    <w:p w14:paraId="04EBE517"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 xml:space="preserve">“method of polling” means a method of casting a vote in a poll, which may be by post, internet, text message or telephone; </w:t>
      </w:r>
    </w:p>
    <w:p w14:paraId="68C05482" w14:textId="17A2B45E" w:rsidR="009A1A0B" w:rsidRPr="00337BF6" w:rsidRDefault="009A1A0B" w:rsidP="009A1A0B">
      <w:pPr>
        <w:autoSpaceDE w:val="0"/>
        <w:autoSpaceDN w:val="0"/>
        <w:adjustRightInd w:val="0"/>
        <w:ind w:left="1440"/>
        <w:jc w:val="both"/>
        <w:rPr>
          <w:rFonts w:ascii="Arial" w:eastAsia="Calibri" w:hAnsi="Arial" w:cs="Arial"/>
          <w:lang w:eastAsia="en-GB"/>
        </w:rPr>
      </w:pPr>
      <w:r w:rsidRPr="00337BF6">
        <w:rPr>
          <w:rFonts w:ascii="Arial" w:eastAsia="Calibri" w:hAnsi="Arial" w:cs="Arial"/>
          <w:sz w:val="22"/>
          <w:szCs w:val="22"/>
        </w:rPr>
        <w:t>“Monitor”</w:t>
      </w:r>
      <w:r w:rsidRPr="00337BF6">
        <w:rPr>
          <w:rFonts w:ascii="Arial" w:eastAsia="Calibri" w:hAnsi="Arial" w:cs="Arial"/>
          <w:lang w:eastAsia="en-GB"/>
        </w:rPr>
        <w:t xml:space="preserve"> </w:t>
      </w:r>
      <w:r w:rsidRPr="00337BF6">
        <w:rPr>
          <w:rFonts w:ascii="Arial" w:eastAsia="Calibri" w:hAnsi="Arial" w:cs="Arial"/>
          <w:sz w:val="22"/>
          <w:szCs w:val="22"/>
        </w:rPr>
        <w:t>means the corporate body known as Monitor as provided by section 61 of the 2012 Act</w:t>
      </w:r>
      <w:r w:rsidR="00CC2A37">
        <w:rPr>
          <w:rFonts w:ascii="Arial" w:eastAsia="Calibri" w:hAnsi="Arial" w:cs="Arial"/>
          <w:sz w:val="22"/>
          <w:szCs w:val="22"/>
        </w:rPr>
        <w:t xml:space="preserve"> (Monitor has been replaced by </w:t>
      </w:r>
      <w:r w:rsidR="00005F7F">
        <w:rPr>
          <w:rFonts w:ascii="Arial" w:eastAsia="Calibri" w:hAnsi="Arial" w:cs="Arial"/>
          <w:sz w:val="22"/>
          <w:szCs w:val="22"/>
        </w:rPr>
        <w:t>NHSI</w:t>
      </w:r>
      <w:r w:rsidR="00B41801">
        <w:rPr>
          <w:rFonts w:ascii="Arial" w:eastAsia="Calibri" w:hAnsi="Arial" w:cs="Arial"/>
          <w:sz w:val="22"/>
          <w:szCs w:val="22"/>
        </w:rPr>
        <w:t xml:space="preserve"> since 01 April 2016</w:t>
      </w:r>
      <w:r w:rsidR="005679C3">
        <w:rPr>
          <w:rFonts w:ascii="Arial" w:eastAsia="Calibri" w:hAnsi="Arial" w:cs="Arial"/>
          <w:sz w:val="22"/>
          <w:szCs w:val="22"/>
        </w:rPr>
        <w:t>)</w:t>
      </w:r>
      <w:r w:rsidRPr="00337BF6">
        <w:rPr>
          <w:rFonts w:ascii="Arial" w:eastAsia="Calibri" w:hAnsi="Arial" w:cs="Arial"/>
          <w:sz w:val="22"/>
          <w:szCs w:val="22"/>
        </w:rPr>
        <w:t>;</w:t>
      </w:r>
    </w:p>
    <w:p w14:paraId="3576DF10" w14:textId="77777777" w:rsidR="009A1A0B" w:rsidRPr="00337BF6" w:rsidRDefault="009A1A0B" w:rsidP="009A1A0B">
      <w:pPr>
        <w:autoSpaceDE w:val="0"/>
        <w:autoSpaceDN w:val="0"/>
        <w:adjustRightInd w:val="0"/>
        <w:ind w:left="1440"/>
        <w:jc w:val="both"/>
        <w:rPr>
          <w:rFonts w:ascii="Arial" w:eastAsia="Calibri" w:hAnsi="Arial" w:cs="Arial"/>
          <w:lang w:eastAsia="en-GB"/>
        </w:rPr>
      </w:pPr>
    </w:p>
    <w:p w14:paraId="2C582881"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“numerical voting code” has the meaning set out in rule 64.2(b)</w:t>
      </w:r>
    </w:p>
    <w:p w14:paraId="4D169F79"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“polling website” has the meaning set out in rule 26.1;</w:t>
      </w:r>
    </w:p>
    <w:p w14:paraId="77F0D127"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“postal voting information” has the meaning set out in rule 24.1;</w:t>
      </w:r>
    </w:p>
    <w:p w14:paraId="6C94AA18"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“telephone short code” means a short telephone number used for the purposes of submitting a vote by text message;</w:t>
      </w:r>
    </w:p>
    <w:p w14:paraId="1E4E4E56"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“telephone voting facility” has the meaning set out in rule 26.2;</w:t>
      </w:r>
    </w:p>
    <w:p w14:paraId="3D1FF735"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“telephone voting record” has the meaning set out in rule 26.5 (d);</w:t>
      </w:r>
    </w:p>
    <w:p w14:paraId="0E5B8E6A"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“text message voting facility” has the meaning set out in rule 26.3;</w:t>
      </w:r>
    </w:p>
    <w:p w14:paraId="69732A09"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“text voting record” has the meaning set out in rule 26.6 (d);</w:t>
      </w:r>
    </w:p>
    <w:p w14:paraId="02207796"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“the telephone voting system” means such telephone voting facility as may be provided by the returning officer for the purpose of enabling voters to cast their votes by telephone;</w:t>
      </w:r>
    </w:p>
    <w:p w14:paraId="32986094"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“the text message voting system” means such text messaging voting facility as may be provided by the returning officer for the purpose of enabling voters to cast their votes by text message;</w:t>
      </w:r>
    </w:p>
    <w:p w14:paraId="1ABDD241"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“voter ID number” means a unique, randomly generated numeric identifier allocated to each voter by the Returning Officer for the purpose of e-voting,</w:t>
      </w:r>
    </w:p>
    <w:p w14:paraId="7F37D2D6" w14:textId="77777777" w:rsidR="009A1A0B" w:rsidRPr="00337BF6" w:rsidRDefault="009A1A0B" w:rsidP="009A1A0B">
      <w:pPr>
        <w:widowControl w:val="0"/>
        <w:autoSpaceDE w:val="0"/>
        <w:autoSpaceDN w:val="0"/>
        <w:adjustRightInd w:val="0"/>
        <w:spacing w:after="200" w:line="276" w:lineRule="auto"/>
        <w:ind w:left="1440" w:right="74"/>
        <w:jc w:val="both"/>
        <w:rPr>
          <w:rFonts w:ascii="Arial" w:eastAsia="Calibri" w:hAnsi="Arial" w:cs="Arial"/>
          <w:sz w:val="22"/>
          <w:szCs w:val="22"/>
        </w:rPr>
      </w:pPr>
      <w:r w:rsidRPr="00337BF6">
        <w:rPr>
          <w:rFonts w:ascii="Arial" w:eastAsia="Calibri" w:hAnsi="Arial" w:cs="Arial"/>
          <w:sz w:val="22"/>
          <w:szCs w:val="22"/>
        </w:rPr>
        <w:t>“voting information” means postal voting information and/or e-voting information</w:t>
      </w:r>
    </w:p>
    <w:p w14:paraId="1BA06A09" w14:textId="77777777" w:rsidR="009A1A0B" w:rsidRPr="00337BF6" w:rsidRDefault="009A1A0B" w:rsidP="009A1A0B">
      <w:pPr>
        <w:widowControl w:val="0"/>
        <w:autoSpaceDE w:val="0"/>
        <w:autoSpaceDN w:val="0"/>
        <w:adjustRightInd w:val="0"/>
        <w:spacing w:line="276" w:lineRule="auto"/>
        <w:ind w:left="1440" w:right="74" w:hanging="1365"/>
        <w:contextualSpacing/>
        <w:jc w:val="both"/>
        <w:rPr>
          <w:rFonts w:ascii="Arial" w:eastAsia="Calibri" w:hAnsi="Arial" w:cs="Arial"/>
          <w:sz w:val="22"/>
          <w:szCs w:val="22"/>
        </w:rPr>
      </w:pPr>
      <w:r w:rsidRPr="00337BF6">
        <w:rPr>
          <w:rFonts w:ascii="Arial" w:eastAsia="Calibri" w:hAnsi="Arial" w:cs="Arial"/>
          <w:sz w:val="22"/>
          <w:szCs w:val="22"/>
        </w:rPr>
        <w:t>1.2</w:t>
      </w:r>
      <w:r w:rsidRPr="00337BF6">
        <w:rPr>
          <w:rFonts w:ascii="Arial" w:eastAsia="Calibri" w:hAnsi="Arial" w:cs="Arial"/>
          <w:sz w:val="22"/>
          <w:szCs w:val="22"/>
        </w:rPr>
        <w:tab/>
        <w:t>Other expressions used in these rules and in Schedule 7 to the NHS Act 2006 have the same meaning in these rules as in that Schedule.</w:t>
      </w:r>
    </w:p>
    <w:p w14:paraId="74108C58" w14:textId="77777777" w:rsidR="009A1A0B" w:rsidRPr="00337BF6" w:rsidRDefault="009A1A0B" w:rsidP="009A1A0B">
      <w:pPr>
        <w:widowControl w:val="0"/>
        <w:autoSpaceDE w:val="0"/>
        <w:autoSpaceDN w:val="0"/>
        <w:adjustRightInd w:val="0"/>
        <w:spacing w:line="276" w:lineRule="auto"/>
        <w:ind w:left="1440" w:right="74" w:hanging="1365"/>
        <w:contextualSpacing/>
        <w:jc w:val="both"/>
        <w:rPr>
          <w:rFonts w:ascii="Arial" w:eastAsia="Calibri" w:hAnsi="Arial" w:cs="Arial"/>
          <w:sz w:val="22"/>
          <w:szCs w:val="22"/>
        </w:rPr>
      </w:pPr>
    </w:p>
    <w:p w14:paraId="39E50B33" w14:textId="77777777" w:rsidR="009A1A0B" w:rsidRPr="00337BF6" w:rsidRDefault="009A1A0B" w:rsidP="009A1A0B">
      <w:pPr>
        <w:widowControl w:val="0"/>
        <w:autoSpaceDE w:val="0"/>
        <w:autoSpaceDN w:val="0"/>
        <w:adjustRightInd w:val="0"/>
        <w:spacing w:line="276" w:lineRule="auto"/>
        <w:ind w:left="1440" w:right="74" w:hanging="1365"/>
        <w:contextualSpacing/>
        <w:jc w:val="both"/>
        <w:rPr>
          <w:rFonts w:ascii="Arial" w:eastAsia="Calibri" w:hAnsi="Arial" w:cs="Arial"/>
          <w:b/>
          <w:bCs/>
          <w:caps/>
          <w:sz w:val="22"/>
          <w:szCs w:val="22"/>
        </w:rPr>
      </w:pPr>
      <w:r w:rsidRPr="00337BF6">
        <w:rPr>
          <w:rFonts w:ascii="Arial" w:eastAsia="Calibri" w:hAnsi="Arial" w:cs="Arial"/>
          <w:b/>
          <w:sz w:val="22"/>
          <w:szCs w:val="22"/>
        </w:rPr>
        <w:t>P</w:t>
      </w:r>
      <w:r w:rsidRPr="00337BF6">
        <w:rPr>
          <w:rFonts w:ascii="Arial" w:eastAsia="Calibri" w:hAnsi="Arial" w:cs="Arial"/>
          <w:b/>
          <w:bCs/>
          <w:caps/>
          <w:sz w:val="22"/>
          <w:szCs w:val="22"/>
        </w:rPr>
        <w:t>art 2: Timetable for elections</w:t>
      </w:r>
    </w:p>
    <w:p w14:paraId="22EB677D" w14:textId="77777777" w:rsidR="009A1A0B" w:rsidRPr="00337BF6" w:rsidRDefault="009A1A0B" w:rsidP="009A1A0B">
      <w:pPr>
        <w:pBdr>
          <w:bottom w:val="single" w:sz="6" w:space="1" w:color="auto"/>
        </w:pBdr>
        <w:spacing w:line="276" w:lineRule="auto"/>
        <w:ind w:right="74"/>
        <w:contextualSpacing/>
        <w:jc w:val="right"/>
        <w:rPr>
          <w:rFonts w:ascii="Arial" w:eastAsia="Calibri" w:hAnsi="Arial" w:cs="Arial"/>
          <w:b/>
          <w:bCs/>
          <w:sz w:val="10"/>
          <w:szCs w:val="10"/>
        </w:rPr>
      </w:pPr>
    </w:p>
    <w:p w14:paraId="3BEDF696" w14:textId="77777777" w:rsidR="009A1A0B" w:rsidRPr="00337BF6" w:rsidRDefault="009A1A0B" w:rsidP="009A1A0B">
      <w:pPr>
        <w:spacing w:line="276" w:lineRule="auto"/>
        <w:ind w:right="74"/>
        <w:contextualSpacing/>
        <w:jc w:val="both"/>
        <w:rPr>
          <w:rFonts w:ascii="Arial" w:eastAsia="Calibri" w:hAnsi="Arial" w:cs="Arial"/>
          <w:b/>
          <w:bCs/>
          <w:sz w:val="22"/>
          <w:szCs w:val="22"/>
        </w:rPr>
      </w:pPr>
    </w:p>
    <w:p w14:paraId="3319999B" w14:textId="77777777" w:rsidR="009A1A0B" w:rsidRPr="00337BF6" w:rsidRDefault="009A1A0B" w:rsidP="009A1A0B">
      <w:pPr>
        <w:spacing w:line="276" w:lineRule="auto"/>
        <w:ind w:right="74"/>
        <w:contextualSpacing/>
        <w:jc w:val="both"/>
        <w:rPr>
          <w:rFonts w:ascii="Arial" w:eastAsia="Calibri" w:hAnsi="Arial" w:cs="Arial"/>
          <w:b/>
          <w:bCs/>
          <w:sz w:val="22"/>
          <w:szCs w:val="22"/>
        </w:rPr>
      </w:pPr>
      <w:r w:rsidRPr="00337BF6">
        <w:rPr>
          <w:rFonts w:ascii="Arial" w:eastAsia="Calibri" w:hAnsi="Arial" w:cs="Arial"/>
          <w:b/>
          <w:bCs/>
          <w:sz w:val="22"/>
          <w:szCs w:val="22"/>
        </w:rPr>
        <w:t>2.</w:t>
      </w:r>
      <w:r w:rsidRPr="00337BF6">
        <w:rPr>
          <w:rFonts w:ascii="Arial" w:eastAsia="Calibri" w:hAnsi="Arial" w:cs="Arial"/>
          <w:b/>
          <w:bCs/>
          <w:sz w:val="22"/>
          <w:szCs w:val="22"/>
        </w:rPr>
        <w:tab/>
      </w:r>
      <w:r w:rsidRPr="00337BF6">
        <w:rPr>
          <w:rFonts w:ascii="Arial" w:eastAsia="Calibri" w:hAnsi="Arial" w:cs="Arial"/>
          <w:b/>
          <w:bCs/>
          <w:sz w:val="22"/>
          <w:szCs w:val="22"/>
        </w:rPr>
        <w:tab/>
        <w:t>Timetable</w:t>
      </w:r>
    </w:p>
    <w:p w14:paraId="7826A33A" w14:textId="77777777" w:rsidR="009A1A0B" w:rsidRPr="00337BF6" w:rsidRDefault="009A1A0B" w:rsidP="009A1A0B">
      <w:pPr>
        <w:spacing w:line="276" w:lineRule="auto"/>
        <w:ind w:right="74"/>
        <w:contextualSpacing/>
        <w:jc w:val="both"/>
        <w:rPr>
          <w:rFonts w:ascii="Arial" w:eastAsia="Calibri" w:hAnsi="Arial" w:cs="Arial"/>
          <w:b/>
          <w:bCs/>
          <w:sz w:val="22"/>
          <w:szCs w:val="22"/>
        </w:rPr>
      </w:pPr>
    </w:p>
    <w:p w14:paraId="7D50D2B1" w14:textId="77777777" w:rsidR="009A1A0B" w:rsidRPr="00337BF6" w:rsidRDefault="009A1A0B" w:rsidP="009A1A0B">
      <w:pPr>
        <w:spacing w:line="276" w:lineRule="auto"/>
        <w:ind w:left="1440" w:right="74" w:hanging="1440"/>
        <w:contextualSpacing/>
        <w:jc w:val="both"/>
        <w:rPr>
          <w:rFonts w:ascii="Arial" w:eastAsia="Calibri" w:hAnsi="Arial" w:cs="Arial"/>
          <w:i/>
          <w:iCs/>
          <w:sz w:val="22"/>
          <w:szCs w:val="22"/>
        </w:rPr>
      </w:pPr>
      <w:r w:rsidRPr="00337BF6">
        <w:rPr>
          <w:rFonts w:ascii="Arial" w:eastAsia="Calibri" w:hAnsi="Arial" w:cs="Arial"/>
          <w:bCs/>
          <w:sz w:val="22"/>
          <w:szCs w:val="22"/>
        </w:rPr>
        <w:t>2.1</w:t>
      </w:r>
      <w:r w:rsidRPr="00337BF6">
        <w:rPr>
          <w:rFonts w:ascii="Arial" w:eastAsia="Calibri" w:hAnsi="Arial" w:cs="Arial"/>
          <w:b/>
          <w:bCs/>
          <w:sz w:val="22"/>
          <w:szCs w:val="22"/>
        </w:rPr>
        <w:tab/>
      </w:r>
      <w:r w:rsidRPr="00337BF6">
        <w:rPr>
          <w:rFonts w:ascii="Arial" w:eastAsia="Calibri" w:hAnsi="Arial" w:cs="Arial"/>
          <w:sz w:val="22"/>
          <w:szCs w:val="22"/>
        </w:rPr>
        <w:t>The proceedings at an election shall be conducted in accordance with the following timetable:</w:t>
      </w:r>
    </w:p>
    <w:p w14:paraId="20AFBC6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tbl>
      <w:tblPr>
        <w:tblW w:w="8221" w:type="dxa"/>
        <w:tblInd w:w="1418" w:type="dxa"/>
        <w:tblLayout w:type="fixed"/>
        <w:tblCellMar>
          <w:left w:w="0" w:type="dxa"/>
          <w:right w:w="0" w:type="dxa"/>
        </w:tblCellMar>
        <w:tblLook w:val="0000" w:firstRow="0" w:lastRow="0" w:firstColumn="0" w:lastColumn="0" w:noHBand="0" w:noVBand="0"/>
      </w:tblPr>
      <w:tblGrid>
        <w:gridCol w:w="4252"/>
        <w:gridCol w:w="3969"/>
      </w:tblGrid>
      <w:tr w:rsidR="009A1A0B" w:rsidRPr="00337BF6" w14:paraId="353689AC" w14:textId="77777777" w:rsidTr="00B55B28">
        <w:trPr>
          <w:trHeight w:hRule="exact" w:val="558"/>
        </w:trPr>
        <w:tc>
          <w:tcPr>
            <w:tcW w:w="4252" w:type="dxa"/>
            <w:tcBorders>
              <w:top w:val="single" w:sz="12" w:space="0" w:color="auto"/>
              <w:bottom w:val="single" w:sz="12" w:space="0" w:color="auto"/>
            </w:tcBorders>
            <w:vAlign w:val="center"/>
          </w:tcPr>
          <w:p w14:paraId="10DC5946" w14:textId="77777777" w:rsidR="009A1A0B" w:rsidRPr="00337BF6" w:rsidRDefault="009A1A0B" w:rsidP="00B55B28">
            <w:pPr>
              <w:widowControl w:val="0"/>
              <w:autoSpaceDE w:val="0"/>
              <w:autoSpaceDN w:val="0"/>
              <w:adjustRightInd w:val="0"/>
              <w:spacing w:line="276" w:lineRule="auto"/>
              <w:ind w:left="74" w:right="74"/>
              <w:contextualSpacing/>
              <w:jc w:val="both"/>
              <w:rPr>
                <w:rFonts w:ascii="Arial" w:eastAsia="Calibri" w:hAnsi="Arial" w:cs="Arial"/>
                <w:sz w:val="20"/>
              </w:rPr>
            </w:pPr>
            <w:r w:rsidRPr="00337BF6">
              <w:rPr>
                <w:rFonts w:ascii="Arial" w:eastAsia="Calibri" w:hAnsi="Arial" w:cs="Arial"/>
                <w:b/>
                <w:bCs/>
                <w:sz w:val="20"/>
                <w:szCs w:val="22"/>
              </w:rPr>
              <w:t>Proceeding</w:t>
            </w:r>
          </w:p>
        </w:tc>
        <w:tc>
          <w:tcPr>
            <w:tcW w:w="3969" w:type="dxa"/>
            <w:tcBorders>
              <w:top w:val="single" w:sz="12" w:space="0" w:color="auto"/>
              <w:bottom w:val="single" w:sz="12" w:space="0" w:color="auto"/>
            </w:tcBorders>
            <w:vAlign w:val="center"/>
          </w:tcPr>
          <w:p w14:paraId="70598454" w14:textId="77777777" w:rsidR="009A1A0B" w:rsidRPr="00337BF6" w:rsidRDefault="009A1A0B" w:rsidP="00B55B28">
            <w:pPr>
              <w:widowControl w:val="0"/>
              <w:autoSpaceDE w:val="0"/>
              <w:autoSpaceDN w:val="0"/>
              <w:adjustRightInd w:val="0"/>
              <w:spacing w:line="276" w:lineRule="auto"/>
              <w:ind w:left="74" w:right="74"/>
              <w:contextualSpacing/>
              <w:jc w:val="both"/>
              <w:rPr>
                <w:rFonts w:ascii="Arial" w:eastAsia="Calibri" w:hAnsi="Arial" w:cs="Arial"/>
                <w:sz w:val="20"/>
              </w:rPr>
            </w:pPr>
            <w:r w:rsidRPr="00337BF6">
              <w:rPr>
                <w:rFonts w:ascii="Arial" w:eastAsia="Calibri" w:hAnsi="Arial" w:cs="Arial"/>
                <w:b/>
                <w:bCs/>
                <w:sz w:val="20"/>
                <w:szCs w:val="22"/>
              </w:rPr>
              <w:t>Time</w:t>
            </w:r>
          </w:p>
        </w:tc>
      </w:tr>
      <w:tr w:rsidR="009A1A0B" w:rsidRPr="00337BF6" w14:paraId="325FB83F" w14:textId="77777777" w:rsidTr="00B55B28">
        <w:trPr>
          <w:trHeight w:hRule="exact" w:val="605"/>
        </w:trPr>
        <w:tc>
          <w:tcPr>
            <w:tcW w:w="4252" w:type="dxa"/>
            <w:tcBorders>
              <w:top w:val="single" w:sz="12" w:space="0" w:color="auto"/>
              <w:bottom w:val="single" w:sz="6" w:space="0" w:color="auto"/>
            </w:tcBorders>
            <w:vAlign w:val="center"/>
          </w:tcPr>
          <w:p w14:paraId="084C4868"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Publication of notice of election</w:t>
            </w:r>
          </w:p>
        </w:tc>
        <w:tc>
          <w:tcPr>
            <w:tcW w:w="3969" w:type="dxa"/>
            <w:tcBorders>
              <w:top w:val="single" w:sz="12" w:space="0" w:color="auto"/>
              <w:bottom w:val="single" w:sz="6" w:space="0" w:color="auto"/>
            </w:tcBorders>
            <w:vAlign w:val="center"/>
          </w:tcPr>
          <w:p w14:paraId="718264BE"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 later than the fortieth day before the day of the close of the poll.</w:t>
            </w:r>
          </w:p>
        </w:tc>
      </w:tr>
      <w:tr w:rsidR="009A1A0B" w:rsidRPr="00337BF6" w14:paraId="5BFE3ED9" w14:textId="77777777" w:rsidTr="00B55B28">
        <w:trPr>
          <w:trHeight w:hRule="exact" w:val="669"/>
        </w:trPr>
        <w:tc>
          <w:tcPr>
            <w:tcW w:w="4252" w:type="dxa"/>
            <w:tcBorders>
              <w:top w:val="single" w:sz="6" w:space="0" w:color="auto"/>
              <w:bottom w:val="single" w:sz="6" w:space="0" w:color="auto"/>
            </w:tcBorders>
            <w:vAlign w:val="center"/>
          </w:tcPr>
          <w:p w14:paraId="1D2C2008"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Final day for delivery of nomination forms to returning officer</w:t>
            </w:r>
          </w:p>
        </w:tc>
        <w:tc>
          <w:tcPr>
            <w:tcW w:w="3969" w:type="dxa"/>
            <w:tcBorders>
              <w:top w:val="single" w:sz="6" w:space="0" w:color="auto"/>
              <w:bottom w:val="single" w:sz="6" w:space="0" w:color="auto"/>
            </w:tcBorders>
            <w:vAlign w:val="center"/>
          </w:tcPr>
          <w:p w14:paraId="40D58FE6"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 later than the twenty eighth day before the day of the close of the poll.</w:t>
            </w:r>
          </w:p>
        </w:tc>
      </w:tr>
      <w:tr w:rsidR="009A1A0B" w:rsidRPr="00337BF6" w14:paraId="6EC34A91" w14:textId="77777777" w:rsidTr="00B55B28">
        <w:trPr>
          <w:trHeight w:hRule="exact" w:val="605"/>
        </w:trPr>
        <w:tc>
          <w:tcPr>
            <w:tcW w:w="4252" w:type="dxa"/>
            <w:tcBorders>
              <w:top w:val="single" w:sz="6" w:space="0" w:color="auto"/>
              <w:bottom w:val="single" w:sz="6" w:space="0" w:color="auto"/>
            </w:tcBorders>
            <w:vAlign w:val="center"/>
          </w:tcPr>
          <w:p w14:paraId="43BDF1EF"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Publication of statement of nominated candidates</w:t>
            </w:r>
          </w:p>
        </w:tc>
        <w:tc>
          <w:tcPr>
            <w:tcW w:w="3969" w:type="dxa"/>
            <w:tcBorders>
              <w:top w:val="single" w:sz="6" w:space="0" w:color="auto"/>
              <w:bottom w:val="single" w:sz="6" w:space="0" w:color="auto"/>
            </w:tcBorders>
            <w:vAlign w:val="center"/>
          </w:tcPr>
          <w:p w14:paraId="68F73543"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 later than the twenty seventh day before the day of the close of the poll.</w:t>
            </w:r>
          </w:p>
        </w:tc>
      </w:tr>
      <w:tr w:rsidR="009A1A0B" w:rsidRPr="00337BF6" w14:paraId="2FB61A8D" w14:textId="77777777" w:rsidTr="00B55B28">
        <w:trPr>
          <w:trHeight w:hRule="exact" w:val="883"/>
        </w:trPr>
        <w:tc>
          <w:tcPr>
            <w:tcW w:w="4252" w:type="dxa"/>
            <w:tcBorders>
              <w:top w:val="single" w:sz="6" w:space="0" w:color="auto"/>
              <w:bottom w:val="single" w:sz="6" w:space="0" w:color="auto"/>
            </w:tcBorders>
            <w:vAlign w:val="center"/>
          </w:tcPr>
          <w:p w14:paraId="551086D9"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Final day for delivery of notices of withdrawals by candidates from election</w:t>
            </w:r>
          </w:p>
        </w:tc>
        <w:tc>
          <w:tcPr>
            <w:tcW w:w="3969" w:type="dxa"/>
            <w:tcBorders>
              <w:top w:val="single" w:sz="6" w:space="0" w:color="auto"/>
              <w:bottom w:val="single" w:sz="6" w:space="0" w:color="auto"/>
            </w:tcBorders>
            <w:vAlign w:val="center"/>
          </w:tcPr>
          <w:p w14:paraId="76121B81"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 later than twenty fifth day before the day of the close of the poll.</w:t>
            </w:r>
          </w:p>
        </w:tc>
      </w:tr>
      <w:tr w:rsidR="009A1A0B" w:rsidRPr="00337BF6" w14:paraId="74106E54" w14:textId="77777777" w:rsidTr="00B55B28">
        <w:trPr>
          <w:trHeight w:hRule="exact" w:val="605"/>
        </w:trPr>
        <w:tc>
          <w:tcPr>
            <w:tcW w:w="4252" w:type="dxa"/>
            <w:tcBorders>
              <w:top w:val="single" w:sz="6" w:space="0" w:color="auto"/>
              <w:bottom w:val="single" w:sz="6" w:space="0" w:color="auto"/>
            </w:tcBorders>
            <w:vAlign w:val="center"/>
          </w:tcPr>
          <w:p w14:paraId="78256245"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Notice of the poll</w:t>
            </w:r>
          </w:p>
        </w:tc>
        <w:tc>
          <w:tcPr>
            <w:tcW w:w="3969" w:type="dxa"/>
            <w:tcBorders>
              <w:top w:val="single" w:sz="6" w:space="0" w:color="auto"/>
              <w:bottom w:val="single" w:sz="6" w:space="0" w:color="auto"/>
            </w:tcBorders>
            <w:vAlign w:val="center"/>
          </w:tcPr>
          <w:p w14:paraId="4D37E31B"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Not later than the fifteenth day before the day of the close of the poll.</w:t>
            </w:r>
          </w:p>
        </w:tc>
      </w:tr>
      <w:tr w:rsidR="009A1A0B" w:rsidRPr="00337BF6" w14:paraId="12126A71" w14:textId="77777777" w:rsidTr="00B55B28">
        <w:trPr>
          <w:trHeight w:hRule="exact" w:val="564"/>
        </w:trPr>
        <w:tc>
          <w:tcPr>
            <w:tcW w:w="4252" w:type="dxa"/>
            <w:tcBorders>
              <w:top w:val="single" w:sz="6" w:space="0" w:color="auto"/>
              <w:bottom w:val="single" w:sz="12" w:space="0" w:color="auto"/>
            </w:tcBorders>
            <w:vAlign w:val="center"/>
          </w:tcPr>
          <w:p w14:paraId="35657F75"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Close of the poll</w:t>
            </w:r>
          </w:p>
        </w:tc>
        <w:tc>
          <w:tcPr>
            <w:tcW w:w="3969" w:type="dxa"/>
            <w:tcBorders>
              <w:top w:val="single" w:sz="6" w:space="0" w:color="auto"/>
              <w:bottom w:val="single" w:sz="12" w:space="0" w:color="auto"/>
            </w:tcBorders>
            <w:vAlign w:val="center"/>
          </w:tcPr>
          <w:p w14:paraId="11D7778F" w14:textId="77777777" w:rsidR="009A1A0B" w:rsidRPr="00337BF6" w:rsidRDefault="009A1A0B" w:rsidP="00B55B28">
            <w:pPr>
              <w:widowControl w:val="0"/>
              <w:autoSpaceDE w:val="0"/>
              <w:autoSpaceDN w:val="0"/>
              <w:adjustRightInd w:val="0"/>
              <w:ind w:left="74" w:right="74"/>
              <w:contextualSpacing/>
              <w:rPr>
                <w:rFonts w:ascii="Arial" w:eastAsia="Calibri" w:hAnsi="Arial" w:cs="Arial"/>
                <w:sz w:val="20"/>
              </w:rPr>
            </w:pPr>
            <w:r w:rsidRPr="00337BF6">
              <w:rPr>
                <w:rFonts w:ascii="Arial" w:eastAsia="Calibri" w:hAnsi="Arial" w:cs="Arial"/>
                <w:sz w:val="20"/>
                <w:szCs w:val="22"/>
              </w:rPr>
              <w:t>By 5.00pm on the final day of the election.</w:t>
            </w:r>
          </w:p>
        </w:tc>
      </w:tr>
    </w:tbl>
    <w:p w14:paraId="678A1B15" w14:textId="3EB7F855" w:rsidR="009A1A0B"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32BEA055" w14:textId="529383DC" w:rsidR="00F72E99" w:rsidRDefault="00F72E99"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003675A7" w14:textId="34E7284A" w:rsidR="000D3EFB" w:rsidRDefault="000D3EF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230177D3" w14:textId="77777777" w:rsidR="000D3EFB" w:rsidRDefault="000D3EF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39DC2940" w14:textId="77777777" w:rsidR="00F72E99" w:rsidRPr="00337BF6" w:rsidRDefault="00F72E99"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383DF10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3.</w:t>
      </w:r>
      <w:r w:rsidRPr="00337BF6">
        <w:rPr>
          <w:rFonts w:ascii="Arial" w:eastAsia="Calibri" w:hAnsi="Arial" w:cs="Arial"/>
          <w:b/>
          <w:bCs/>
          <w:sz w:val="22"/>
          <w:szCs w:val="22"/>
        </w:rPr>
        <w:tab/>
      </w:r>
      <w:r w:rsidRPr="00337BF6">
        <w:rPr>
          <w:rFonts w:ascii="Arial" w:eastAsia="Calibri" w:hAnsi="Arial" w:cs="Arial"/>
          <w:b/>
          <w:bCs/>
          <w:sz w:val="22"/>
          <w:szCs w:val="22"/>
        </w:rPr>
        <w:tab/>
      </w:r>
      <w:r w:rsidRPr="00337BF6">
        <w:rPr>
          <w:rFonts w:ascii="Arial" w:eastAsia="Calibri" w:hAnsi="Arial" w:cs="Arial"/>
          <w:b/>
          <w:bCs/>
          <w:caps/>
          <w:sz w:val="22"/>
          <w:szCs w:val="22"/>
        </w:rPr>
        <w:t>C</w:t>
      </w:r>
      <w:r w:rsidRPr="00337BF6">
        <w:rPr>
          <w:rFonts w:ascii="Arial" w:eastAsia="Calibri" w:hAnsi="Arial" w:cs="Arial"/>
          <w:b/>
          <w:bCs/>
          <w:sz w:val="22"/>
          <w:szCs w:val="22"/>
        </w:rPr>
        <w:t>omputation of time</w:t>
      </w:r>
    </w:p>
    <w:p w14:paraId="3B53C7A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181EF0B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3.1</w:t>
      </w:r>
      <w:r w:rsidRPr="00337BF6">
        <w:rPr>
          <w:rFonts w:ascii="Arial" w:eastAsia="Calibri" w:hAnsi="Arial" w:cs="Arial"/>
          <w:sz w:val="22"/>
          <w:szCs w:val="22"/>
        </w:rPr>
        <w:tab/>
      </w:r>
      <w:r w:rsidRPr="00337BF6">
        <w:rPr>
          <w:rFonts w:ascii="Arial" w:eastAsia="Calibri" w:hAnsi="Arial" w:cs="Arial"/>
          <w:sz w:val="22"/>
          <w:szCs w:val="22"/>
        </w:rPr>
        <w:tab/>
        <w:t>In computing any period of time for the purposes of the timetable:</w:t>
      </w:r>
    </w:p>
    <w:p w14:paraId="7604716B" w14:textId="77777777" w:rsidR="009A1A0B" w:rsidRPr="00337BF6" w:rsidRDefault="009A1A0B" w:rsidP="009A1A0B">
      <w:pPr>
        <w:widowControl w:val="0"/>
        <w:autoSpaceDE w:val="0"/>
        <w:autoSpaceDN w:val="0"/>
        <w:adjustRightInd w:val="0"/>
        <w:spacing w:after="120" w:line="276" w:lineRule="auto"/>
        <w:ind w:left="74" w:right="74"/>
        <w:jc w:val="both"/>
        <w:rPr>
          <w:rFonts w:ascii="Arial" w:eastAsia="Calibri" w:hAnsi="Arial" w:cs="Arial"/>
          <w:sz w:val="22"/>
          <w:szCs w:val="22"/>
        </w:rPr>
      </w:pPr>
    </w:p>
    <w:p w14:paraId="237FFBC7" w14:textId="77777777" w:rsidR="009A1A0B" w:rsidRPr="00337BF6" w:rsidRDefault="009A1A0B" w:rsidP="00B55B28">
      <w:pPr>
        <w:widowControl w:val="0"/>
        <w:numPr>
          <w:ilvl w:val="0"/>
          <w:numId w:val="47"/>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a Saturday or Sunday;</w:t>
      </w:r>
    </w:p>
    <w:p w14:paraId="7FEAB5F7" w14:textId="77777777" w:rsidR="009A1A0B" w:rsidRPr="00337BF6" w:rsidRDefault="009A1A0B" w:rsidP="00B55B28">
      <w:pPr>
        <w:widowControl w:val="0"/>
        <w:numPr>
          <w:ilvl w:val="0"/>
          <w:numId w:val="47"/>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Christmas day, Good Friday, or a bank holiday; or</w:t>
      </w:r>
    </w:p>
    <w:p w14:paraId="6A53B92B" w14:textId="77777777" w:rsidR="009A1A0B" w:rsidRPr="00337BF6" w:rsidRDefault="009A1A0B" w:rsidP="00B55B28">
      <w:pPr>
        <w:widowControl w:val="0"/>
        <w:numPr>
          <w:ilvl w:val="0"/>
          <w:numId w:val="47"/>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a day appointed for public thanksgiving or mourning,</w:t>
      </w:r>
    </w:p>
    <w:p w14:paraId="28F38AF4"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22266E70"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shall be disregarded, and any such day shall not be treated as a day for the purpose of any proceedings up to the completion of the poll, nor shall the returning officer be obliged to proceed with the counting of votes on such a day.</w:t>
      </w:r>
    </w:p>
    <w:p w14:paraId="37677037"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1648CA4C"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3.2</w:t>
      </w:r>
      <w:r w:rsidRPr="00337BF6">
        <w:rPr>
          <w:rFonts w:ascii="Arial" w:eastAsia="Calibri" w:hAnsi="Arial" w:cs="Arial"/>
          <w:sz w:val="22"/>
          <w:szCs w:val="22"/>
        </w:rPr>
        <w:tab/>
        <w:t>In this rule, “bank holiday” means a day which is a bank holiday under the Banking and Financial Dealings Act 1971 in England and Wales.</w:t>
      </w:r>
    </w:p>
    <w:p w14:paraId="018570B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7412125" w14:textId="77777777" w:rsidR="009A1A0B" w:rsidRPr="00337BF6" w:rsidRDefault="009A1A0B" w:rsidP="009A1A0B">
      <w:pPr>
        <w:spacing w:line="276" w:lineRule="auto"/>
        <w:ind w:left="74" w:right="74"/>
        <w:rPr>
          <w:rFonts w:ascii="Arial" w:eastAsia="Calibri" w:hAnsi="Arial" w:cs="Arial"/>
          <w:b/>
          <w:bCs/>
          <w:caps/>
          <w:sz w:val="22"/>
          <w:szCs w:val="22"/>
        </w:rPr>
      </w:pPr>
      <w:r w:rsidRPr="00337BF6">
        <w:rPr>
          <w:rFonts w:ascii="Arial" w:eastAsia="Calibri" w:hAnsi="Arial" w:cs="Arial"/>
          <w:b/>
          <w:bCs/>
          <w:caps/>
          <w:sz w:val="22"/>
          <w:szCs w:val="22"/>
        </w:rPr>
        <w:t>Part 3: returning officer</w:t>
      </w:r>
    </w:p>
    <w:p w14:paraId="18A18966"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both"/>
        <w:rPr>
          <w:rFonts w:ascii="Arial" w:eastAsia="Calibri" w:hAnsi="Arial" w:cs="Arial"/>
          <w:b/>
          <w:bCs/>
          <w:sz w:val="10"/>
          <w:szCs w:val="10"/>
        </w:rPr>
      </w:pPr>
    </w:p>
    <w:p w14:paraId="0820BDF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6B23564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4.</w:t>
      </w:r>
      <w:r w:rsidRPr="00337BF6">
        <w:rPr>
          <w:rFonts w:ascii="Arial" w:eastAsia="Calibri" w:hAnsi="Arial" w:cs="Arial"/>
          <w:b/>
          <w:bCs/>
          <w:sz w:val="22"/>
          <w:szCs w:val="22"/>
        </w:rPr>
        <w:tab/>
      </w:r>
      <w:r w:rsidRPr="00337BF6">
        <w:rPr>
          <w:rFonts w:ascii="Arial" w:eastAsia="Calibri" w:hAnsi="Arial" w:cs="Arial"/>
          <w:b/>
          <w:bCs/>
          <w:sz w:val="22"/>
          <w:szCs w:val="22"/>
        </w:rPr>
        <w:tab/>
        <w:t>Returning Officer</w:t>
      </w:r>
    </w:p>
    <w:p w14:paraId="45B20DE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5ACC3999" w14:textId="77777777" w:rsidR="009A1A0B" w:rsidRPr="00337BF6" w:rsidRDefault="009A1A0B" w:rsidP="009A1A0B">
      <w:pPr>
        <w:widowControl w:val="0"/>
        <w:autoSpaceDE w:val="0"/>
        <w:autoSpaceDN w:val="0"/>
        <w:adjustRightInd w:val="0"/>
        <w:spacing w:line="276" w:lineRule="auto"/>
        <w:ind w:left="1440" w:right="74" w:hanging="1440"/>
        <w:contextualSpacing/>
        <w:jc w:val="both"/>
        <w:rPr>
          <w:rFonts w:ascii="Arial" w:eastAsia="Calibri" w:hAnsi="Arial" w:cs="Arial"/>
          <w:sz w:val="22"/>
          <w:szCs w:val="22"/>
        </w:rPr>
      </w:pPr>
      <w:r w:rsidRPr="00337BF6">
        <w:rPr>
          <w:rFonts w:ascii="Arial" w:eastAsia="Calibri" w:hAnsi="Arial" w:cs="Arial"/>
          <w:bCs/>
          <w:sz w:val="22"/>
          <w:szCs w:val="22"/>
        </w:rPr>
        <w:t>4.1</w:t>
      </w:r>
      <w:r w:rsidRPr="00337BF6">
        <w:rPr>
          <w:rFonts w:ascii="Arial" w:eastAsia="Calibri" w:hAnsi="Arial" w:cs="Arial"/>
          <w:b/>
          <w:bCs/>
          <w:sz w:val="22"/>
          <w:szCs w:val="22"/>
        </w:rPr>
        <w:tab/>
      </w:r>
      <w:r w:rsidRPr="00337BF6">
        <w:rPr>
          <w:rFonts w:ascii="Arial" w:eastAsia="Calibri" w:hAnsi="Arial" w:cs="Arial"/>
          <w:sz w:val="22"/>
          <w:szCs w:val="22"/>
        </w:rPr>
        <w:t>Subject to rule 69, the returning officer for an election is to be appointed by the corporation.</w:t>
      </w:r>
    </w:p>
    <w:p w14:paraId="67CA84E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F58DE4A"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4.2</w:t>
      </w:r>
      <w:r w:rsidRPr="00337BF6">
        <w:rPr>
          <w:rFonts w:ascii="Arial" w:eastAsia="Calibri" w:hAnsi="Arial" w:cs="Arial"/>
          <w:sz w:val="22"/>
          <w:szCs w:val="22"/>
        </w:rPr>
        <w:tab/>
        <w:t>Where two or more elections are to be held concurrently, the same returning officer may be appointed for all those elections.</w:t>
      </w:r>
    </w:p>
    <w:p w14:paraId="6F54B75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00970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5.</w:t>
      </w:r>
      <w:r w:rsidRPr="00337BF6">
        <w:rPr>
          <w:rFonts w:ascii="Arial" w:eastAsia="Calibri" w:hAnsi="Arial" w:cs="Arial"/>
          <w:b/>
          <w:bCs/>
          <w:sz w:val="22"/>
          <w:szCs w:val="22"/>
        </w:rPr>
        <w:tab/>
      </w:r>
      <w:r w:rsidRPr="00337BF6">
        <w:rPr>
          <w:rFonts w:ascii="Arial" w:eastAsia="Calibri" w:hAnsi="Arial" w:cs="Arial"/>
          <w:b/>
          <w:bCs/>
          <w:sz w:val="22"/>
          <w:szCs w:val="22"/>
        </w:rPr>
        <w:tab/>
        <w:t>Staff</w:t>
      </w:r>
    </w:p>
    <w:p w14:paraId="253267A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19BEDD4A" w14:textId="612C1CA4"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bCs/>
          <w:sz w:val="22"/>
          <w:szCs w:val="22"/>
        </w:rPr>
        <w:t>5.1</w:t>
      </w:r>
      <w:r w:rsidRPr="00337BF6">
        <w:rPr>
          <w:rFonts w:ascii="Arial" w:eastAsia="Calibri" w:hAnsi="Arial" w:cs="Arial"/>
          <w:b/>
          <w:bCs/>
          <w:sz w:val="22"/>
          <w:szCs w:val="22"/>
        </w:rPr>
        <w:tab/>
      </w:r>
      <w:r w:rsidRPr="00337BF6">
        <w:rPr>
          <w:rFonts w:ascii="Arial" w:eastAsia="Calibri" w:hAnsi="Arial" w:cs="Arial"/>
          <w:sz w:val="22"/>
          <w:szCs w:val="22"/>
        </w:rPr>
        <w:t xml:space="preserve">Subject to rule 69, the returning officer may appoint and pay such staff, including such technical advisers, as </w:t>
      </w:r>
      <w:bookmarkStart w:id="102" w:name="_Hlk97896297"/>
      <w:r w:rsidR="001013A8">
        <w:rPr>
          <w:rFonts w:ascii="Arial" w:eastAsia="Calibri" w:hAnsi="Arial" w:cs="Arial"/>
          <w:sz w:val="22"/>
          <w:szCs w:val="22"/>
        </w:rPr>
        <w:t>they</w:t>
      </w:r>
      <w:bookmarkEnd w:id="102"/>
      <w:r w:rsidRPr="00337BF6">
        <w:rPr>
          <w:rFonts w:ascii="Arial" w:eastAsia="Calibri" w:hAnsi="Arial" w:cs="Arial"/>
          <w:sz w:val="22"/>
          <w:szCs w:val="22"/>
        </w:rPr>
        <w:t xml:space="preserve"> consider necessary for the purposes of the election.</w:t>
      </w:r>
    </w:p>
    <w:p w14:paraId="4A3C2A2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1295AC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6.</w:t>
      </w:r>
      <w:r w:rsidRPr="00337BF6">
        <w:rPr>
          <w:rFonts w:ascii="Arial" w:eastAsia="Calibri" w:hAnsi="Arial" w:cs="Arial"/>
          <w:b/>
          <w:bCs/>
          <w:sz w:val="22"/>
          <w:szCs w:val="22"/>
        </w:rPr>
        <w:tab/>
      </w:r>
      <w:r w:rsidRPr="00337BF6">
        <w:rPr>
          <w:rFonts w:ascii="Arial" w:eastAsia="Calibri" w:hAnsi="Arial" w:cs="Arial"/>
          <w:b/>
          <w:bCs/>
          <w:sz w:val="22"/>
          <w:szCs w:val="22"/>
        </w:rPr>
        <w:tab/>
        <w:t>Expenditure</w:t>
      </w:r>
    </w:p>
    <w:p w14:paraId="2A8C6AD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67ECBA0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Cs/>
          <w:sz w:val="22"/>
          <w:szCs w:val="22"/>
        </w:rPr>
        <w:t>6.1</w:t>
      </w:r>
      <w:r w:rsidRPr="00337BF6">
        <w:rPr>
          <w:rFonts w:ascii="Arial" w:eastAsia="Calibri" w:hAnsi="Arial" w:cs="Arial"/>
          <w:b/>
          <w:bCs/>
          <w:sz w:val="22"/>
          <w:szCs w:val="22"/>
        </w:rPr>
        <w:tab/>
      </w:r>
      <w:r w:rsidRPr="00337BF6">
        <w:rPr>
          <w:rFonts w:ascii="Arial" w:eastAsia="Calibri" w:hAnsi="Arial" w:cs="Arial"/>
          <w:b/>
          <w:bCs/>
          <w:sz w:val="22"/>
          <w:szCs w:val="22"/>
        </w:rPr>
        <w:tab/>
      </w:r>
      <w:r w:rsidRPr="00337BF6">
        <w:rPr>
          <w:rFonts w:ascii="Arial" w:eastAsia="Calibri" w:hAnsi="Arial" w:cs="Arial"/>
          <w:sz w:val="22"/>
          <w:szCs w:val="22"/>
        </w:rPr>
        <w:t>The corporation is to pay the returning officer:</w:t>
      </w:r>
    </w:p>
    <w:p w14:paraId="7FA9EC7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4E220EC" w14:textId="3C475AAF"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t xml:space="preserve">any expenses incurred by that officer in the exercise of </w:t>
      </w:r>
      <w:r w:rsidR="00AB1B98">
        <w:rPr>
          <w:rFonts w:ascii="Arial" w:eastAsia="Calibri" w:hAnsi="Arial" w:cs="Arial"/>
          <w:sz w:val="22"/>
          <w:szCs w:val="22"/>
        </w:rPr>
        <w:t>their</w:t>
      </w:r>
      <w:r w:rsidRPr="00337BF6">
        <w:rPr>
          <w:rFonts w:ascii="Arial" w:eastAsia="Calibri" w:hAnsi="Arial" w:cs="Arial"/>
          <w:sz w:val="22"/>
          <w:szCs w:val="22"/>
        </w:rPr>
        <w:t xml:space="preserve"> functions under these rules; and</w:t>
      </w:r>
    </w:p>
    <w:p w14:paraId="6215C97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such remuneration and other expenses as the corporation may determine.</w:t>
      </w:r>
    </w:p>
    <w:p w14:paraId="78DF8C6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31992D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7.</w:t>
      </w:r>
      <w:r w:rsidRPr="00337BF6">
        <w:rPr>
          <w:rFonts w:ascii="Arial" w:eastAsia="Calibri" w:hAnsi="Arial" w:cs="Arial"/>
          <w:b/>
          <w:bCs/>
          <w:sz w:val="22"/>
          <w:szCs w:val="22"/>
        </w:rPr>
        <w:tab/>
      </w:r>
      <w:r w:rsidRPr="00337BF6">
        <w:rPr>
          <w:rFonts w:ascii="Arial" w:eastAsia="Calibri" w:hAnsi="Arial" w:cs="Arial"/>
          <w:b/>
          <w:bCs/>
          <w:sz w:val="22"/>
          <w:szCs w:val="22"/>
        </w:rPr>
        <w:tab/>
        <w:t>Duty of co-operation</w:t>
      </w:r>
    </w:p>
    <w:p w14:paraId="7723636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23AA2936" w14:textId="2899CE8F" w:rsidR="009A1A0B" w:rsidRPr="00337BF6" w:rsidRDefault="009A1A0B"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r w:rsidRPr="00337BF6">
        <w:rPr>
          <w:rFonts w:ascii="Arial" w:eastAsia="Calibri" w:hAnsi="Arial" w:cs="Arial"/>
          <w:bCs/>
          <w:sz w:val="22"/>
          <w:szCs w:val="22"/>
        </w:rPr>
        <w:t>7.1</w:t>
      </w:r>
      <w:r w:rsidRPr="00337BF6">
        <w:rPr>
          <w:rFonts w:ascii="Arial" w:eastAsia="Calibri" w:hAnsi="Arial" w:cs="Arial"/>
          <w:bCs/>
          <w:sz w:val="22"/>
          <w:szCs w:val="22"/>
        </w:rPr>
        <w:tab/>
      </w:r>
      <w:r w:rsidRPr="00337BF6">
        <w:rPr>
          <w:rFonts w:ascii="Arial" w:eastAsia="Calibri" w:hAnsi="Arial" w:cs="Arial"/>
          <w:sz w:val="22"/>
          <w:szCs w:val="22"/>
        </w:rPr>
        <w:t xml:space="preserve">The corporation is to co-operate with the returning officer in the exercise of </w:t>
      </w:r>
      <w:r w:rsidR="00AB1B98">
        <w:rPr>
          <w:rFonts w:ascii="Arial" w:eastAsia="Calibri" w:hAnsi="Arial" w:cs="Arial"/>
          <w:sz w:val="22"/>
          <w:szCs w:val="22"/>
        </w:rPr>
        <w:t>their</w:t>
      </w:r>
      <w:r w:rsidR="00AB1B98" w:rsidRPr="00337BF6">
        <w:rPr>
          <w:rFonts w:ascii="Arial" w:eastAsia="Calibri" w:hAnsi="Arial" w:cs="Arial"/>
          <w:sz w:val="22"/>
          <w:szCs w:val="22"/>
        </w:rPr>
        <w:t xml:space="preserve"> </w:t>
      </w:r>
      <w:r w:rsidRPr="00337BF6">
        <w:rPr>
          <w:rFonts w:ascii="Arial" w:eastAsia="Calibri" w:hAnsi="Arial" w:cs="Arial"/>
          <w:sz w:val="22"/>
          <w:szCs w:val="22"/>
        </w:rPr>
        <w:t>functions under these rules.</w:t>
      </w:r>
    </w:p>
    <w:p w14:paraId="51FBC393" w14:textId="1FE9CDBF" w:rsidR="009A1A0B" w:rsidRDefault="009A1A0B"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p>
    <w:p w14:paraId="6786E663" w14:textId="6460EE26" w:rsidR="00C631FB" w:rsidRDefault="00C631FB"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p>
    <w:p w14:paraId="759D0D7B" w14:textId="77777777" w:rsidR="00C631FB" w:rsidRDefault="00C631FB"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p>
    <w:p w14:paraId="04971602" w14:textId="77777777" w:rsidR="00BD3878" w:rsidRPr="00337BF6" w:rsidRDefault="00BD3878"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p>
    <w:p w14:paraId="428AB8C4" w14:textId="77777777" w:rsidR="009A1A0B" w:rsidRPr="00337BF6" w:rsidRDefault="009A1A0B" w:rsidP="009A1A0B">
      <w:pPr>
        <w:widowControl w:val="0"/>
        <w:autoSpaceDE w:val="0"/>
        <w:autoSpaceDN w:val="0"/>
        <w:adjustRightInd w:val="0"/>
        <w:spacing w:before="3" w:line="276" w:lineRule="auto"/>
        <w:ind w:left="1418" w:right="74" w:hanging="1344"/>
        <w:contextualSpacing/>
        <w:jc w:val="both"/>
        <w:rPr>
          <w:rFonts w:ascii="Arial" w:eastAsia="Calibri" w:hAnsi="Arial" w:cs="Arial"/>
          <w:i/>
          <w:iCs/>
          <w:sz w:val="22"/>
          <w:szCs w:val="22"/>
        </w:rPr>
      </w:pPr>
      <w:r w:rsidRPr="00337BF6">
        <w:rPr>
          <w:rFonts w:ascii="Arial" w:eastAsia="Calibri" w:hAnsi="Arial" w:cs="Arial"/>
          <w:b/>
          <w:iCs/>
          <w:caps/>
          <w:sz w:val="22"/>
          <w:szCs w:val="22"/>
        </w:rPr>
        <w:t>Part 4: Stages Common to Contested and Uncontested Elections</w:t>
      </w:r>
    </w:p>
    <w:p w14:paraId="5EDF134A"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2EF3E0CA"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5D03763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8DB8EE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Cs/>
          <w:sz w:val="22"/>
          <w:szCs w:val="22"/>
        </w:rPr>
      </w:pPr>
      <w:r w:rsidRPr="00337BF6">
        <w:rPr>
          <w:rFonts w:ascii="Arial" w:eastAsia="Calibri" w:hAnsi="Arial" w:cs="Arial"/>
          <w:b/>
          <w:bCs/>
          <w:sz w:val="22"/>
          <w:szCs w:val="22"/>
        </w:rPr>
        <w:t>8.</w:t>
      </w:r>
      <w:r w:rsidRPr="00337BF6">
        <w:rPr>
          <w:rFonts w:ascii="Arial" w:eastAsia="Calibri" w:hAnsi="Arial" w:cs="Arial"/>
          <w:b/>
          <w:bCs/>
          <w:sz w:val="22"/>
          <w:szCs w:val="22"/>
        </w:rPr>
        <w:tab/>
      </w:r>
      <w:r w:rsidRPr="00337BF6">
        <w:rPr>
          <w:rFonts w:ascii="Arial" w:eastAsia="Calibri" w:hAnsi="Arial" w:cs="Arial"/>
          <w:b/>
          <w:bCs/>
          <w:sz w:val="22"/>
          <w:szCs w:val="22"/>
        </w:rPr>
        <w:tab/>
        <w:t>Notice of election</w:t>
      </w:r>
    </w:p>
    <w:p w14:paraId="4A05E2BF"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5ED8A76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8.1</w:t>
      </w:r>
      <w:r w:rsidRPr="00337BF6">
        <w:rPr>
          <w:rFonts w:ascii="Arial" w:eastAsia="Calibri" w:hAnsi="Arial" w:cs="Arial"/>
          <w:sz w:val="22"/>
          <w:szCs w:val="22"/>
        </w:rPr>
        <w:tab/>
      </w:r>
      <w:r w:rsidRPr="00337BF6">
        <w:rPr>
          <w:rFonts w:ascii="Arial" w:eastAsia="Calibri" w:hAnsi="Arial" w:cs="Arial"/>
          <w:sz w:val="22"/>
          <w:szCs w:val="22"/>
        </w:rPr>
        <w:tab/>
        <w:t>The returning officer is to publish a notice of the election stating:</w:t>
      </w:r>
    </w:p>
    <w:p w14:paraId="389A26F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CD53C01"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constituency, or class within a constituency, for which the election is being held;</w:t>
      </w:r>
    </w:p>
    <w:p w14:paraId="6B6BB246"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number of members of the Council of Governors to be elected from that constituency, or class within that constituency;</w:t>
      </w:r>
    </w:p>
    <w:p w14:paraId="1DA32550"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details of any nomination committee that has been established by the corporation;</w:t>
      </w:r>
    </w:p>
    <w:p w14:paraId="16DB2789"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the address and times at which nomination forms may be obtained;</w:t>
      </w:r>
    </w:p>
    <w:p w14:paraId="70887275"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the address for return of nomination forms (including, where the return of nomination forms in an electronic format will be permitted, the e-mail address for such return) and the date and time by which they must be received by the returning officer;</w:t>
      </w:r>
    </w:p>
    <w:p w14:paraId="3D9BDB7B"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(f) </w:t>
      </w:r>
      <w:r w:rsidRPr="00337BF6">
        <w:rPr>
          <w:rFonts w:ascii="Arial" w:eastAsia="Calibri" w:hAnsi="Arial" w:cs="Arial"/>
          <w:sz w:val="22"/>
          <w:szCs w:val="22"/>
        </w:rPr>
        <w:tab/>
        <w:t>the date and time by which any notice of withdrawal must be received by the returning officer;</w:t>
      </w:r>
    </w:p>
    <w:p w14:paraId="1F3FC398"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(g)</w:t>
      </w:r>
      <w:r w:rsidRPr="00337BF6">
        <w:rPr>
          <w:rFonts w:ascii="Arial" w:eastAsia="Calibri" w:hAnsi="Arial" w:cs="Arial"/>
          <w:sz w:val="22"/>
          <w:szCs w:val="22"/>
        </w:rPr>
        <w:tab/>
        <w:t>the contact details of the returning officer; and</w:t>
      </w:r>
    </w:p>
    <w:p w14:paraId="6C3F63C0" w14:textId="77777777"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(h) </w:t>
      </w:r>
      <w:r w:rsidRPr="00337BF6">
        <w:rPr>
          <w:rFonts w:ascii="Arial" w:eastAsia="Calibri" w:hAnsi="Arial" w:cs="Arial"/>
          <w:sz w:val="22"/>
          <w:szCs w:val="22"/>
        </w:rPr>
        <w:tab/>
        <w:t>the date and time of the close of the poll in the event of a contest.</w:t>
      </w:r>
    </w:p>
    <w:p w14:paraId="56E2AC2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0F3CB5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9.</w:t>
      </w:r>
      <w:r w:rsidRPr="00337BF6">
        <w:rPr>
          <w:rFonts w:ascii="Arial" w:eastAsia="Calibri" w:hAnsi="Arial" w:cs="Arial"/>
          <w:b/>
          <w:bCs/>
          <w:sz w:val="22"/>
          <w:szCs w:val="22"/>
        </w:rPr>
        <w:tab/>
      </w:r>
      <w:r w:rsidRPr="00337BF6">
        <w:rPr>
          <w:rFonts w:ascii="Arial" w:eastAsia="Calibri" w:hAnsi="Arial" w:cs="Arial"/>
          <w:b/>
          <w:bCs/>
          <w:sz w:val="22"/>
          <w:szCs w:val="22"/>
        </w:rPr>
        <w:tab/>
        <w:t>Nomination of candidates</w:t>
      </w:r>
    </w:p>
    <w:p w14:paraId="33CD44D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4D5C8D6" w14:textId="77777777" w:rsidR="009A1A0B" w:rsidRPr="00337BF6" w:rsidRDefault="009A1A0B" w:rsidP="009A1A0B">
      <w:pPr>
        <w:widowControl w:val="0"/>
        <w:autoSpaceDE w:val="0"/>
        <w:autoSpaceDN w:val="0"/>
        <w:adjustRightInd w:val="0"/>
        <w:spacing w:line="276" w:lineRule="auto"/>
        <w:ind w:left="1439" w:right="74" w:hangingChars="654" w:hanging="1439"/>
        <w:contextualSpacing/>
        <w:jc w:val="both"/>
        <w:rPr>
          <w:rFonts w:ascii="Arial" w:eastAsia="Calibri" w:hAnsi="Arial" w:cs="Arial"/>
          <w:sz w:val="22"/>
          <w:szCs w:val="22"/>
        </w:rPr>
      </w:pPr>
      <w:r w:rsidRPr="00337BF6">
        <w:rPr>
          <w:rFonts w:ascii="Arial" w:eastAsia="Calibri" w:hAnsi="Arial" w:cs="Arial"/>
          <w:sz w:val="22"/>
          <w:szCs w:val="22"/>
        </w:rPr>
        <w:t>9.1</w:t>
      </w:r>
      <w:r w:rsidRPr="00337BF6">
        <w:rPr>
          <w:rFonts w:ascii="Arial" w:eastAsia="Calibri" w:hAnsi="Arial" w:cs="Arial"/>
          <w:sz w:val="22"/>
          <w:szCs w:val="22"/>
        </w:rPr>
        <w:tab/>
      </w:r>
      <w:r w:rsidRPr="00337BF6">
        <w:rPr>
          <w:rFonts w:ascii="Arial" w:eastAsia="Calibri" w:hAnsi="Arial" w:cs="Arial"/>
          <w:sz w:val="22"/>
          <w:szCs w:val="22"/>
        </w:rPr>
        <w:tab/>
        <w:t>Subject to rule 9.2, each candidate must nominate themselves on a single nomination form.</w:t>
      </w:r>
    </w:p>
    <w:p w14:paraId="78869B7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F065F3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9.2</w:t>
      </w:r>
      <w:r w:rsidRPr="00337BF6">
        <w:rPr>
          <w:rFonts w:ascii="Arial" w:eastAsia="Calibri" w:hAnsi="Arial" w:cs="Arial"/>
          <w:sz w:val="22"/>
          <w:szCs w:val="22"/>
        </w:rPr>
        <w:tab/>
      </w:r>
      <w:r w:rsidRPr="00337BF6">
        <w:rPr>
          <w:rFonts w:ascii="Arial" w:eastAsia="Calibri" w:hAnsi="Arial" w:cs="Arial"/>
          <w:sz w:val="22"/>
          <w:szCs w:val="22"/>
        </w:rPr>
        <w:tab/>
        <w:t>The returning officer:</w:t>
      </w:r>
    </w:p>
    <w:p w14:paraId="127FDC76"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4E394AA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is to supply any member of the corporation with a nomination form; and</w:t>
      </w:r>
    </w:p>
    <w:p w14:paraId="06F27DFB"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is to prepare a nomination form for signature at the request of any member of the corporation,</w:t>
      </w:r>
    </w:p>
    <w:p w14:paraId="1FD7C354"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but it is not necessary for a nomination to be on a form supplied by the returning officer and a nomination can, subject to rule 13, be in an electronic format.</w:t>
      </w:r>
    </w:p>
    <w:p w14:paraId="336D296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DD9737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10.</w:t>
      </w:r>
      <w:r w:rsidRPr="00337BF6">
        <w:rPr>
          <w:rFonts w:ascii="Arial" w:eastAsia="Calibri" w:hAnsi="Arial" w:cs="Arial"/>
          <w:b/>
          <w:bCs/>
          <w:sz w:val="22"/>
          <w:szCs w:val="22"/>
        </w:rPr>
        <w:tab/>
      </w:r>
      <w:r w:rsidRPr="00337BF6">
        <w:rPr>
          <w:rFonts w:ascii="Arial" w:eastAsia="Calibri" w:hAnsi="Arial" w:cs="Arial"/>
          <w:b/>
          <w:bCs/>
          <w:sz w:val="22"/>
          <w:szCs w:val="22"/>
        </w:rPr>
        <w:tab/>
        <w:t>Candidate’s particulars</w:t>
      </w:r>
    </w:p>
    <w:p w14:paraId="1A2F4E0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3D2675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10.1</w:t>
      </w:r>
      <w:r w:rsidRPr="00337BF6">
        <w:rPr>
          <w:rFonts w:ascii="Arial" w:eastAsia="Calibri" w:hAnsi="Arial" w:cs="Arial"/>
          <w:sz w:val="22"/>
          <w:szCs w:val="22"/>
        </w:rPr>
        <w:tab/>
      </w:r>
      <w:r w:rsidRPr="00337BF6">
        <w:rPr>
          <w:rFonts w:ascii="Arial" w:eastAsia="Calibri" w:hAnsi="Arial" w:cs="Arial"/>
          <w:sz w:val="22"/>
          <w:szCs w:val="22"/>
        </w:rPr>
        <w:tab/>
        <w:t>The nomination form must state the candidate’s:</w:t>
      </w:r>
    </w:p>
    <w:p w14:paraId="59D3894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345B791"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full name;</w:t>
      </w:r>
    </w:p>
    <w:p w14:paraId="44A0028D"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contact address in full (which should be a postal address although an e-mail address may also be provided for the purposes of electronic communication); and</w:t>
      </w:r>
    </w:p>
    <w:p w14:paraId="498EC300"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constituency, or class within a constituency, of which the candidate is a member.</w:t>
      </w:r>
    </w:p>
    <w:p w14:paraId="04DBA06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11.</w:t>
      </w:r>
      <w:r w:rsidRPr="00337BF6">
        <w:rPr>
          <w:rFonts w:ascii="Arial" w:eastAsia="Calibri" w:hAnsi="Arial" w:cs="Arial"/>
          <w:b/>
          <w:bCs/>
          <w:sz w:val="22"/>
          <w:szCs w:val="22"/>
        </w:rPr>
        <w:tab/>
      </w:r>
      <w:r w:rsidRPr="00337BF6">
        <w:rPr>
          <w:rFonts w:ascii="Arial" w:eastAsia="Calibri" w:hAnsi="Arial" w:cs="Arial"/>
          <w:b/>
          <w:bCs/>
          <w:sz w:val="22"/>
          <w:szCs w:val="22"/>
        </w:rPr>
        <w:tab/>
        <w:t>Declaration of interests</w:t>
      </w:r>
    </w:p>
    <w:p w14:paraId="78A6761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50D8AA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11.1</w:t>
      </w:r>
      <w:r w:rsidRPr="00337BF6">
        <w:rPr>
          <w:rFonts w:ascii="Arial" w:eastAsia="Calibri" w:hAnsi="Arial" w:cs="Arial"/>
          <w:sz w:val="22"/>
          <w:szCs w:val="22"/>
        </w:rPr>
        <w:tab/>
      </w:r>
      <w:r w:rsidRPr="00337BF6">
        <w:rPr>
          <w:rFonts w:ascii="Arial" w:eastAsia="Calibri" w:hAnsi="Arial" w:cs="Arial"/>
          <w:sz w:val="22"/>
          <w:szCs w:val="22"/>
        </w:rPr>
        <w:tab/>
        <w:t>The nomination form must state:</w:t>
      </w:r>
    </w:p>
    <w:p w14:paraId="138C0B8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EA3B127"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any financial interest that the candidate has in the corporation; and</w:t>
      </w:r>
    </w:p>
    <w:p w14:paraId="68D02751"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whether the candidate is a member of a political party, and if so, which party,</w:t>
      </w:r>
    </w:p>
    <w:p w14:paraId="14813BE6"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and if the candidate has no such interests, the paper must include a statement to that effect.</w:t>
      </w:r>
    </w:p>
    <w:p w14:paraId="3CE3A87E" w14:textId="77777777" w:rsidR="009A1A0B" w:rsidRPr="00337BF6" w:rsidRDefault="009A1A0B" w:rsidP="009A1A0B">
      <w:pPr>
        <w:rPr>
          <w:rFonts w:ascii="Arial" w:eastAsia="Calibri" w:hAnsi="Arial" w:cs="Arial"/>
          <w:b/>
          <w:bCs/>
          <w:sz w:val="22"/>
          <w:szCs w:val="22"/>
        </w:rPr>
      </w:pPr>
    </w:p>
    <w:p w14:paraId="04C3BD9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12.</w:t>
      </w:r>
      <w:r w:rsidRPr="00337BF6">
        <w:rPr>
          <w:rFonts w:ascii="Arial" w:eastAsia="Calibri" w:hAnsi="Arial" w:cs="Arial"/>
          <w:b/>
          <w:bCs/>
          <w:sz w:val="22"/>
          <w:szCs w:val="22"/>
        </w:rPr>
        <w:tab/>
      </w:r>
      <w:r w:rsidRPr="00337BF6">
        <w:rPr>
          <w:rFonts w:ascii="Arial" w:eastAsia="Calibri" w:hAnsi="Arial" w:cs="Arial"/>
          <w:b/>
          <w:bCs/>
          <w:sz w:val="22"/>
          <w:szCs w:val="22"/>
        </w:rPr>
        <w:tab/>
        <w:t>Declaration of eligibility</w:t>
      </w:r>
    </w:p>
    <w:p w14:paraId="644E3A0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2815F4E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Cs/>
          <w:sz w:val="22"/>
          <w:szCs w:val="22"/>
        </w:rPr>
        <w:t>12.1</w:t>
      </w:r>
      <w:r w:rsidRPr="00337BF6">
        <w:rPr>
          <w:rFonts w:ascii="Arial" w:eastAsia="Calibri" w:hAnsi="Arial" w:cs="Arial"/>
          <w:b/>
          <w:bCs/>
          <w:sz w:val="22"/>
          <w:szCs w:val="22"/>
        </w:rPr>
        <w:tab/>
      </w:r>
      <w:r w:rsidRPr="00337BF6">
        <w:rPr>
          <w:rFonts w:ascii="Arial" w:eastAsia="Calibri" w:hAnsi="Arial" w:cs="Arial"/>
          <w:b/>
          <w:bCs/>
          <w:sz w:val="22"/>
          <w:szCs w:val="22"/>
        </w:rPr>
        <w:tab/>
      </w:r>
      <w:r w:rsidRPr="00337BF6">
        <w:rPr>
          <w:rFonts w:ascii="Arial" w:eastAsia="Calibri" w:hAnsi="Arial" w:cs="Arial"/>
          <w:sz w:val="22"/>
          <w:szCs w:val="22"/>
        </w:rPr>
        <w:t>The nomination form must include a declaration made by the candidate:</w:t>
      </w:r>
    </w:p>
    <w:p w14:paraId="6D60A57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FB7DF5B" w14:textId="4939EBD5"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 xml:space="preserve">that </w:t>
      </w:r>
      <w:r w:rsidR="001013A8">
        <w:rPr>
          <w:rFonts w:ascii="Arial" w:eastAsia="Calibri" w:hAnsi="Arial" w:cs="Arial"/>
          <w:sz w:val="22"/>
          <w:szCs w:val="22"/>
        </w:rPr>
        <w:t>they</w:t>
      </w:r>
      <w:r w:rsidR="001013A8" w:rsidRPr="00337BF6" w:rsidDel="001013A8">
        <w:rPr>
          <w:rFonts w:ascii="Arial" w:eastAsia="Calibri" w:hAnsi="Arial" w:cs="Arial"/>
          <w:sz w:val="22"/>
          <w:szCs w:val="22"/>
        </w:rPr>
        <w:t xml:space="preserve"> </w:t>
      </w:r>
      <w:r w:rsidR="001013A8">
        <w:rPr>
          <w:rFonts w:ascii="Arial" w:eastAsia="Calibri" w:hAnsi="Arial" w:cs="Arial"/>
          <w:sz w:val="22"/>
          <w:szCs w:val="22"/>
        </w:rPr>
        <w:t>are</w:t>
      </w:r>
      <w:r w:rsidR="00AB1B98">
        <w:rPr>
          <w:rFonts w:ascii="Arial" w:eastAsia="Calibri" w:hAnsi="Arial" w:cs="Arial"/>
          <w:sz w:val="22"/>
          <w:szCs w:val="22"/>
        </w:rPr>
        <w:t xml:space="preserve"> </w:t>
      </w:r>
      <w:r w:rsidRPr="00337BF6">
        <w:rPr>
          <w:rFonts w:ascii="Arial" w:eastAsia="Calibri" w:hAnsi="Arial" w:cs="Arial"/>
          <w:sz w:val="22"/>
          <w:szCs w:val="22"/>
        </w:rPr>
        <w:t>not prevented from being a member of the Council of Governors by paragraph 8 of Schedule 7 of the 2006 Act or by any provision of the constitution; and</w:t>
      </w:r>
    </w:p>
    <w:p w14:paraId="3C0070EA" w14:textId="3C3579C6" w:rsidR="009A1A0B" w:rsidRPr="00337BF6" w:rsidRDefault="009A1A0B" w:rsidP="009A1A0B">
      <w:pPr>
        <w:widowControl w:val="0"/>
        <w:tabs>
          <w:tab w:val="left" w:pos="1985"/>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for a member of the Public Constituency, of the particulars of </w:t>
      </w:r>
      <w:r w:rsidR="00AB1B98">
        <w:rPr>
          <w:rFonts w:ascii="Arial" w:eastAsia="Calibri" w:hAnsi="Arial" w:cs="Arial"/>
          <w:sz w:val="22"/>
          <w:szCs w:val="22"/>
        </w:rPr>
        <w:t>their</w:t>
      </w:r>
      <w:r w:rsidRPr="00337BF6">
        <w:rPr>
          <w:rFonts w:ascii="Arial" w:eastAsia="Calibri" w:hAnsi="Arial" w:cs="Arial"/>
          <w:sz w:val="22"/>
          <w:szCs w:val="22"/>
        </w:rPr>
        <w:t xml:space="preserve"> qualification to vote as a member of that constituency, or class within that constituency, for which the election is being held.</w:t>
      </w:r>
    </w:p>
    <w:p w14:paraId="77F8861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13.</w:t>
      </w:r>
      <w:r w:rsidRPr="00337BF6">
        <w:rPr>
          <w:rFonts w:ascii="Arial" w:eastAsia="Calibri" w:hAnsi="Arial" w:cs="Arial"/>
          <w:b/>
          <w:bCs/>
          <w:sz w:val="22"/>
          <w:szCs w:val="22"/>
        </w:rPr>
        <w:tab/>
      </w:r>
      <w:r w:rsidRPr="00337BF6">
        <w:rPr>
          <w:rFonts w:ascii="Arial" w:eastAsia="Calibri" w:hAnsi="Arial" w:cs="Arial"/>
          <w:b/>
          <w:bCs/>
          <w:sz w:val="22"/>
          <w:szCs w:val="22"/>
        </w:rPr>
        <w:tab/>
        <w:t>Signature of candidate</w:t>
      </w:r>
    </w:p>
    <w:p w14:paraId="143D0C5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50EC29E"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13.1</w:t>
      </w:r>
      <w:r w:rsidRPr="00337BF6">
        <w:rPr>
          <w:rFonts w:ascii="Arial" w:eastAsia="Calibri" w:hAnsi="Arial" w:cs="Arial"/>
          <w:sz w:val="22"/>
          <w:szCs w:val="22"/>
        </w:rPr>
        <w:tab/>
        <w:t>The nomination form must be signed and dated by the candidate, in a manner prescribed by the returning officer, indicating that:</w:t>
      </w:r>
    </w:p>
    <w:p w14:paraId="224CE18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A756989"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they wish to stand as a candidate;</w:t>
      </w:r>
    </w:p>
    <w:p w14:paraId="055E9706"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their declaration of interests as required under rule 11, is true and correct; and</w:t>
      </w:r>
    </w:p>
    <w:p w14:paraId="18D4642D"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their declaration of eligibility, as required under rule 12, is true and correct. </w:t>
      </w:r>
    </w:p>
    <w:p w14:paraId="2713BF28" w14:textId="77777777" w:rsidR="009A1A0B" w:rsidRPr="00337BF6" w:rsidRDefault="009A1A0B" w:rsidP="009A1A0B">
      <w:pPr>
        <w:widowControl w:val="0"/>
        <w:tabs>
          <w:tab w:val="left" w:pos="180"/>
        </w:tabs>
        <w:autoSpaceDE w:val="0"/>
        <w:autoSpaceDN w:val="0"/>
        <w:adjustRightInd w:val="0"/>
        <w:spacing w:line="276" w:lineRule="auto"/>
        <w:ind w:left="1418" w:right="74" w:hanging="1418"/>
        <w:jc w:val="both"/>
        <w:rPr>
          <w:rFonts w:ascii="Arial" w:eastAsia="Calibri" w:hAnsi="Arial" w:cs="Arial"/>
          <w:sz w:val="22"/>
          <w:szCs w:val="22"/>
        </w:rPr>
      </w:pPr>
    </w:p>
    <w:p w14:paraId="3B992CD6" w14:textId="77777777" w:rsidR="009A1A0B" w:rsidRPr="00337BF6" w:rsidRDefault="009A1A0B" w:rsidP="009A1A0B">
      <w:pPr>
        <w:widowControl w:val="0"/>
        <w:tabs>
          <w:tab w:val="left" w:pos="180"/>
        </w:tabs>
        <w:autoSpaceDE w:val="0"/>
        <w:autoSpaceDN w:val="0"/>
        <w:adjustRightInd w:val="0"/>
        <w:spacing w:line="276" w:lineRule="auto"/>
        <w:ind w:left="1418" w:right="74" w:hanging="1418"/>
        <w:jc w:val="both"/>
        <w:rPr>
          <w:rFonts w:ascii="Arial" w:eastAsia="Calibri" w:hAnsi="Arial" w:cs="Arial"/>
          <w:sz w:val="22"/>
          <w:szCs w:val="22"/>
        </w:rPr>
      </w:pPr>
      <w:r w:rsidRPr="00337BF6">
        <w:rPr>
          <w:rFonts w:ascii="Arial" w:eastAsia="Calibri" w:hAnsi="Arial" w:cs="Arial"/>
          <w:sz w:val="22"/>
          <w:szCs w:val="22"/>
        </w:rPr>
        <w:t>13.2</w:t>
      </w:r>
      <w:r w:rsidRPr="00337BF6">
        <w:rPr>
          <w:rFonts w:ascii="Arial" w:eastAsia="Calibri" w:hAnsi="Arial" w:cs="Arial"/>
          <w:sz w:val="22"/>
          <w:szCs w:val="22"/>
        </w:rPr>
        <w:tab/>
      </w:r>
      <w:r w:rsidRPr="00337BF6">
        <w:rPr>
          <w:rFonts w:ascii="Arial" w:eastAsia="Calibri" w:hAnsi="Arial" w:cs="Arial"/>
          <w:sz w:val="22"/>
          <w:szCs w:val="22"/>
        </w:rPr>
        <w:tab/>
        <w:t>Where the return of nomination forms in an electronic format is permitted, the returning officer shall specify the particular signature formalities (if any) that will need to be complied with by the candidate.</w:t>
      </w:r>
    </w:p>
    <w:p w14:paraId="7E59D64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7E0EA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14.</w:t>
      </w:r>
      <w:r w:rsidRPr="00337BF6">
        <w:rPr>
          <w:rFonts w:ascii="Arial" w:eastAsia="Calibri" w:hAnsi="Arial" w:cs="Arial"/>
          <w:b/>
          <w:bCs/>
          <w:sz w:val="22"/>
          <w:szCs w:val="22"/>
        </w:rPr>
        <w:tab/>
      </w:r>
      <w:r w:rsidRPr="00337BF6">
        <w:rPr>
          <w:rFonts w:ascii="Arial" w:eastAsia="Calibri" w:hAnsi="Arial" w:cs="Arial"/>
          <w:b/>
          <w:bCs/>
          <w:sz w:val="22"/>
          <w:szCs w:val="22"/>
        </w:rPr>
        <w:tab/>
        <w:t>Decisions as to the validity of nomination</w:t>
      </w:r>
    </w:p>
    <w:p w14:paraId="1A05D53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CD0AA8A"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14.1</w:t>
      </w:r>
      <w:r w:rsidRPr="00337BF6">
        <w:rPr>
          <w:rFonts w:ascii="Arial" w:eastAsia="Calibri" w:hAnsi="Arial" w:cs="Arial"/>
          <w:sz w:val="22"/>
          <w:szCs w:val="22"/>
        </w:rPr>
        <w:tab/>
        <w:t>Where a nomination form is received by the returning officer in accordance with these rules, the candidate is deemed to stand for election unless and until the returning officer:</w:t>
      </w:r>
    </w:p>
    <w:p w14:paraId="1C2B65F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7F4B6D6"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 xml:space="preserve">decides that the candidate is not eligible to stand; </w:t>
      </w:r>
    </w:p>
    <w:p w14:paraId="1217095C"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decides that the nomination form is invalid;</w:t>
      </w:r>
    </w:p>
    <w:p w14:paraId="18CECB31"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receives satisfactory proof that the candidate has died; or</w:t>
      </w:r>
    </w:p>
    <w:p w14:paraId="5055D630" w14:textId="77777777" w:rsidR="009A1A0B" w:rsidRPr="00337BF6" w:rsidRDefault="009A1A0B" w:rsidP="009A1A0B">
      <w:pPr>
        <w:widowControl w:val="0"/>
        <w:tabs>
          <w:tab w:val="left" w:pos="1276"/>
        </w:tabs>
        <w:autoSpaceDE w:val="0"/>
        <w:autoSpaceDN w:val="0"/>
        <w:adjustRightInd w:val="0"/>
        <w:spacing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receives a written request by the candidate of their withdrawal from candidacy.</w:t>
      </w:r>
    </w:p>
    <w:p w14:paraId="0806E2E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B3B8E3D"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14.2</w:t>
      </w:r>
      <w:r w:rsidRPr="00337BF6">
        <w:rPr>
          <w:rFonts w:ascii="Arial" w:eastAsia="Calibri" w:hAnsi="Arial" w:cs="Arial"/>
          <w:sz w:val="22"/>
          <w:szCs w:val="22"/>
        </w:rPr>
        <w:tab/>
        <w:t>The returning officer is entitled to decide that a nomination form is invalid only on one of the following grounds:</w:t>
      </w:r>
    </w:p>
    <w:p w14:paraId="06CC773B"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6D06C755"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that the paper is not received on or before the final time and date for return of nomination forms, as specified in the notice of the election;</w:t>
      </w:r>
    </w:p>
    <w:p w14:paraId="3819EADC"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that the paper does not contain the candidate’s particulars, as required by rule 10;</w:t>
      </w:r>
    </w:p>
    <w:p w14:paraId="5553D1D0"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that the paper does not contain a declaration of the interests of the candidate, as required by rule 11;</w:t>
      </w:r>
    </w:p>
    <w:p w14:paraId="0BA4F4E1"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that the paper does not include a declaration of eligibility as required by rule 12; or</w:t>
      </w:r>
    </w:p>
    <w:p w14:paraId="525306D2"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that the paper is not signed and dated by the candidate, if required by rule 13.</w:t>
      </w:r>
    </w:p>
    <w:p w14:paraId="5639912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981C64D" w14:textId="14B2FDA6"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14.3</w:t>
      </w:r>
      <w:r w:rsidRPr="00337BF6">
        <w:rPr>
          <w:rFonts w:ascii="Arial" w:eastAsia="Calibri" w:hAnsi="Arial" w:cs="Arial"/>
          <w:sz w:val="22"/>
          <w:szCs w:val="22"/>
        </w:rPr>
        <w:tab/>
        <w:t xml:space="preserve">The returning officer is to examine each nomination form as soon as is practicable after </w:t>
      </w:r>
      <w:r w:rsidR="004A6B2F">
        <w:rPr>
          <w:rFonts w:ascii="Arial" w:eastAsia="Calibri" w:hAnsi="Arial" w:cs="Arial"/>
          <w:sz w:val="22"/>
          <w:szCs w:val="22"/>
        </w:rPr>
        <w:t>they</w:t>
      </w:r>
      <w:r w:rsidR="004A6B2F" w:rsidRPr="00337BF6" w:rsidDel="004A6B2F">
        <w:rPr>
          <w:rFonts w:ascii="Arial" w:eastAsia="Calibri" w:hAnsi="Arial" w:cs="Arial"/>
          <w:sz w:val="22"/>
          <w:szCs w:val="22"/>
        </w:rPr>
        <w:t xml:space="preserve"> </w:t>
      </w:r>
      <w:r w:rsidR="00C6154D">
        <w:rPr>
          <w:rFonts w:ascii="Arial" w:eastAsia="Calibri" w:hAnsi="Arial" w:cs="Arial"/>
          <w:sz w:val="22"/>
          <w:szCs w:val="22"/>
        </w:rPr>
        <w:t>have</w:t>
      </w:r>
      <w:r w:rsidR="002E3075">
        <w:rPr>
          <w:rFonts w:ascii="Arial" w:eastAsia="Calibri" w:hAnsi="Arial" w:cs="Arial"/>
          <w:sz w:val="22"/>
          <w:szCs w:val="22"/>
        </w:rPr>
        <w:t xml:space="preserve"> </w:t>
      </w:r>
      <w:r w:rsidRPr="00337BF6">
        <w:rPr>
          <w:rFonts w:ascii="Arial" w:eastAsia="Calibri" w:hAnsi="Arial" w:cs="Arial"/>
          <w:sz w:val="22"/>
          <w:szCs w:val="22"/>
        </w:rPr>
        <w:t xml:space="preserve">received </w:t>
      </w:r>
      <w:r w:rsidR="00F9009B" w:rsidRPr="00337BF6">
        <w:rPr>
          <w:rFonts w:ascii="Arial" w:eastAsia="Calibri" w:hAnsi="Arial" w:cs="Arial"/>
          <w:sz w:val="22"/>
          <w:szCs w:val="22"/>
        </w:rPr>
        <w:t>it and</w:t>
      </w:r>
      <w:r w:rsidRPr="00337BF6">
        <w:rPr>
          <w:rFonts w:ascii="Arial" w:eastAsia="Calibri" w:hAnsi="Arial" w:cs="Arial"/>
          <w:sz w:val="22"/>
          <w:szCs w:val="22"/>
        </w:rPr>
        <w:t xml:space="preserve"> decide whether the candidate has been validly nominated.</w:t>
      </w:r>
    </w:p>
    <w:p w14:paraId="02A168F8"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0544A247"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14.4</w:t>
      </w:r>
      <w:r w:rsidRPr="00337BF6">
        <w:rPr>
          <w:rFonts w:ascii="Arial" w:eastAsia="Calibri" w:hAnsi="Arial" w:cs="Arial"/>
          <w:sz w:val="22"/>
          <w:szCs w:val="22"/>
        </w:rPr>
        <w:tab/>
        <w:t>Where the returning officer decides that a nomination is invalid, the returning officer must endorse this on the nomination form, stating the reasons for their decision.</w:t>
      </w:r>
    </w:p>
    <w:p w14:paraId="35122968"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14CB3A50"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14.5</w:t>
      </w:r>
      <w:r w:rsidRPr="00337BF6">
        <w:rPr>
          <w:rFonts w:ascii="Arial" w:eastAsia="Calibri" w:hAnsi="Arial" w:cs="Arial"/>
          <w:sz w:val="22"/>
          <w:szCs w:val="22"/>
        </w:rPr>
        <w:tab/>
        <w:t>The returning officer is to send notice of the decision as to whether a nomination is valid or invalid to the candidate at the contact address given in the candidate’s nomination form. If an e-mail address has been given in the candidate’s nomination form (in addition to the candidate’s postal address), the returning officer may send notice of the decision to that address.</w:t>
      </w:r>
    </w:p>
    <w:p w14:paraId="5388DAD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440BFD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15.</w:t>
      </w:r>
      <w:r w:rsidRPr="00337BF6">
        <w:rPr>
          <w:rFonts w:ascii="Arial" w:eastAsia="Calibri" w:hAnsi="Arial" w:cs="Arial"/>
          <w:b/>
          <w:bCs/>
          <w:sz w:val="22"/>
          <w:szCs w:val="22"/>
        </w:rPr>
        <w:tab/>
      </w:r>
      <w:r w:rsidRPr="00337BF6">
        <w:rPr>
          <w:rFonts w:ascii="Arial" w:eastAsia="Calibri" w:hAnsi="Arial" w:cs="Arial"/>
          <w:b/>
          <w:bCs/>
          <w:sz w:val="22"/>
          <w:szCs w:val="22"/>
        </w:rPr>
        <w:tab/>
        <w:t>Publication of statement of candidates</w:t>
      </w:r>
    </w:p>
    <w:p w14:paraId="030C66C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DCFF208"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15.1</w:t>
      </w:r>
      <w:r w:rsidRPr="00337BF6">
        <w:rPr>
          <w:rFonts w:ascii="Arial" w:eastAsia="Calibri" w:hAnsi="Arial" w:cs="Arial"/>
          <w:sz w:val="22"/>
          <w:szCs w:val="22"/>
        </w:rPr>
        <w:tab/>
        <w:t>The returning officer is to prepare and publish a statement showing the candidates who are standing for election.</w:t>
      </w:r>
    </w:p>
    <w:p w14:paraId="7D84DB8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CE77501" w14:textId="77777777" w:rsidR="009A1A0B" w:rsidRPr="00337BF6" w:rsidRDefault="009A1A0B" w:rsidP="009A1A0B">
      <w:pPr>
        <w:widowControl w:val="0"/>
        <w:autoSpaceDE w:val="0"/>
        <w:autoSpaceDN w:val="0"/>
        <w:adjustRightInd w:val="0"/>
        <w:spacing w:line="276" w:lineRule="auto"/>
        <w:ind w:left="74" w:right="74" w:firstLine="106"/>
        <w:contextualSpacing/>
        <w:jc w:val="both"/>
        <w:rPr>
          <w:rFonts w:ascii="Arial" w:eastAsia="Calibri" w:hAnsi="Arial" w:cs="Arial"/>
          <w:sz w:val="22"/>
          <w:szCs w:val="22"/>
        </w:rPr>
      </w:pPr>
      <w:r w:rsidRPr="00337BF6">
        <w:rPr>
          <w:rFonts w:ascii="Arial" w:eastAsia="Calibri" w:hAnsi="Arial" w:cs="Arial"/>
          <w:sz w:val="22"/>
          <w:szCs w:val="22"/>
        </w:rPr>
        <w:t>15.2</w:t>
      </w:r>
      <w:r w:rsidRPr="00337BF6">
        <w:rPr>
          <w:rFonts w:ascii="Arial" w:eastAsia="Calibri" w:hAnsi="Arial" w:cs="Arial"/>
          <w:sz w:val="22"/>
          <w:szCs w:val="22"/>
        </w:rPr>
        <w:tab/>
      </w:r>
      <w:r w:rsidRPr="00337BF6">
        <w:rPr>
          <w:rFonts w:ascii="Arial" w:eastAsia="Calibri" w:hAnsi="Arial" w:cs="Arial"/>
          <w:sz w:val="22"/>
          <w:szCs w:val="22"/>
        </w:rPr>
        <w:tab/>
        <w:t>The statement must show:</w:t>
      </w:r>
    </w:p>
    <w:p w14:paraId="06809DF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F3947FB"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t>the name, contact address (which shall be the candidate’s postal address), and constituency or class within a constituency of each candidate standing; and</w:t>
      </w:r>
    </w:p>
    <w:p w14:paraId="238B189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the declared interests of each candidate standing, </w:t>
      </w:r>
    </w:p>
    <w:p w14:paraId="2A3B195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4"/>
          <w:szCs w:val="4"/>
        </w:rPr>
      </w:pPr>
    </w:p>
    <w:p w14:paraId="3849140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as given in their nomination form.</w:t>
      </w:r>
    </w:p>
    <w:p w14:paraId="6692F596" w14:textId="77777777" w:rsidR="009A1A0B" w:rsidRPr="00337BF6" w:rsidRDefault="009A1A0B" w:rsidP="009A1A0B">
      <w:pPr>
        <w:widowControl w:val="0"/>
        <w:autoSpaceDE w:val="0"/>
        <w:autoSpaceDN w:val="0"/>
        <w:adjustRightInd w:val="0"/>
        <w:spacing w:line="276" w:lineRule="auto"/>
        <w:ind w:left="1418" w:right="74" w:hanging="1238"/>
        <w:contextualSpacing/>
        <w:jc w:val="both"/>
        <w:rPr>
          <w:rFonts w:ascii="Arial" w:eastAsia="Calibri" w:hAnsi="Arial" w:cs="Arial"/>
          <w:sz w:val="22"/>
          <w:szCs w:val="22"/>
        </w:rPr>
      </w:pPr>
      <w:r w:rsidRPr="00337BF6">
        <w:rPr>
          <w:rFonts w:ascii="Arial" w:eastAsia="Calibri" w:hAnsi="Arial" w:cs="Arial"/>
          <w:sz w:val="22"/>
          <w:szCs w:val="22"/>
        </w:rPr>
        <w:t>15.3</w:t>
      </w:r>
      <w:r w:rsidRPr="00337BF6">
        <w:rPr>
          <w:rFonts w:ascii="Arial" w:eastAsia="Calibri" w:hAnsi="Arial" w:cs="Arial"/>
          <w:sz w:val="22"/>
          <w:szCs w:val="22"/>
        </w:rPr>
        <w:tab/>
      </w:r>
      <w:r w:rsidRPr="00337BF6">
        <w:rPr>
          <w:rFonts w:ascii="Arial" w:eastAsia="Calibri" w:hAnsi="Arial" w:cs="Arial"/>
          <w:sz w:val="22"/>
          <w:szCs w:val="22"/>
        </w:rPr>
        <w:tab/>
        <w:t>The statement must list the candidates standing for election in alphabetical order by surname.</w:t>
      </w:r>
    </w:p>
    <w:p w14:paraId="2EE4648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AF1F54D"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15.4</w:t>
      </w:r>
      <w:r w:rsidRPr="00337BF6">
        <w:rPr>
          <w:rFonts w:ascii="Arial" w:eastAsia="Calibri" w:hAnsi="Arial" w:cs="Arial"/>
          <w:sz w:val="22"/>
          <w:szCs w:val="22"/>
        </w:rPr>
        <w:tab/>
        <w:t>The returning officer must send a copy of the statement of candidates and copies of the nomination forms to the corporation as soon as is practicable after publishing the statement.</w:t>
      </w:r>
    </w:p>
    <w:p w14:paraId="7F5C456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1DFE76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16.</w:t>
      </w:r>
      <w:r w:rsidRPr="00337BF6">
        <w:rPr>
          <w:rFonts w:ascii="Arial" w:eastAsia="Calibri" w:hAnsi="Arial" w:cs="Arial"/>
          <w:b/>
          <w:bCs/>
          <w:sz w:val="22"/>
          <w:szCs w:val="22"/>
        </w:rPr>
        <w:tab/>
      </w:r>
      <w:r w:rsidRPr="00337BF6">
        <w:rPr>
          <w:rFonts w:ascii="Arial" w:eastAsia="Calibri" w:hAnsi="Arial" w:cs="Arial"/>
          <w:b/>
          <w:bCs/>
          <w:sz w:val="22"/>
          <w:szCs w:val="22"/>
        </w:rPr>
        <w:tab/>
        <w:t>Inspection of statement of nominated candidates and nomination forms</w:t>
      </w:r>
    </w:p>
    <w:p w14:paraId="55BDF41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3494E92"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16.1</w:t>
      </w:r>
      <w:r w:rsidRPr="00337BF6">
        <w:rPr>
          <w:rFonts w:ascii="Arial" w:eastAsia="Calibri" w:hAnsi="Arial" w:cs="Arial"/>
          <w:sz w:val="22"/>
          <w:szCs w:val="22"/>
        </w:rPr>
        <w:tab/>
        <w:t>The corporation is to make the statement of the candidates and the nomination forms supplied by the returning officer under rule 15.4 available for inspection by members of the corporation free of charge at all reasonable times.</w:t>
      </w:r>
    </w:p>
    <w:p w14:paraId="5E5836CA"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793AD80B"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16.2</w:t>
      </w:r>
      <w:r w:rsidRPr="00337BF6">
        <w:rPr>
          <w:rFonts w:ascii="Arial" w:eastAsia="Calibri" w:hAnsi="Arial" w:cs="Arial"/>
          <w:sz w:val="22"/>
          <w:szCs w:val="22"/>
        </w:rPr>
        <w:tab/>
        <w:t>If a member of the corporation requests a copy or extract of the statement of candidates or their nomination forms, the corporation is to provide that member with the copy or extract free of charge.</w:t>
      </w:r>
    </w:p>
    <w:p w14:paraId="617F171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3A5487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17.</w:t>
      </w:r>
      <w:r w:rsidRPr="00337BF6">
        <w:rPr>
          <w:rFonts w:ascii="Arial" w:eastAsia="Calibri" w:hAnsi="Arial" w:cs="Arial"/>
          <w:b/>
          <w:bCs/>
          <w:sz w:val="22"/>
          <w:szCs w:val="22"/>
        </w:rPr>
        <w:tab/>
      </w:r>
      <w:r w:rsidRPr="00337BF6">
        <w:rPr>
          <w:rFonts w:ascii="Arial" w:eastAsia="Calibri" w:hAnsi="Arial" w:cs="Arial"/>
          <w:b/>
          <w:bCs/>
          <w:sz w:val="22"/>
          <w:szCs w:val="22"/>
        </w:rPr>
        <w:tab/>
        <w:t>Withdrawal of candidates</w:t>
      </w:r>
    </w:p>
    <w:p w14:paraId="56DA9E4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1BF7E756"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bCs/>
          <w:sz w:val="22"/>
          <w:szCs w:val="22"/>
        </w:rPr>
        <w:t>17.1</w:t>
      </w:r>
      <w:r w:rsidRPr="00337BF6">
        <w:rPr>
          <w:rFonts w:ascii="Arial" w:eastAsia="Calibri" w:hAnsi="Arial" w:cs="Arial"/>
          <w:b/>
          <w:bCs/>
          <w:sz w:val="22"/>
          <w:szCs w:val="22"/>
        </w:rPr>
        <w:tab/>
      </w:r>
      <w:r w:rsidRPr="00337BF6">
        <w:rPr>
          <w:rFonts w:ascii="Arial" w:eastAsia="Calibri" w:hAnsi="Arial" w:cs="Arial"/>
          <w:sz w:val="22"/>
          <w:szCs w:val="22"/>
        </w:rPr>
        <w:t>A candidate may withdraw from election on or before the date and time for withdrawal by candidates, by providing to the returning officer a written notice of withdrawal which is signed by the candidate and attested by a witness.</w:t>
      </w:r>
    </w:p>
    <w:p w14:paraId="10728F4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5EF8A1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18.</w:t>
      </w:r>
      <w:r w:rsidRPr="00337BF6">
        <w:rPr>
          <w:rFonts w:ascii="Arial" w:eastAsia="Calibri" w:hAnsi="Arial" w:cs="Arial"/>
          <w:b/>
          <w:bCs/>
          <w:sz w:val="22"/>
          <w:szCs w:val="22"/>
        </w:rPr>
        <w:tab/>
      </w:r>
      <w:r w:rsidRPr="00337BF6">
        <w:rPr>
          <w:rFonts w:ascii="Arial" w:eastAsia="Calibri" w:hAnsi="Arial" w:cs="Arial"/>
          <w:b/>
          <w:bCs/>
          <w:sz w:val="22"/>
          <w:szCs w:val="22"/>
        </w:rPr>
        <w:tab/>
        <w:t>Method of election</w:t>
      </w:r>
    </w:p>
    <w:p w14:paraId="21921C8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D5E38E4"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18.1</w:t>
      </w:r>
      <w:r w:rsidRPr="00337BF6">
        <w:rPr>
          <w:rFonts w:ascii="Arial" w:eastAsia="Calibri" w:hAnsi="Arial" w:cs="Arial"/>
          <w:sz w:val="22"/>
          <w:szCs w:val="22"/>
        </w:rPr>
        <w:tab/>
        <w:t>If the number of candidates remaining validly nominated for an election after any withdrawals under these rules is greater than the number of members to be elected to the Council of Governors, a poll is to be taken in accordance with Parts 5 and 6 of these rules.</w:t>
      </w:r>
    </w:p>
    <w:p w14:paraId="22B983B5"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41FE7A6A"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18.2</w:t>
      </w:r>
      <w:r w:rsidRPr="00337BF6">
        <w:rPr>
          <w:rFonts w:ascii="Arial" w:eastAsia="Calibri" w:hAnsi="Arial" w:cs="Arial"/>
          <w:sz w:val="22"/>
          <w:szCs w:val="22"/>
        </w:rPr>
        <w:tab/>
        <w:t>If the number of candidates remaining validly nominated for an election after any withdrawals under these rules is equal to the number of members to be elected to the Council of Governors, those candidates are to be declared elected in accordance with Part 7 of these rules.</w:t>
      </w:r>
    </w:p>
    <w:p w14:paraId="5AAB0F2B"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6F71DC94"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18.3</w:t>
      </w:r>
      <w:r w:rsidRPr="00337BF6">
        <w:rPr>
          <w:rFonts w:ascii="Arial" w:eastAsia="Calibri" w:hAnsi="Arial" w:cs="Arial"/>
          <w:sz w:val="22"/>
          <w:szCs w:val="22"/>
        </w:rPr>
        <w:tab/>
        <w:t>If the number of candidates remaining validly nominated for an election after any withdrawals under these rules is less than the number of members to be elected to be Council of Governors, then:</w:t>
      </w:r>
    </w:p>
    <w:p w14:paraId="7E28128C"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625C7D91"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candidates who remain validly nominated are to be declared elected in accordance with Part 7 of these rules; and</w:t>
      </w:r>
    </w:p>
    <w:p w14:paraId="114A157F" w14:textId="25982002"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the returning officer is to order a new election to fill any vacancy which remains unfilled, on a day appointed by </w:t>
      </w:r>
      <w:r w:rsidR="000960FE" w:rsidRPr="000960FE">
        <w:rPr>
          <w:rFonts w:ascii="Arial" w:eastAsia="Calibri" w:hAnsi="Arial" w:cs="Arial"/>
          <w:sz w:val="22"/>
          <w:szCs w:val="22"/>
        </w:rPr>
        <w:t>them</w:t>
      </w:r>
      <w:r w:rsidR="000960FE" w:rsidRPr="000960FE" w:rsidDel="000960FE">
        <w:rPr>
          <w:rFonts w:ascii="Arial" w:eastAsia="Calibri" w:hAnsi="Arial" w:cs="Arial"/>
          <w:sz w:val="22"/>
          <w:szCs w:val="22"/>
        </w:rPr>
        <w:t xml:space="preserve"> </w:t>
      </w:r>
      <w:r w:rsidRPr="00337BF6">
        <w:rPr>
          <w:rFonts w:ascii="Arial" w:eastAsia="Calibri" w:hAnsi="Arial" w:cs="Arial"/>
          <w:sz w:val="22"/>
          <w:szCs w:val="22"/>
        </w:rPr>
        <w:t>in consultation with the corporation.</w:t>
      </w:r>
    </w:p>
    <w:p w14:paraId="6227593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p>
    <w:p w14:paraId="1A976A87"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5: Contested elections</w:t>
      </w:r>
    </w:p>
    <w:p w14:paraId="3DDE9010"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1E49998B"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08943A4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98C3B9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19.</w:t>
      </w:r>
      <w:r w:rsidRPr="00337BF6">
        <w:rPr>
          <w:rFonts w:ascii="Arial" w:eastAsia="Calibri" w:hAnsi="Arial" w:cs="Arial"/>
          <w:b/>
          <w:bCs/>
          <w:sz w:val="22"/>
          <w:szCs w:val="22"/>
        </w:rPr>
        <w:tab/>
      </w:r>
      <w:r w:rsidRPr="00337BF6">
        <w:rPr>
          <w:rFonts w:ascii="Arial" w:eastAsia="Calibri" w:hAnsi="Arial" w:cs="Arial"/>
          <w:b/>
          <w:bCs/>
          <w:sz w:val="22"/>
          <w:szCs w:val="22"/>
        </w:rPr>
        <w:tab/>
        <w:t>Poll to be taken by ballot</w:t>
      </w:r>
    </w:p>
    <w:p w14:paraId="53D5DC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E7DD3B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19.1</w:t>
      </w:r>
      <w:r w:rsidRPr="00337BF6">
        <w:rPr>
          <w:rFonts w:ascii="Arial" w:eastAsia="Calibri" w:hAnsi="Arial" w:cs="Arial"/>
          <w:sz w:val="22"/>
          <w:szCs w:val="22"/>
        </w:rPr>
        <w:tab/>
      </w:r>
      <w:r w:rsidRPr="00337BF6">
        <w:rPr>
          <w:rFonts w:ascii="Arial" w:eastAsia="Calibri" w:hAnsi="Arial" w:cs="Arial"/>
          <w:sz w:val="22"/>
          <w:szCs w:val="22"/>
        </w:rPr>
        <w:tab/>
        <w:t>The votes at the poll must be given by secret ballot.</w:t>
      </w:r>
    </w:p>
    <w:p w14:paraId="4C31164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22FD3F2"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19.2</w:t>
      </w:r>
      <w:r w:rsidRPr="00337BF6">
        <w:rPr>
          <w:rFonts w:ascii="Arial" w:eastAsia="Calibri" w:hAnsi="Arial" w:cs="Arial"/>
          <w:sz w:val="22"/>
          <w:szCs w:val="22"/>
        </w:rPr>
        <w:tab/>
        <w:t>The votes are to be counted and the result of the poll determined in accordance with Part 6 of these rules.</w:t>
      </w:r>
    </w:p>
    <w:p w14:paraId="4FE2A8F4"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457881C4"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19.3</w:t>
      </w:r>
      <w:r w:rsidRPr="00337BF6">
        <w:rPr>
          <w:rFonts w:ascii="Arial" w:eastAsia="Calibri" w:hAnsi="Arial" w:cs="Arial"/>
          <w:sz w:val="22"/>
          <w:szCs w:val="22"/>
        </w:rPr>
        <w:tab/>
        <w:t>The corporation may decide that voters within a constituency or class within a constituency, may, subject to rule 19.4, cast their votes at the poll using such different methods of polling in any combination as the corporation may determine.</w:t>
      </w:r>
    </w:p>
    <w:p w14:paraId="3B170FF9"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7ECCA024"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19.4</w:t>
      </w:r>
      <w:r w:rsidRPr="00337BF6">
        <w:rPr>
          <w:rFonts w:ascii="Arial" w:eastAsia="Calibri" w:hAnsi="Arial" w:cs="Arial"/>
          <w:sz w:val="22"/>
          <w:szCs w:val="22"/>
        </w:rPr>
        <w:tab/>
        <w:t>The corporation may decide that voters within a constituency or class within a constituency for whom an e-mail address is included in the list of eligible voters may only cast their votes at the poll using an e-voting method of polling.</w:t>
      </w:r>
    </w:p>
    <w:p w14:paraId="0B28795F"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2AC4E164"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19.5</w:t>
      </w:r>
      <w:r w:rsidRPr="00337BF6">
        <w:rPr>
          <w:rFonts w:ascii="Arial" w:eastAsia="Calibri" w:hAnsi="Arial" w:cs="Arial"/>
          <w:sz w:val="22"/>
          <w:szCs w:val="22"/>
        </w:rPr>
        <w:tab/>
        <w:t>Before the corporation decides, in accordance with rule 19.3 that one or more e-voting methods of polling will be made available for the purposes of the poll, the corporation must satisfy itself that:</w:t>
      </w:r>
    </w:p>
    <w:p w14:paraId="5E0795C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40A45C4" w14:textId="77777777" w:rsidR="009A1A0B" w:rsidRPr="00337BF6" w:rsidRDefault="009A1A0B" w:rsidP="00B55B28">
      <w:pPr>
        <w:widowControl w:val="0"/>
        <w:numPr>
          <w:ilvl w:val="0"/>
          <w:numId w:val="43"/>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if internet voting is to be a method of polling, the internet voting system to be used for the purpose of the election is:</w:t>
      </w:r>
    </w:p>
    <w:p w14:paraId="792352CE" w14:textId="77777777" w:rsidR="009A1A0B" w:rsidRPr="00337BF6" w:rsidRDefault="009A1A0B" w:rsidP="00B55B28">
      <w:pPr>
        <w:widowControl w:val="0"/>
        <w:numPr>
          <w:ilvl w:val="2"/>
          <w:numId w:val="43"/>
        </w:numPr>
        <w:autoSpaceDE w:val="0"/>
        <w:autoSpaceDN w:val="0"/>
        <w:adjustRightInd w:val="0"/>
        <w:spacing w:after="120" w:line="276" w:lineRule="auto"/>
        <w:ind w:left="2520" w:right="74" w:hanging="540"/>
        <w:jc w:val="both"/>
        <w:rPr>
          <w:rFonts w:ascii="Arial" w:hAnsi="Arial" w:cs="Arial"/>
          <w:sz w:val="22"/>
          <w:szCs w:val="22"/>
          <w:lang w:eastAsia="en-GB"/>
        </w:rPr>
      </w:pPr>
      <w:r w:rsidRPr="00337BF6">
        <w:rPr>
          <w:rFonts w:ascii="Arial" w:hAnsi="Arial" w:cs="Arial"/>
          <w:sz w:val="22"/>
          <w:szCs w:val="22"/>
          <w:lang w:eastAsia="en-GB"/>
        </w:rPr>
        <w:t xml:space="preserve">configured in accordance with these rules; and </w:t>
      </w:r>
    </w:p>
    <w:p w14:paraId="5B2CAA89" w14:textId="3114B088" w:rsidR="009A1A0B" w:rsidRPr="00337BF6" w:rsidRDefault="009A1A0B" w:rsidP="00B55B28">
      <w:pPr>
        <w:widowControl w:val="0"/>
        <w:numPr>
          <w:ilvl w:val="2"/>
          <w:numId w:val="43"/>
        </w:numPr>
        <w:autoSpaceDE w:val="0"/>
        <w:autoSpaceDN w:val="0"/>
        <w:adjustRightInd w:val="0"/>
        <w:spacing w:after="120" w:line="276" w:lineRule="auto"/>
        <w:ind w:left="2520" w:right="74" w:hanging="540"/>
        <w:jc w:val="both"/>
        <w:rPr>
          <w:rFonts w:ascii="Arial" w:hAnsi="Arial" w:cs="Arial"/>
          <w:sz w:val="22"/>
          <w:szCs w:val="22"/>
          <w:lang w:eastAsia="en-GB"/>
        </w:rPr>
      </w:pPr>
      <w:r w:rsidRPr="00337BF6">
        <w:rPr>
          <w:rFonts w:ascii="Arial" w:hAnsi="Arial" w:cs="Arial"/>
          <w:sz w:val="22"/>
          <w:szCs w:val="22"/>
          <w:lang w:eastAsia="en-GB"/>
        </w:rPr>
        <w:t xml:space="preserve">will create an accurate internet voting record in respect of any voter who casts </w:t>
      </w:r>
      <w:r w:rsidR="00AB1B98">
        <w:rPr>
          <w:rFonts w:ascii="Arial" w:hAnsi="Arial" w:cs="Arial"/>
          <w:sz w:val="22"/>
          <w:szCs w:val="22"/>
          <w:lang w:eastAsia="en-GB"/>
        </w:rPr>
        <w:t>their</w:t>
      </w:r>
      <w:r w:rsidRPr="00337BF6">
        <w:rPr>
          <w:rFonts w:ascii="Arial" w:hAnsi="Arial" w:cs="Arial"/>
          <w:sz w:val="22"/>
          <w:szCs w:val="22"/>
          <w:lang w:eastAsia="en-GB"/>
        </w:rPr>
        <w:t xml:space="preserve"> vote using the internet voting system;</w:t>
      </w:r>
    </w:p>
    <w:p w14:paraId="5B9733CB" w14:textId="77777777" w:rsidR="009A1A0B" w:rsidRPr="00337BF6" w:rsidRDefault="009A1A0B" w:rsidP="00B55B28">
      <w:pPr>
        <w:widowControl w:val="0"/>
        <w:numPr>
          <w:ilvl w:val="0"/>
          <w:numId w:val="43"/>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if telephone voting to be a method of polling, the telephone voting system to be used for the purpose of the election is:</w:t>
      </w:r>
    </w:p>
    <w:p w14:paraId="52AACD69" w14:textId="77777777" w:rsidR="009A1A0B" w:rsidRPr="00337BF6" w:rsidRDefault="009A1A0B" w:rsidP="00B55B28">
      <w:pPr>
        <w:widowControl w:val="0"/>
        <w:numPr>
          <w:ilvl w:val="2"/>
          <w:numId w:val="43"/>
        </w:numPr>
        <w:tabs>
          <w:tab w:val="num" w:pos="2520"/>
        </w:tabs>
        <w:autoSpaceDE w:val="0"/>
        <w:autoSpaceDN w:val="0"/>
        <w:adjustRightInd w:val="0"/>
        <w:spacing w:after="120" w:line="276" w:lineRule="auto"/>
        <w:ind w:left="2520" w:right="74" w:hanging="540"/>
        <w:jc w:val="both"/>
        <w:rPr>
          <w:rFonts w:ascii="Arial" w:hAnsi="Arial" w:cs="Arial"/>
          <w:sz w:val="22"/>
          <w:szCs w:val="22"/>
          <w:lang w:eastAsia="en-GB"/>
        </w:rPr>
      </w:pPr>
      <w:r w:rsidRPr="00337BF6">
        <w:rPr>
          <w:rFonts w:ascii="Arial" w:hAnsi="Arial" w:cs="Arial"/>
          <w:sz w:val="22"/>
          <w:szCs w:val="22"/>
          <w:lang w:eastAsia="en-GB"/>
        </w:rPr>
        <w:t xml:space="preserve">configured in accordance with these rules; and </w:t>
      </w:r>
    </w:p>
    <w:p w14:paraId="7D9706BD" w14:textId="01C50F9A" w:rsidR="009A1A0B" w:rsidRPr="00337BF6" w:rsidRDefault="00F9009B" w:rsidP="00B55B28">
      <w:pPr>
        <w:widowControl w:val="0"/>
        <w:numPr>
          <w:ilvl w:val="2"/>
          <w:numId w:val="43"/>
        </w:numPr>
        <w:tabs>
          <w:tab w:val="num" w:pos="2520"/>
        </w:tabs>
        <w:autoSpaceDE w:val="0"/>
        <w:autoSpaceDN w:val="0"/>
        <w:adjustRightInd w:val="0"/>
        <w:spacing w:after="120" w:line="276" w:lineRule="auto"/>
        <w:ind w:left="2520" w:right="74" w:hanging="540"/>
        <w:jc w:val="both"/>
        <w:rPr>
          <w:rFonts w:ascii="Arial" w:hAnsi="Arial" w:cs="Arial"/>
          <w:sz w:val="22"/>
          <w:szCs w:val="22"/>
          <w:lang w:eastAsia="en-GB"/>
        </w:rPr>
      </w:pPr>
      <w:r w:rsidRPr="00337BF6">
        <w:rPr>
          <w:rFonts w:ascii="Arial" w:hAnsi="Arial" w:cs="Arial"/>
          <w:sz w:val="22"/>
          <w:szCs w:val="22"/>
          <w:lang w:eastAsia="en-GB"/>
        </w:rPr>
        <w:t>will create</w:t>
      </w:r>
      <w:r w:rsidR="009A1A0B" w:rsidRPr="00337BF6">
        <w:rPr>
          <w:rFonts w:ascii="Arial" w:hAnsi="Arial" w:cs="Arial"/>
          <w:sz w:val="22"/>
          <w:szCs w:val="22"/>
          <w:lang w:eastAsia="en-GB"/>
        </w:rPr>
        <w:t xml:space="preserve"> an accurate telephone voting record in respect of any voter who casts </w:t>
      </w:r>
      <w:r w:rsidR="00AB1B98">
        <w:rPr>
          <w:rFonts w:ascii="Arial" w:hAnsi="Arial" w:cs="Arial"/>
          <w:sz w:val="22"/>
          <w:szCs w:val="22"/>
          <w:lang w:eastAsia="en-GB"/>
        </w:rPr>
        <w:t>their</w:t>
      </w:r>
      <w:r w:rsidR="009A1A0B" w:rsidRPr="00337BF6">
        <w:rPr>
          <w:rFonts w:ascii="Arial" w:hAnsi="Arial" w:cs="Arial"/>
          <w:sz w:val="22"/>
          <w:szCs w:val="22"/>
          <w:lang w:eastAsia="en-GB"/>
        </w:rPr>
        <w:t xml:space="preserve"> vote using the telephone voting system;</w:t>
      </w:r>
    </w:p>
    <w:p w14:paraId="25EA7972" w14:textId="77777777" w:rsidR="009A1A0B" w:rsidRPr="00337BF6" w:rsidRDefault="009A1A0B" w:rsidP="00B55B28">
      <w:pPr>
        <w:widowControl w:val="0"/>
        <w:numPr>
          <w:ilvl w:val="0"/>
          <w:numId w:val="43"/>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if text message voting is to be a method of polling, the text message voting system to be used for the purpose of the election is:</w:t>
      </w:r>
    </w:p>
    <w:p w14:paraId="2F41DCC3" w14:textId="77777777" w:rsidR="009A1A0B" w:rsidRPr="00337BF6" w:rsidRDefault="009A1A0B" w:rsidP="009A1A0B">
      <w:pPr>
        <w:widowControl w:val="0"/>
        <w:autoSpaceDE w:val="0"/>
        <w:autoSpaceDN w:val="0"/>
        <w:adjustRightInd w:val="0"/>
        <w:spacing w:after="120" w:line="276" w:lineRule="auto"/>
        <w:ind w:left="2520" w:right="74" w:hanging="535"/>
        <w:jc w:val="both"/>
        <w:rPr>
          <w:rFonts w:ascii="Arial" w:hAnsi="Arial" w:cs="Arial"/>
          <w:sz w:val="22"/>
          <w:szCs w:val="22"/>
          <w:lang w:eastAsia="en-GB"/>
        </w:rPr>
      </w:pPr>
      <w:r w:rsidRPr="00337BF6">
        <w:rPr>
          <w:rFonts w:ascii="Arial" w:hAnsi="Arial" w:cs="Arial"/>
          <w:sz w:val="22"/>
          <w:szCs w:val="22"/>
          <w:lang w:eastAsia="en-GB"/>
        </w:rPr>
        <w:t xml:space="preserve">(i) </w:t>
      </w:r>
      <w:r w:rsidRPr="00337BF6">
        <w:rPr>
          <w:rFonts w:ascii="Arial" w:hAnsi="Arial" w:cs="Arial"/>
          <w:sz w:val="22"/>
          <w:szCs w:val="22"/>
          <w:lang w:eastAsia="en-GB"/>
        </w:rPr>
        <w:tab/>
        <w:t xml:space="preserve">configured in accordance with these rules; and </w:t>
      </w:r>
    </w:p>
    <w:p w14:paraId="0CBEF039" w14:textId="7FF43147" w:rsidR="009A1A0B" w:rsidRPr="00337BF6" w:rsidRDefault="009A1A0B" w:rsidP="009A1A0B">
      <w:pPr>
        <w:widowControl w:val="0"/>
        <w:autoSpaceDE w:val="0"/>
        <w:autoSpaceDN w:val="0"/>
        <w:adjustRightInd w:val="0"/>
        <w:spacing w:after="120" w:line="276" w:lineRule="auto"/>
        <w:ind w:left="2520" w:right="74" w:hanging="535"/>
        <w:jc w:val="both"/>
        <w:rPr>
          <w:rFonts w:ascii="Arial" w:hAnsi="Arial" w:cs="Arial"/>
          <w:sz w:val="22"/>
          <w:szCs w:val="22"/>
          <w:lang w:eastAsia="en-GB"/>
        </w:rPr>
      </w:pPr>
      <w:r w:rsidRPr="00337BF6">
        <w:rPr>
          <w:rFonts w:ascii="Arial" w:hAnsi="Arial" w:cs="Arial"/>
          <w:sz w:val="22"/>
          <w:szCs w:val="22"/>
          <w:lang w:eastAsia="en-GB"/>
        </w:rPr>
        <w:t>(ii)</w:t>
      </w:r>
      <w:r w:rsidRPr="00337BF6">
        <w:rPr>
          <w:rFonts w:ascii="Arial" w:hAnsi="Arial" w:cs="Arial"/>
          <w:sz w:val="22"/>
          <w:szCs w:val="22"/>
          <w:lang w:eastAsia="en-GB"/>
        </w:rPr>
        <w:tab/>
        <w:t xml:space="preserve">will create an accurate text voting record in respect of any voter who casts </w:t>
      </w:r>
      <w:r w:rsidR="009875B4">
        <w:rPr>
          <w:rFonts w:ascii="Arial" w:hAnsi="Arial" w:cs="Arial"/>
          <w:sz w:val="22"/>
          <w:szCs w:val="22"/>
          <w:lang w:eastAsia="en-GB"/>
        </w:rPr>
        <w:t xml:space="preserve">their </w:t>
      </w:r>
      <w:r w:rsidRPr="00337BF6">
        <w:rPr>
          <w:rFonts w:ascii="Arial" w:hAnsi="Arial" w:cs="Arial"/>
          <w:sz w:val="22"/>
          <w:szCs w:val="22"/>
          <w:lang w:eastAsia="en-GB"/>
        </w:rPr>
        <w:t>vote using the text message voting system.</w:t>
      </w:r>
    </w:p>
    <w:p w14:paraId="141263D8" w14:textId="6A22497D" w:rsidR="009A1A0B"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406A3B38" w14:textId="77777777" w:rsidR="002E3075" w:rsidRPr="00337BF6" w:rsidRDefault="002E3075"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208D2498"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b/>
          <w:sz w:val="22"/>
          <w:szCs w:val="22"/>
        </w:rPr>
      </w:pPr>
      <w:r w:rsidRPr="00337BF6">
        <w:rPr>
          <w:rFonts w:ascii="Arial" w:eastAsia="Calibri" w:hAnsi="Arial" w:cs="Arial"/>
          <w:b/>
          <w:sz w:val="22"/>
          <w:szCs w:val="22"/>
        </w:rPr>
        <w:t>20.</w:t>
      </w:r>
      <w:r w:rsidRPr="00337BF6">
        <w:rPr>
          <w:rFonts w:ascii="Arial" w:eastAsia="Calibri" w:hAnsi="Arial" w:cs="Arial"/>
          <w:b/>
          <w:sz w:val="22"/>
          <w:szCs w:val="22"/>
        </w:rPr>
        <w:tab/>
        <w:t>The ballot paper</w:t>
      </w:r>
    </w:p>
    <w:p w14:paraId="61C1ADDD"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5E37DE89" w14:textId="020A3160"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20.1</w:t>
      </w:r>
      <w:r w:rsidRPr="00337BF6">
        <w:rPr>
          <w:rFonts w:ascii="Arial" w:eastAsia="Calibri" w:hAnsi="Arial" w:cs="Arial"/>
          <w:sz w:val="22"/>
          <w:szCs w:val="22"/>
        </w:rPr>
        <w:tab/>
        <w:t xml:space="preserve">The ballot of each voter (other than a voter who casts </w:t>
      </w:r>
      <w:r w:rsidR="00A02345">
        <w:rPr>
          <w:rFonts w:ascii="Arial" w:eastAsia="Calibri" w:hAnsi="Arial" w:cs="Arial"/>
          <w:sz w:val="22"/>
          <w:szCs w:val="22"/>
        </w:rPr>
        <w:t>their</w:t>
      </w:r>
      <w:r w:rsidRPr="00337BF6">
        <w:rPr>
          <w:rFonts w:ascii="Arial" w:eastAsia="Calibri" w:hAnsi="Arial" w:cs="Arial"/>
          <w:sz w:val="22"/>
          <w:szCs w:val="22"/>
        </w:rPr>
        <w:t xml:space="preserve"> ballot by an e-voting method of polling) is to consist of a ballot paper with the persons remaining validly nominated for an election after any withdrawals under these rules, and no others, inserted in the paper.</w:t>
      </w:r>
    </w:p>
    <w:p w14:paraId="20611326"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4728696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20.2</w:t>
      </w:r>
      <w:r w:rsidRPr="00337BF6">
        <w:rPr>
          <w:rFonts w:ascii="Arial" w:eastAsia="Calibri" w:hAnsi="Arial" w:cs="Arial"/>
          <w:sz w:val="22"/>
          <w:szCs w:val="22"/>
        </w:rPr>
        <w:tab/>
      </w:r>
      <w:r w:rsidRPr="00337BF6">
        <w:rPr>
          <w:rFonts w:ascii="Arial" w:eastAsia="Calibri" w:hAnsi="Arial" w:cs="Arial"/>
          <w:sz w:val="22"/>
          <w:szCs w:val="22"/>
        </w:rPr>
        <w:tab/>
        <w:t>Every ballot paper must specify:</w:t>
      </w:r>
    </w:p>
    <w:p w14:paraId="7461658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8080DF"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name of the corporation;</w:t>
      </w:r>
    </w:p>
    <w:p w14:paraId="77DCD808"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the constituency, or class within a constituency, for which the election is being held;</w:t>
      </w:r>
    </w:p>
    <w:p w14:paraId="6E588FC2"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the number of members of the Council of Governors to be elected from that constituency, or class within that constituency;</w:t>
      </w:r>
    </w:p>
    <w:p w14:paraId="568FF232"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(d)</w:t>
      </w:r>
      <w:r w:rsidRPr="00337BF6">
        <w:rPr>
          <w:rFonts w:ascii="Arial" w:eastAsia="Calibri" w:hAnsi="Arial" w:cs="Arial"/>
          <w:sz w:val="22"/>
          <w:szCs w:val="22"/>
        </w:rPr>
        <w:tab/>
        <w:t>the names and other particulars of the candidates standing for election, with the details and order being the same as in the statement of nominated candidates;</w:t>
      </w:r>
    </w:p>
    <w:p w14:paraId="6B4B5795"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instructions on how to vote by all available methods of polling, including the relevant voter’s voter ID number if one or more e-voting methods of polling are available;</w:t>
      </w:r>
    </w:p>
    <w:p w14:paraId="446BCCCA"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(f)</w:t>
      </w:r>
      <w:r w:rsidRPr="00337BF6">
        <w:rPr>
          <w:rFonts w:ascii="Arial" w:eastAsia="Calibri" w:hAnsi="Arial" w:cs="Arial"/>
          <w:sz w:val="22"/>
          <w:szCs w:val="22"/>
        </w:rPr>
        <w:tab/>
        <w:t>if the ballot paper is to be returned by post, the address for its return and the date and time of the close of the poll; and</w:t>
      </w:r>
    </w:p>
    <w:p w14:paraId="769C3D51"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(g) </w:t>
      </w:r>
      <w:r w:rsidRPr="00337BF6">
        <w:rPr>
          <w:rFonts w:ascii="Arial" w:eastAsia="Calibri" w:hAnsi="Arial" w:cs="Arial"/>
          <w:sz w:val="22"/>
          <w:szCs w:val="22"/>
        </w:rPr>
        <w:tab/>
        <w:t xml:space="preserve">the contact details of the returning officer. </w:t>
      </w:r>
    </w:p>
    <w:p w14:paraId="62E947C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A72B6B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20.3</w:t>
      </w:r>
      <w:r w:rsidRPr="00337BF6">
        <w:rPr>
          <w:rFonts w:ascii="Arial" w:eastAsia="Calibri" w:hAnsi="Arial" w:cs="Arial"/>
          <w:sz w:val="22"/>
          <w:szCs w:val="22"/>
        </w:rPr>
        <w:tab/>
      </w:r>
      <w:r w:rsidRPr="00337BF6">
        <w:rPr>
          <w:rFonts w:ascii="Arial" w:eastAsia="Calibri" w:hAnsi="Arial" w:cs="Arial"/>
          <w:sz w:val="22"/>
          <w:szCs w:val="22"/>
        </w:rPr>
        <w:tab/>
        <w:t>Each ballot paper must have a unique identifier.</w:t>
      </w:r>
    </w:p>
    <w:p w14:paraId="0DD8712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378F959"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20.4</w:t>
      </w:r>
      <w:r w:rsidRPr="00337BF6">
        <w:rPr>
          <w:rFonts w:ascii="Arial" w:eastAsia="Calibri" w:hAnsi="Arial" w:cs="Arial"/>
          <w:sz w:val="22"/>
          <w:szCs w:val="22"/>
        </w:rPr>
        <w:tab/>
      </w:r>
      <w:r w:rsidRPr="00337BF6">
        <w:rPr>
          <w:rFonts w:ascii="Arial" w:eastAsia="Calibri" w:hAnsi="Arial" w:cs="Arial"/>
          <w:sz w:val="22"/>
          <w:szCs w:val="22"/>
        </w:rPr>
        <w:tab/>
        <w:t>Each ballot paper must have features incorporated into it to prevent it from being reproduced.</w:t>
      </w:r>
    </w:p>
    <w:p w14:paraId="13029690"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6556D3DF"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b/>
          <w:sz w:val="22"/>
          <w:szCs w:val="22"/>
        </w:rPr>
      </w:pPr>
      <w:r w:rsidRPr="00337BF6">
        <w:rPr>
          <w:rFonts w:ascii="Arial" w:eastAsia="Calibri" w:hAnsi="Arial" w:cs="Arial"/>
          <w:b/>
          <w:sz w:val="22"/>
          <w:szCs w:val="22"/>
        </w:rPr>
        <w:t>21.</w:t>
      </w:r>
      <w:r w:rsidRPr="00337BF6">
        <w:rPr>
          <w:rFonts w:ascii="Arial" w:eastAsia="Calibri" w:hAnsi="Arial" w:cs="Arial"/>
          <w:b/>
          <w:sz w:val="22"/>
          <w:szCs w:val="22"/>
        </w:rPr>
        <w:tab/>
        <w:t>The declaration of identity (Public Constituencies)</w:t>
      </w:r>
    </w:p>
    <w:p w14:paraId="4F0B0FBE"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b/>
          <w:sz w:val="22"/>
          <w:szCs w:val="22"/>
        </w:rPr>
      </w:pPr>
    </w:p>
    <w:p w14:paraId="7667BDEB" w14:textId="24335F2B"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21.1</w:t>
      </w:r>
      <w:r w:rsidRPr="00337BF6">
        <w:rPr>
          <w:rFonts w:ascii="Arial" w:eastAsia="Calibri" w:hAnsi="Arial" w:cs="Arial"/>
          <w:sz w:val="22"/>
          <w:szCs w:val="22"/>
        </w:rPr>
        <w:tab/>
        <w:t>The corporation shall require each voter who participates in an election for a Public Constituency to make a declaration confirming:</w:t>
      </w:r>
    </w:p>
    <w:p w14:paraId="04EDCEAB"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321E37FC" w14:textId="77777777" w:rsidR="009A1A0B" w:rsidRPr="00337BF6" w:rsidRDefault="009A1A0B" w:rsidP="00B55B28">
      <w:pPr>
        <w:widowControl w:val="0"/>
        <w:numPr>
          <w:ilvl w:val="0"/>
          <w:numId w:val="49"/>
        </w:numPr>
        <w:autoSpaceDE w:val="0"/>
        <w:autoSpaceDN w:val="0"/>
        <w:adjustRightInd w:val="0"/>
        <w:spacing w:after="120" w:line="276" w:lineRule="auto"/>
        <w:ind w:right="74"/>
        <w:contextualSpacing/>
        <w:jc w:val="both"/>
        <w:rPr>
          <w:rFonts w:ascii="Arial" w:eastAsia="Calibri" w:hAnsi="Arial" w:cs="Arial"/>
          <w:sz w:val="22"/>
          <w:szCs w:val="22"/>
        </w:rPr>
      </w:pPr>
      <w:r w:rsidRPr="00337BF6">
        <w:rPr>
          <w:rFonts w:ascii="Arial" w:eastAsia="Calibri" w:hAnsi="Arial" w:cs="Arial"/>
          <w:sz w:val="22"/>
          <w:szCs w:val="22"/>
        </w:rPr>
        <w:t>that the voter is the person:</w:t>
      </w:r>
    </w:p>
    <w:p w14:paraId="4C568B6C" w14:textId="77777777" w:rsidR="009A1A0B" w:rsidRPr="00337BF6" w:rsidRDefault="009A1A0B" w:rsidP="00B55B28">
      <w:pPr>
        <w:widowControl w:val="0"/>
        <w:numPr>
          <w:ilvl w:val="0"/>
          <w:numId w:val="45"/>
        </w:numPr>
        <w:autoSpaceDE w:val="0"/>
        <w:autoSpaceDN w:val="0"/>
        <w:adjustRightInd w:val="0"/>
        <w:spacing w:after="120" w:line="276" w:lineRule="auto"/>
        <w:ind w:left="2694" w:right="74" w:hanging="567"/>
        <w:contextualSpacing/>
        <w:jc w:val="both"/>
        <w:rPr>
          <w:rFonts w:ascii="Arial" w:hAnsi="Arial" w:cs="Arial"/>
          <w:sz w:val="22"/>
          <w:szCs w:val="22"/>
        </w:rPr>
      </w:pPr>
      <w:r w:rsidRPr="00337BF6">
        <w:rPr>
          <w:rFonts w:ascii="Arial" w:hAnsi="Arial" w:cs="Arial"/>
          <w:sz w:val="22"/>
          <w:szCs w:val="22"/>
          <w:lang w:eastAsia="en-GB"/>
        </w:rPr>
        <w:t xml:space="preserve"> to whom the ballot paper was addressed; and/or</w:t>
      </w:r>
    </w:p>
    <w:p w14:paraId="2F2F9603" w14:textId="77777777" w:rsidR="009A1A0B" w:rsidRPr="00337BF6" w:rsidRDefault="009A1A0B" w:rsidP="009A1A0B">
      <w:pPr>
        <w:widowControl w:val="0"/>
        <w:autoSpaceDE w:val="0"/>
        <w:autoSpaceDN w:val="0"/>
        <w:adjustRightInd w:val="0"/>
        <w:spacing w:after="120" w:line="276" w:lineRule="auto"/>
        <w:ind w:left="2694" w:right="74"/>
        <w:contextualSpacing/>
        <w:jc w:val="both"/>
        <w:rPr>
          <w:rFonts w:ascii="Arial" w:hAnsi="Arial" w:cs="Arial"/>
          <w:sz w:val="22"/>
          <w:szCs w:val="22"/>
        </w:rPr>
      </w:pPr>
    </w:p>
    <w:p w14:paraId="4F9ABA85" w14:textId="77777777" w:rsidR="009A1A0B" w:rsidRPr="00337BF6" w:rsidRDefault="009A1A0B" w:rsidP="00B55B28">
      <w:pPr>
        <w:widowControl w:val="0"/>
        <w:numPr>
          <w:ilvl w:val="0"/>
          <w:numId w:val="45"/>
        </w:numPr>
        <w:autoSpaceDE w:val="0"/>
        <w:autoSpaceDN w:val="0"/>
        <w:adjustRightInd w:val="0"/>
        <w:spacing w:after="120" w:line="276" w:lineRule="auto"/>
        <w:ind w:left="2694" w:right="74" w:hanging="567"/>
        <w:contextualSpacing/>
        <w:jc w:val="both"/>
        <w:rPr>
          <w:rFonts w:ascii="Arial" w:hAnsi="Arial" w:cs="Arial"/>
          <w:sz w:val="22"/>
          <w:szCs w:val="22"/>
        </w:rPr>
      </w:pPr>
      <w:r w:rsidRPr="00337BF6">
        <w:rPr>
          <w:rFonts w:ascii="Arial" w:hAnsi="Arial" w:cs="Arial"/>
          <w:sz w:val="22"/>
          <w:szCs w:val="22"/>
        </w:rPr>
        <w:t>to whom the voter ID number contained within the e-voting information was allocated;</w:t>
      </w:r>
    </w:p>
    <w:p w14:paraId="7DF25A74" w14:textId="75D8CEA4" w:rsidR="009A1A0B" w:rsidRPr="00337BF6" w:rsidRDefault="009A1A0B" w:rsidP="00B55B28">
      <w:pPr>
        <w:widowControl w:val="0"/>
        <w:numPr>
          <w:ilvl w:val="0"/>
          <w:numId w:val="49"/>
        </w:numPr>
        <w:autoSpaceDE w:val="0"/>
        <w:autoSpaceDN w:val="0"/>
        <w:adjustRightInd w:val="0"/>
        <w:spacing w:after="120" w:line="276" w:lineRule="auto"/>
        <w:ind w:right="74"/>
        <w:contextualSpacing/>
        <w:jc w:val="both"/>
        <w:rPr>
          <w:rFonts w:ascii="Arial" w:eastAsia="Calibri" w:hAnsi="Arial" w:cs="Arial"/>
          <w:sz w:val="22"/>
          <w:szCs w:val="22"/>
        </w:rPr>
      </w:pPr>
      <w:r w:rsidRPr="00337BF6">
        <w:rPr>
          <w:rFonts w:ascii="Arial" w:eastAsia="Calibri" w:hAnsi="Arial" w:cs="Arial"/>
          <w:sz w:val="22"/>
          <w:szCs w:val="22"/>
        </w:rPr>
        <w:t xml:space="preserve">that </w:t>
      </w:r>
      <w:r w:rsidR="00C6154D">
        <w:rPr>
          <w:rFonts w:ascii="Arial" w:eastAsia="Calibri" w:hAnsi="Arial" w:cs="Arial"/>
          <w:sz w:val="22"/>
          <w:szCs w:val="22"/>
        </w:rPr>
        <w:t>they</w:t>
      </w:r>
      <w:r w:rsidR="00C6154D" w:rsidRPr="00337BF6" w:rsidDel="00C6154D">
        <w:rPr>
          <w:rFonts w:ascii="Arial" w:eastAsia="Calibri" w:hAnsi="Arial" w:cs="Arial"/>
          <w:sz w:val="22"/>
          <w:szCs w:val="22"/>
        </w:rPr>
        <w:t xml:space="preserve"> </w:t>
      </w:r>
      <w:r w:rsidR="00C6154D">
        <w:rPr>
          <w:rFonts w:ascii="Arial" w:eastAsia="Calibri" w:hAnsi="Arial" w:cs="Arial"/>
          <w:sz w:val="22"/>
          <w:szCs w:val="22"/>
        </w:rPr>
        <w:t xml:space="preserve">have </w:t>
      </w:r>
      <w:r w:rsidRPr="00337BF6">
        <w:rPr>
          <w:rFonts w:ascii="Arial" w:eastAsia="Calibri" w:hAnsi="Arial" w:cs="Arial"/>
          <w:sz w:val="22"/>
          <w:szCs w:val="22"/>
        </w:rPr>
        <w:t>not marked or returned any other voting information in the election; and</w:t>
      </w:r>
    </w:p>
    <w:p w14:paraId="558501AF" w14:textId="77777777" w:rsidR="009A1A0B" w:rsidRPr="00337BF6" w:rsidRDefault="009A1A0B" w:rsidP="009A1A0B">
      <w:pPr>
        <w:widowControl w:val="0"/>
        <w:autoSpaceDE w:val="0"/>
        <w:autoSpaceDN w:val="0"/>
        <w:adjustRightInd w:val="0"/>
        <w:spacing w:after="120" w:line="276" w:lineRule="auto"/>
        <w:ind w:right="74"/>
        <w:contextualSpacing/>
        <w:jc w:val="both"/>
        <w:rPr>
          <w:rFonts w:ascii="Arial" w:eastAsia="Calibri" w:hAnsi="Arial" w:cs="Arial"/>
          <w:sz w:val="22"/>
          <w:szCs w:val="22"/>
        </w:rPr>
      </w:pPr>
    </w:p>
    <w:p w14:paraId="6A9E85FE" w14:textId="4010AFD8" w:rsidR="009A1A0B" w:rsidRPr="00337BF6" w:rsidRDefault="009A1A0B" w:rsidP="00B55B28">
      <w:pPr>
        <w:widowControl w:val="0"/>
        <w:numPr>
          <w:ilvl w:val="0"/>
          <w:numId w:val="49"/>
        </w:numPr>
        <w:autoSpaceDE w:val="0"/>
        <w:autoSpaceDN w:val="0"/>
        <w:adjustRightInd w:val="0"/>
        <w:spacing w:after="120" w:line="276" w:lineRule="auto"/>
        <w:ind w:right="74"/>
        <w:contextualSpacing/>
        <w:jc w:val="both"/>
        <w:rPr>
          <w:rFonts w:ascii="Arial" w:eastAsia="Calibri" w:hAnsi="Arial" w:cs="Arial"/>
          <w:sz w:val="22"/>
          <w:szCs w:val="22"/>
        </w:rPr>
      </w:pPr>
      <w:r w:rsidRPr="00337BF6">
        <w:rPr>
          <w:rFonts w:ascii="Arial" w:eastAsia="Calibri" w:hAnsi="Arial" w:cs="Arial"/>
          <w:sz w:val="22"/>
          <w:szCs w:val="22"/>
        </w:rPr>
        <w:t xml:space="preserve">the particulars of </w:t>
      </w:r>
      <w:r w:rsidR="00A02345" w:rsidRPr="00A02345">
        <w:rPr>
          <w:rFonts w:ascii="Arial" w:eastAsia="Calibri" w:hAnsi="Arial" w:cs="Arial"/>
          <w:sz w:val="22"/>
          <w:szCs w:val="22"/>
        </w:rPr>
        <w:t>their</w:t>
      </w:r>
      <w:r w:rsidR="00A02345" w:rsidRPr="00A02345" w:rsidDel="00A02345">
        <w:rPr>
          <w:rFonts w:ascii="Arial" w:eastAsia="Calibri" w:hAnsi="Arial" w:cs="Arial"/>
          <w:sz w:val="22"/>
          <w:szCs w:val="22"/>
        </w:rPr>
        <w:t xml:space="preserve"> </w:t>
      </w:r>
      <w:r w:rsidRPr="00337BF6">
        <w:rPr>
          <w:rFonts w:ascii="Arial" w:eastAsia="Calibri" w:hAnsi="Arial" w:cs="Arial"/>
          <w:sz w:val="22"/>
          <w:szCs w:val="22"/>
        </w:rPr>
        <w:t>qualification to vote as a member of the constituency or class within the constituency for which the election is being held,</w:t>
      </w:r>
    </w:p>
    <w:p w14:paraId="5E873EEF" w14:textId="77777777" w:rsidR="009A1A0B" w:rsidRPr="00337BF6" w:rsidRDefault="009A1A0B" w:rsidP="009A1A0B">
      <w:pPr>
        <w:widowControl w:val="0"/>
        <w:autoSpaceDE w:val="0"/>
        <w:autoSpaceDN w:val="0"/>
        <w:adjustRightInd w:val="0"/>
        <w:spacing w:after="120" w:line="276" w:lineRule="auto"/>
        <w:ind w:right="74"/>
        <w:contextualSpacing/>
        <w:jc w:val="both"/>
        <w:rPr>
          <w:rFonts w:ascii="Arial" w:eastAsia="Calibri" w:hAnsi="Arial" w:cs="Arial"/>
          <w:sz w:val="22"/>
          <w:szCs w:val="22"/>
        </w:rPr>
      </w:pPr>
    </w:p>
    <w:p w14:paraId="0586329E" w14:textId="77777777" w:rsidR="009A1A0B" w:rsidRPr="00337BF6" w:rsidRDefault="009A1A0B" w:rsidP="009A1A0B">
      <w:pPr>
        <w:widowControl w:val="0"/>
        <w:autoSpaceDE w:val="0"/>
        <w:autoSpaceDN w:val="0"/>
        <w:adjustRightInd w:val="0"/>
        <w:spacing w:after="120" w:line="276" w:lineRule="auto"/>
        <w:ind w:left="2159" w:right="74"/>
        <w:contextualSpacing/>
        <w:jc w:val="both"/>
        <w:rPr>
          <w:rFonts w:ascii="Arial" w:eastAsia="Calibri" w:hAnsi="Arial" w:cs="Arial"/>
          <w:sz w:val="22"/>
          <w:szCs w:val="22"/>
        </w:rPr>
      </w:pPr>
      <w:r w:rsidRPr="00337BF6">
        <w:rPr>
          <w:rFonts w:ascii="Arial" w:eastAsia="Calibri" w:hAnsi="Arial" w:cs="Arial"/>
          <w:sz w:val="22"/>
          <w:szCs w:val="22"/>
        </w:rPr>
        <w:t>(“declaration of identity”)</w:t>
      </w:r>
    </w:p>
    <w:p w14:paraId="0850781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21B0583" w14:textId="77777777" w:rsidR="009A1A0B" w:rsidRPr="00337BF6" w:rsidRDefault="009A1A0B" w:rsidP="009A1A0B">
      <w:pPr>
        <w:widowControl w:val="0"/>
        <w:autoSpaceDE w:val="0"/>
        <w:autoSpaceDN w:val="0"/>
        <w:adjustRightInd w:val="0"/>
        <w:spacing w:line="276" w:lineRule="auto"/>
        <w:ind w:left="1439" w:right="74"/>
        <w:contextualSpacing/>
        <w:jc w:val="both"/>
        <w:rPr>
          <w:rFonts w:ascii="Arial" w:eastAsia="Calibri" w:hAnsi="Arial" w:cs="Arial"/>
          <w:sz w:val="22"/>
          <w:szCs w:val="22"/>
        </w:rPr>
      </w:pPr>
      <w:r w:rsidRPr="00337BF6">
        <w:rPr>
          <w:rFonts w:ascii="Arial" w:eastAsia="Calibri" w:hAnsi="Arial" w:cs="Arial"/>
          <w:sz w:val="22"/>
          <w:szCs w:val="22"/>
        </w:rPr>
        <w:t xml:space="preserve">and the corporation shall make such arrangements as it considers appropriate to facilitate the making and the return of a declaration of identity by each voter, whether by the completion of a paper form (“ID declaration form”) or the use of an electronic method. </w:t>
      </w:r>
    </w:p>
    <w:p w14:paraId="31AF2432"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270C4F15" w14:textId="472E6B3C"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21.2</w:t>
      </w:r>
      <w:r w:rsidRPr="00337BF6">
        <w:rPr>
          <w:rFonts w:ascii="Arial" w:eastAsia="Calibri" w:hAnsi="Arial" w:cs="Arial"/>
          <w:sz w:val="22"/>
          <w:szCs w:val="22"/>
        </w:rPr>
        <w:tab/>
        <w:t xml:space="preserve">The voter must be required to return </w:t>
      </w:r>
      <w:r w:rsidR="00A02345" w:rsidRPr="00A02345">
        <w:rPr>
          <w:rFonts w:ascii="Arial" w:eastAsia="Calibri" w:hAnsi="Arial" w:cs="Arial"/>
          <w:sz w:val="22"/>
          <w:szCs w:val="22"/>
        </w:rPr>
        <w:t>their</w:t>
      </w:r>
      <w:r w:rsidR="00A02345" w:rsidRPr="00A02345" w:rsidDel="00A02345">
        <w:rPr>
          <w:rFonts w:ascii="Arial" w:eastAsia="Calibri" w:hAnsi="Arial" w:cs="Arial"/>
          <w:sz w:val="22"/>
          <w:szCs w:val="22"/>
        </w:rPr>
        <w:t xml:space="preserve"> </w:t>
      </w:r>
      <w:r w:rsidRPr="00337BF6">
        <w:rPr>
          <w:rFonts w:ascii="Arial" w:eastAsia="Calibri" w:hAnsi="Arial" w:cs="Arial"/>
          <w:sz w:val="22"/>
          <w:szCs w:val="22"/>
        </w:rPr>
        <w:t xml:space="preserve">declaration of identity with </w:t>
      </w:r>
      <w:r w:rsidR="00A02345" w:rsidRPr="00A02345">
        <w:rPr>
          <w:rFonts w:ascii="Arial" w:eastAsia="Calibri" w:hAnsi="Arial" w:cs="Arial"/>
          <w:sz w:val="22"/>
          <w:szCs w:val="22"/>
        </w:rPr>
        <w:t>their</w:t>
      </w:r>
      <w:r w:rsidR="00A02345" w:rsidRPr="00A02345" w:rsidDel="00A02345">
        <w:rPr>
          <w:rFonts w:ascii="Arial" w:eastAsia="Calibri" w:hAnsi="Arial" w:cs="Arial"/>
          <w:sz w:val="22"/>
          <w:szCs w:val="22"/>
        </w:rPr>
        <w:t xml:space="preserve"> </w:t>
      </w:r>
      <w:r w:rsidRPr="00337BF6">
        <w:rPr>
          <w:rFonts w:ascii="Arial" w:eastAsia="Calibri" w:hAnsi="Arial" w:cs="Arial"/>
          <w:sz w:val="22"/>
          <w:szCs w:val="22"/>
        </w:rPr>
        <w:t>ballot.</w:t>
      </w:r>
    </w:p>
    <w:p w14:paraId="1E42A5F5"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7DE56CDC"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21.3</w:t>
      </w:r>
      <w:r w:rsidRPr="00337BF6">
        <w:rPr>
          <w:rFonts w:ascii="Arial" w:eastAsia="Calibri" w:hAnsi="Arial" w:cs="Arial"/>
          <w:sz w:val="22"/>
          <w:szCs w:val="22"/>
        </w:rPr>
        <w:tab/>
        <w:t>The voting information shall caution the voter that if the declaration of identity is not duly returned or is returned without having been made correctly, any vote cast by the voter may be declared invalid.</w:t>
      </w:r>
    </w:p>
    <w:p w14:paraId="658E315A"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1B08263C" w14:textId="77777777" w:rsidR="009A1A0B" w:rsidRPr="00337BF6" w:rsidRDefault="009A1A0B" w:rsidP="009A1A0B">
      <w:pPr>
        <w:spacing w:line="276" w:lineRule="auto"/>
        <w:ind w:right="74"/>
        <w:rPr>
          <w:rFonts w:ascii="Arial" w:eastAsia="Calibri" w:hAnsi="Arial" w:cs="Arial"/>
          <w:sz w:val="22"/>
          <w:szCs w:val="22"/>
          <w:highlight w:val="yellow"/>
        </w:rPr>
      </w:pPr>
      <w:r w:rsidRPr="00337BF6">
        <w:rPr>
          <w:rFonts w:ascii="Arial" w:eastAsia="Calibri" w:hAnsi="Arial" w:cs="Arial"/>
          <w:i/>
          <w:iCs/>
          <w:sz w:val="22"/>
          <w:szCs w:val="22"/>
        </w:rPr>
        <w:t>Action to be taken before the poll</w:t>
      </w:r>
    </w:p>
    <w:p w14:paraId="22AF8BC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3927C8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22.</w:t>
      </w:r>
      <w:r w:rsidRPr="00337BF6">
        <w:rPr>
          <w:rFonts w:ascii="Arial" w:eastAsia="Calibri" w:hAnsi="Arial" w:cs="Arial"/>
          <w:b/>
          <w:bCs/>
          <w:sz w:val="22"/>
          <w:szCs w:val="22"/>
        </w:rPr>
        <w:tab/>
      </w:r>
      <w:r w:rsidRPr="00337BF6">
        <w:rPr>
          <w:rFonts w:ascii="Arial" w:eastAsia="Calibri" w:hAnsi="Arial" w:cs="Arial"/>
          <w:b/>
          <w:bCs/>
          <w:sz w:val="22"/>
          <w:szCs w:val="22"/>
        </w:rPr>
        <w:tab/>
        <w:t>List of eligible voters</w:t>
      </w:r>
    </w:p>
    <w:p w14:paraId="65BF3C9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483B9D4"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22.1</w:t>
      </w:r>
      <w:r w:rsidRPr="00337BF6">
        <w:rPr>
          <w:rFonts w:ascii="Arial" w:eastAsia="Calibri" w:hAnsi="Arial" w:cs="Arial"/>
          <w:sz w:val="22"/>
          <w:szCs w:val="22"/>
        </w:rPr>
        <w:tab/>
        <w:t>The corporation is to provide the returning officer with a list of the members of the constituency or class within a constituency for which the election is being held who are eligible to vote by virtue of rule 27 as soon as is reasonably practicable after the final date for the delivery of notices of withdrawals by candidates from an election.</w:t>
      </w:r>
    </w:p>
    <w:p w14:paraId="7C7CDF77"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5D95D655"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22.2</w:t>
      </w:r>
      <w:r w:rsidRPr="00337BF6">
        <w:rPr>
          <w:rFonts w:ascii="Arial" w:eastAsia="Calibri" w:hAnsi="Arial" w:cs="Arial"/>
          <w:sz w:val="22"/>
          <w:szCs w:val="22"/>
        </w:rPr>
        <w:tab/>
        <w:t>The list is to include, for each member:</w:t>
      </w:r>
    </w:p>
    <w:p w14:paraId="584C6FB1"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0765B9F6"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(a) a postal address; and,</w:t>
      </w:r>
    </w:p>
    <w:p w14:paraId="649BD1FB"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p>
    <w:p w14:paraId="48D36C31"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(b) the member’s e-mail address, if this has been provided</w:t>
      </w:r>
    </w:p>
    <w:p w14:paraId="71EA5DC1"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p>
    <w:p w14:paraId="471B99AB" w14:textId="7A1FF17B"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 xml:space="preserve"> to which </w:t>
      </w:r>
      <w:r w:rsidR="00A02345" w:rsidRPr="00A02345">
        <w:rPr>
          <w:rFonts w:ascii="Arial" w:eastAsia="Calibri" w:hAnsi="Arial" w:cs="Arial"/>
          <w:sz w:val="22"/>
          <w:szCs w:val="22"/>
        </w:rPr>
        <w:t>their</w:t>
      </w:r>
      <w:r w:rsidR="00A02345" w:rsidRPr="00A02345" w:rsidDel="00A02345">
        <w:rPr>
          <w:rFonts w:ascii="Arial" w:eastAsia="Calibri" w:hAnsi="Arial" w:cs="Arial"/>
          <w:sz w:val="22"/>
          <w:szCs w:val="22"/>
        </w:rPr>
        <w:t xml:space="preserve"> </w:t>
      </w:r>
      <w:r w:rsidRPr="00337BF6">
        <w:rPr>
          <w:rFonts w:ascii="Arial" w:eastAsia="Calibri" w:hAnsi="Arial" w:cs="Arial"/>
          <w:sz w:val="22"/>
          <w:szCs w:val="22"/>
        </w:rPr>
        <w:t>voting information may, subject to rule 22.3, be sent.</w:t>
      </w:r>
    </w:p>
    <w:p w14:paraId="08E305F9"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0868D490"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22.3</w:t>
      </w:r>
      <w:r w:rsidRPr="00337BF6">
        <w:rPr>
          <w:rFonts w:ascii="Arial" w:eastAsia="Calibri" w:hAnsi="Arial" w:cs="Arial"/>
          <w:sz w:val="22"/>
          <w:szCs w:val="22"/>
        </w:rPr>
        <w:tab/>
        <w:t>The corporation may decide that the e-voting information is to be sent only by e-mail to those members in the list of eligible voters for whom an e-mail address is included in that list.</w:t>
      </w:r>
    </w:p>
    <w:p w14:paraId="38AF472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7491E13" w14:textId="77777777" w:rsidR="009A1A0B" w:rsidRPr="00337BF6" w:rsidRDefault="009A1A0B" w:rsidP="009A1A0B">
      <w:pPr>
        <w:spacing w:line="276" w:lineRule="auto"/>
        <w:ind w:right="74"/>
        <w:rPr>
          <w:rFonts w:ascii="Arial" w:eastAsia="Calibri" w:hAnsi="Arial" w:cs="Arial"/>
          <w:b/>
          <w:bCs/>
          <w:sz w:val="22"/>
          <w:szCs w:val="22"/>
        </w:rPr>
      </w:pPr>
      <w:r w:rsidRPr="00337BF6">
        <w:rPr>
          <w:rFonts w:ascii="Arial" w:eastAsia="Calibri" w:hAnsi="Arial" w:cs="Arial"/>
          <w:b/>
          <w:bCs/>
          <w:sz w:val="22"/>
          <w:szCs w:val="22"/>
        </w:rPr>
        <w:t>23.</w:t>
      </w:r>
      <w:r w:rsidRPr="00337BF6">
        <w:rPr>
          <w:rFonts w:ascii="Arial" w:eastAsia="Calibri" w:hAnsi="Arial" w:cs="Arial"/>
          <w:b/>
          <w:bCs/>
          <w:sz w:val="22"/>
          <w:szCs w:val="22"/>
        </w:rPr>
        <w:tab/>
      </w:r>
      <w:r w:rsidRPr="00337BF6">
        <w:rPr>
          <w:rFonts w:ascii="Arial" w:eastAsia="Calibri" w:hAnsi="Arial" w:cs="Arial"/>
          <w:b/>
          <w:bCs/>
          <w:sz w:val="22"/>
          <w:szCs w:val="22"/>
        </w:rPr>
        <w:tab/>
        <w:t>Notice of poll</w:t>
      </w:r>
    </w:p>
    <w:p w14:paraId="0B138B4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7D219F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23.1</w:t>
      </w:r>
      <w:r w:rsidRPr="00337BF6">
        <w:rPr>
          <w:rFonts w:ascii="Arial" w:eastAsia="Calibri" w:hAnsi="Arial" w:cs="Arial"/>
          <w:sz w:val="22"/>
          <w:szCs w:val="22"/>
        </w:rPr>
        <w:tab/>
      </w:r>
      <w:r w:rsidRPr="00337BF6">
        <w:rPr>
          <w:rFonts w:ascii="Arial" w:eastAsia="Calibri" w:hAnsi="Arial" w:cs="Arial"/>
          <w:sz w:val="22"/>
          <w:szCs w:val="22"/>
        </w:rPr>
        <w:tab/>
        <w:t>The returning officer is to publish a notice of the poll stating:</w:t>
      </w:r>
    </w:p>
    <w:p w14:paraId="223B4BB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D542D0"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name of the corporation;</w:t>
      </w:r>
    </w:p>
    <w:p w14:paraId="2B710566"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constituency, or class within a constituency, for which the election is being held;</w:t>
      </w:r>
    </w:p>
    <w:p w14:paraId="29E8D9B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number of members of the Council of Governors to be elected from that constituency, or class with that constituency;</w:t>
      </w:r>
    </w:p>
    <w:p w14:paraId="64F636F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the names, contact addresses, and other particulars of the candidates standing for election, with the details and order being the same as in the statement of nominated candidates;</w:t>
      </w:r>
    </w:p>
    <w:p w14:paraId="54A8C0D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that the ballot papers for the election are to be issued and returned, if appropriate, by post;</w:t>
      </w:r>
    </w:p>
    <w:p w14:paraId="68FA904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(f)</w:t>
      </w:r>
      <w:r w:rsidRPr="00337BF6">
        <w:rPr>
          <w:rFonts w:ascii="Arial" w:eastAsia="Calibri" w:hAnsi="Arial" w:cs="Arial"/>
          <w:sz w:val="22"/>
          <w:szCs w:val="22"/>
        </w:rPr>
        <w:tab/>
      </w:r>
      <w:r w:rsidRPr="00337BF6">
        <w:rPr>
          <w:rFonts w:ascii="Arial" w:eastAsia="Calibri" w:hAnsi="Arial" w:cs="Arial"/>
          <w:bCs/>
          <w:sz w:val="22"/>
          <w:szCs w:val="22"/>
        </w:rPr>
        <w:t>the methods of polling by which votes may be cast at the election by voters in a constituency or class within a constituency, as determined by the corporation in accordance with rule 19.3;</w:t>
      </w:r>
    </w:p>
    <w:p w14:paraId="6F7EF3D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(g) </w:t>
      </w:r>
      <w:r w:rsidRPr="00337BF6">
        <w:rPr>
          <w:rFonts w:ascii="Arial" w:eastAsia="Calibri" w:hAnsi="Arial" w:cs="Arial"/>
          <w:sz w:val="22"/>
          <w:szCs w:val="22"/>
        </w:rPr>
        <w:tab/>
        <w:t>the address for return of the ballot papers;</w:t>
      </w:r>
    </w:p>
    <w:p w14:paraId="745EB5A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bCs/>
          <w:sz w:val="22"/>
          <w:szCs w:val="22"/>
        </w:rPr>
      </w:pPr>
      <w:r w:rsidRPr="00337BF6">
        <w:rPr>
          <w:rFonts w:ascii="Arial" w:eastAsia="Calibri" w:hAnsi="Arial" w:cs="Arial"/>
          <w:sz w:val="22"/>
          <w:szCs w:val="22"/>
        </w:rPr>
        <w:t xml:space="preserve">(h) </w:t>
      </w:r>
      <w:r w:rsidRPr="00337BF6">
        <w:rPr>
          <w:rFonts w:ascii="Arial" w:eastAsia="Calibri" w:hAnsi="Arial" w:cs="Arial"/>
          <w:sz w:val="22"/>
          <w:szCs w:val="22"/>
        </w:rPr>
        <w:tab/>
        <w:t xml:space="preserve">the </w:t>
      </w:r>
      <w:r w:rsidRPr="00337BF6">
        <w:rPr>
          <w:rFonts w:ascii="Arial" w:eastAsia="Calibri" w:hAnsi="Arial" w:cs="Arial"/>
          <w:bCs/>
          <w:sz w:val="22"/>
          <w:szCs w:val="22"/>
        </w:rPr>
        <w:t>uniform resource locator (url) where, if internet voting is a method of polling, the polling website is located;</w:t>
      </w:r>
    </w:p>
    <w:p w14:paraId="706BF3C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bCs/>
          <w:sz w:val="22"/>
          <w:szCs w:val="22"/>
        </w:rPr>
      </w:pPr>
      <w:r w:rsidRPr="00337BF6">
        <w:rPr>
          <w:rFonts w:ascii="Arial" w:eastAsia="Calibri" w:hAnsi="Arial" w:cs="Arial"/>
          <w:sz w:val="22"/>
          <w:szCs w:val="22"/>
        </w:rPr>
        <w:t xml:space="preserve">(i) </w:t>
      </w:r>
      <w:r w:rsidRPr="00337BF6">
        <w:rPr>
          <w:rFonts w:ascii="Arial" w:eastAsia="Calibri" w:hAnsi="Arial" w:cs="Arial"/>
          <w:sz w:val="22"/>
          <w:szCs w:val="22"/>
        </w:rPr>
        <w:tab/>
        <w:t xml:space="preserve">the </w:t>
      </w:r>
      <w:r w:rsidRPr="00337BF6">
        <w:rPr>
          <w:rFonts w:ascii="Arial" w:eastAsia="Calibri" w:hAnsi="Arial" w:cs="Arial"/>
          <w:bCs/>
          <w:sz w:val="22"/>
          <w:szCs w:val="22"/>
        </w:rPr>
        <w:t>telephone number where, if telephone voting is a method of polling, the telephone voting facility is located;</w:t>
      </w:r>
    </w:p>
    <w:p w14:paraId="7873FBF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bCs/>
          <w:sz w:val="22"/>
          <w:szCs w:val="22"/>
        </w:rPr>
      </w:pPr>
      <w:r w:rsidRPr="00337BF6">
        <w:rPr>
          <w:rFonts w:ascii="Arial" w:eastAsia="Calibri" w:hAnsi="Arial" w:cs="Arial"/>
          <w:bCs/>
          <w:sz w:val="22"/>
          <w:szCs w:val="22"/>
        </w:rPr>
        <w:t xml:space="preserve">(j) </w:t>
      </w:r>
      <w:r w:rsidRPr="00337BF6">
        <w:rPr>
          <w:rFonts w:ascii="Arial" w:eastAsia="Calibri" w:hAnsi="Arial" w:cs="Arial"/>
          <w:bCs/>
          <w:sz w:val="22"/>
          <w:szCs w:val="22"/>
        </w:rPr>
        <w:tab/>
        <w:t>the telephone number or telephone short code where, if text message voting is a method of polling, the text message voting facility is located;</w:t>
      </w:r>
    </w:p>
    <w:p w14:paraId="149661D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(k) </w:t>
      </w:r>
      <w:r w:rsidRPr="00337BF6">
        <w:rPr>
          <w:rFonts w:ascii="Arial" w:eastAsia="Calibri" w:hAnsi="Arial" w:cs="Arial"/>
          <w:sz w:val="22"/>
          <w:szCs w:val="22"/>
        </w:rPr>
        <w:tab/>
        <w:t>the date and time of the close of the poll;</w:t>
      </w:r>
    </w:p>
    <w:p w14:paraId="68343B9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(l)</w:t>
      </w:r>
      <w:r w:rsidRPr="00337BF6">
        <w:rPr>
          <w:rFonts w:ascii="Arial" w:eastAsia="Calibri" w:hAnsi="Arial" w:cs="Arial"/>
          <w:sz w:val="22"/>
          <w:szCs w:val="22"/>
        </w:rPr>
        <w:tab/>
        <w:t>the address and final dates for applications for replacement voting information; and</w:t>
      </w:r>
    </w:p>
    <w:p w14:paraId="36DFCCF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(m) </w:t>
      </w:r>
      <w:r w:rsidRPr="00337BF6">
        <w:rPr>
          <w:rFonts w:ascii="Arial" w:eastAsia="Calibri" w:hAnsi="Arial" w:cs="Arial"/>
          <w:sz w:val="22"/>
          <w:szCs w:val="22"/>
        </w:rPr>
        <w:tab/>
        <w:t>the contact details of the returning officer.</w:t>
      </w:r>
    </w:p>
    <w:p w14:paraId="42C67B1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36D020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24.</w:t>
      </w:r>
      <w:r w:rsidRPr="00337BF6">
        <w:rPr>
          <w:rFonts w:ascii="Arial" w:eastAsia="Calibri" w:hAnsi="Arial" w:cs="Arial"/>
          <w:b/>
          <w:bCs/>
          <w:sz w:val="22"/>
          <w:szCs w:val="22"/>
        </w:rPr>
        <w:tab/>
      </w:r>
      <w:r w:rsidRPr="00337BF6">
        <w:rPr>
          <w:rFonts w:ascii="Arial" w:eastAsia="Calibri" w:hAnsi="Arial" w:cs="Arial"/>
          <w:b/>
          <w:bCs/>
          <w:sz w:val="22"/>
          <w:szCs w:val="22"/>
        </w:rPr>
        <w:tab/>
        <w:t>Issue of voting information by returning officer</w:t>
      </w:r>
    </w:p>
    <w:p w14:paraId="17F3131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32F552E" w14:textId="77777777" w:rsidR="009A1A0B" w:rsidRPr="00337BF6" w:rsidRDefault="009A1A0B" w:rsidP="009A1A0B">
      <w:pPr>
        <w:widowControl w:val="0"/>
        <w:autoSpaceDE w:val="0"/>
        <w:autoSpaceDN w:val="0"/>
        <w:adjustRightInd w:val="0"/>
        <w:spacing w:line="276" w:lineRule="auto"/>
        <w:ind w:left="1440" w:right="74" w:hanging="1366"/>
        <w:contextualSpacing/>
        <w:jc w:val="both"/>
        <w:rPr>
          <w:rFonts w:ascii="Arial" w:eastAsia="Calibri" w:hAnsi="Arial" w:cs="Arial"/>
          <w:sz w:val="22"/>
          <w:szCs w:val="22"/>
        </w:rPr>
      </w:pPr>
      <w:r w:rsidRPr="00337BF6">
        <w:rPr>
          <w:rFonts w:ascii="Arial" w:eastAsia="Calibri" w:hAnsi="Arial" w:cs="Arial"/>
          <w:sz w:val="22"/>
          <w:szCs w:val="22"/>
        </w:rPr>
        <w:t>24.1</w:t>
      </w:r>
      <w:r w:rsidRPr="00337BF6">
        <w:rPr>
          <w:rFonts w:ascii="Arial" w:eastAsia="Calibri" w:hAnsi="Arial" w:cs="Arial"/>
          <w:sz w:val="22"/>
          <w:szCs w:val="22"/>
        </w:rPr>
        <w:tab/>
        <w:t>Subject to rule 24.3, as soon as is reasonably practicable on or after the publication of the notice of the poll, the returning officer is to send the following information by post to each member of the corporation named in the list of eligible voters:</w:t>
      </w:r>
    </w:p>
    <w:p w14:paraId="29E3B608"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1FCB0F19" w14:textId="77777777" w:rsidR="009A1A0B" w:rsidRPr="00337BF6" w:rsidRDefault="009A1A0B" w:rsidP="009A1A0B">
      <w:pPr>
        <w:widowControl w:val="0"/>
        <w:tabs>
          <w:tab w:val="left" w:pos="1843"/>
        </w:tabs>
        <w:autoSpaceDE w:val="0"/>
        <w:autoSpaceDN w:val="0"/>
        <w:adjustRightInd w:val="0"/>
        <w:spacing w:after="120" w:line="276" w:lineRule="auto"/>
        <w:ind w:left="1980" w:right="74" w:hanging="540"/>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r>
      <w:r w:rsidRPr="00337BF6">
        <w:rPr>
          <w:rFonts w:ascii="Arial" w:eastAsia="Calibri" w:hAnsi="Arial" w:cs="Arial"/>
          <w:sz w:val="22"/>
          <w:szCs w:val="22"/>
        </w:rPr>
        <w:tab/>
        <w:t>a ballot paper and ballot paper envelope;</w:t>
      </w:r>
    </w:p>
    <w:p w14:paraId="4C0F02C8" w14:textId="77777777" w:rsidR="009A1A0B" w:rsidRPr="00337BF6" w:rsidRDefault="009A1A0B" w:rsidP="009A1A0B">
      <w:pPr>
        <w:widowControl w:val="0"/>
        <w:tabs>
          <w:tab w:val="left" w:pos="1843"/>
        </w:tabs>
        <w:autoSpaceDE w:val="0"/>
        <w:autoSpaceDN w:val="0"/>
        <w:adjustRightInd w:val="0"/>
        <w:spacing w:after="120" w:line="276" w:lineRule="auto"/>
        <w:ind w:left="1980" w:right="74" w:hanging="540"/>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r>
      <w:r w:rsidRPr="00337BF6">
        <w:rPr>
          <w:rFonts w:ascii="Arial" w:eastAsia="Calibri" w:hAnsi="Arial" w:cs="Arial"/>
          <w:sz w:val="22"/>
          <w:szCs w:val="22"/>
        </w:rPr>
        <w:tab/>
        <w:t>the ID declaration form (if required);</w:t>
      </w:r>
    </w:p>
    <w:p w14:paraId="76EA7E2E" w14:textId="77777777" w:rsidR="009A1A0B" w:rsidRPr="00337BF6" w:rsidRDefault="009A1A0B" w:rsidP="009A1A0B">
      <w:pPr>
        <w:widowControl w:val="0"/>
        <w:tabs>
          <w:tab w:val="left" w:pos="1440"/>
          <w:tab w:val="left" w:pos="1980"/>
        </w:tabs>
        <w:autoSpaceDE w:val="0"/>
        <w:autoSpaceDN w:val="0"/>
        <w:adjustRightInd w:val="0"/>
        <w:spacing w:after="120" w:line="276" w:lineRule="auto"/>
        <w:ind w:left="1979" w:right="74" w:hanging="1905"/>
        <w:jc w:val="both"/>
        <w:rPr>
          <w:rFonts w:ascii="Arial" w:eastAsia="Calibri" w:hAnsi="Arial" w:cs="Arial"/>
          <w:sz w:val="22"/>
          <w:szCs w:val="22"/>
        </w:rPr>
      </w:pPr>
      <w:r w:rsidRPr="00337BF6">
        <w:rPr>
          <w:rFonts w:ascii="Arial" w:eastAsia="Calibri" w:hAnsi="Arial" w:cs="Arial"/>
          <w:sz w:val="22"/>
          <w:szCs w:val="22"/>
        </w:rPr>
        <w:tab/>
        <w:t xml:space="preserve">(c) </w:t>
      </w:r>
      <w:r w:rsidRPr="00337BF6">
        <w:rPr>
          <w:rFonts w:ascii="Arial" w:eastAsia="Calibri" w:hAnsi="Arial" w:cs="Arial"/>
          <w:sz w:val="22"/>
          <w:szCs w:val="22"/>
        </w:rPr>
        <w:tab/>
        <w:t>information about each candidate standing for election, pursuant to rule 64 of these rules; and</w:t>
      </w:r>
    </w:p>
    <w:p w14:paraId="1CF7AE83" w14:textId="77777777" w:rsidR="009A1A0B" w:rsidRPr="00337BF6" w:rsidRDefault="009A1A0B" w:rsidP="009A1A0B">
      <w:pPr>
        <w:widowControl w:val="0"/>
        <w:tabs>
          <w:tab w:val="left" w:pos="1843"/>
        </w:tabs>
        <w:autoSpaceDE w:val="0"/>
        <w:autoSpaceDN w:val="0"/>
        <w:adjustRightInd w:val="0"/>
        <w:spacing w:after="120" w:line="276" w:lineRule="auto"/>
        <w:ind w:left="1980" w:right="74" w:hanging="540"/>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r>
      <w:r w:rsidRPr="00337BF6">
        <w:rPr>
          <w:rFonts w:ascii="Arial" w:eastAsia="Calibri" w:hAnsi="Arial" w:cs="Arial"/>
          <w:sz w:val="22"/>
          <w:szCs w:val="22"/>
        </w:rPr>
        <w:tab/>
        <w:t xml:space="preserve">a covering envelope; </w:t>
      </w:r>
    </w:p>
    <w:p w14:paraId="64EE9E8C" w14:textId="77777777" w:rsidR="009A1A0B" w:rsidRPr="00337BF6" w:rsidRDefault="009A1A0B" w:rsidP="009A1A0B">
      <w:pPr>
        <w:widowControl w:val="0"/>
        <w:tabs>
          <w:tab w:val="left" w:pos="1843"/>
        </w:tabs>
        <w:autoSpaceDE w:val="0"/>
        <w:autoSpaceDN w:val="0"/>
        <w:adjustRightInd w:val="0"/>
        <w:spacing w:after="120" w:line="276" w:lineRule="auto"/>
        <w:ind w:left="2552" w:right="74" w:hanging="567"/>
        <w:contextualSpacing/>
        <w:jc w:val="both"/>
        <w:rPr>
          <w:rFonts w:ascii="Arial" w:eastAsia="Calibri" w:hAnsi="Arial" w:cs="Arial"/>
          <w:sz w:val="22"/>
          <w:szCs w:val="22"/>
        </w:rPr>
      </w:pPr>
    </w:p>
    <w:p w14:paraId="31453B39" w14:textId="77777777" w:rsidR="009A1A0B" w:rsidRPr="00337BF6" w:rsidRDefault="009A1A0B" w:rsidP="009A1A0B">
      <w:pPr>
        <w:widowControl w:val="0"/>
        <w:tabs>
          <w:tab w:val="left" w:pos="1440"/>
        </w:tabs>
        <w:autoSpaceDE w:val="0"/>
        <w:autoSpaceDN w:val="0"/>
        <w:adjustRightInd w:val="0"/>
        <w:spacing w:line="276" w:lineRule="auto"/>
        <w:ind w:left="1440" w:right="74"/>
        <w:contextualSpacing/>
        <w:jc w:val="both"/>
        <w:rPr>
          <w:rFonts w:ascii="Arial" w:eastAsia="Calibri" w:hAnsi="Arial" w:cs="Arial"/>
          <w:sz w:val="22"/>
          <w:szCs w:val="22"/>
        </w:rPr>
      </w:pPr>
      <w:r w:rsidRPr="00337BF6">
        <w:rPr>
          <w:rFonts w:ascii="Arial" w:eastAsia="Calibri" w:hAnsi="Arial" w:cs="Arial"/>
          <w:sz w:val="22"/>
          <w:szCs w:val="22"/>
        </w:rPr>
        <w:t>(“postal voting information”).</w:t>
      </w:r>
    </w:p>
    <w:p w14:paraId="47FDD5CB" w14:textId="77777777" w:rsidR="009A1A0B" w:rsidRPr="00337BF6" w:rsidRDefault="009A1A0B" w:rsidP="009A1A0B">
      <w:pPr>
        <w:widowControl w:val="0"/>
        <w:tabs>
          <w:tab w:val="left" w:pos="1440"/>
        </w:tabs>
        <w:autoSpaceDE w:val="0"/>
        <w:autoSpaceDN w:val="0"/>
        <w:adjustRightInd w:val="0"/>
        <w:spacing w:line="276" w:lineRule="auto"/>
        <w:ind w:left="1440" w:right="74"/>
        <w:contextualSpacing/>
        <w:jc w:val="both"/>
        <w:rPr>
          <w:rFonts w:ascii="Arial" w:eastAsia="Calibri" w:hAnsi="Arial" w:cs="Arial"/>
          <w:sz w:val="22"/>
          <w:szCs w:val="22"/>
        </w:rPr>
      </w:pPr>
    </w:p>
    <w:p w14:paraId="6FFFAFA6" w14:textId="68B4D227" w:rsidR="009A1A0B" w:rsidRPr="00337BF6" w:rsidRDefault="009A1A0B" w:rsidP="009A1A0B">
      <w:pPr>
        <w:widowControl w:val="0"/>
        <w:tabs>
          <w:tab w:val="left" w:pos="1440"/>
        </w:tabs>
        <w:autoSpaceDE w:val="0"/>
        <w:autoSpaceDN w:val="0"/>
        <w:adjustRightInd w:val="0"/>
        <w:spacing w:line="276" w:lineRule="auto"/>
        <w:ind w:left="1440" w:right="74" w:hanging="1366"/>
        <w:contextualSpacing/>
        <w:jc w:val="both"/>
        <w:rPr>
          <w:rFonts w:ascii="Arial" w:eastAsia="Calibri" w:hAnsi="Arial" w:cs="Arial"/>
          <w:sz w:val="22"/>
          <w:szCs w:val="22"/>
        </w:rPr>
      </w:pPr>
      <w:r w:rsidRPr="00337BF6">
        <w:rPr>
          <w:rFonts w:ascii="Arial" w:eastAsia="Calibri" w:hAnsi="Arial" w:cs="Arial"/>
          <w:sz w:val="22"/>
          <w:szCs w:val="22"/>
        </w:rPr>
        <w:t>24.2</w:t>
      </w:r>
      <w:r w:rsidRPr="00337BF6">
        <w:rPr>
          <w:rFonts w:ascii="Arial" w:eastAsia="Calibri" w:hAnsi="Arial" w:cs="Arial"/>
          <w:sz w:val="22"/>
          <w:szCs w:val="22"/>
        </w:rPr>
        <w:tab/>
        <w:t xml:space="preserve">Subject to rules 24.3 and 24.4, as soon as is reasonably practicable on or after the publication of the notice of the poll, the returning officer is to send the following information by e-mail and/ or by post to each member of the corporation named in the list of eligible voters whom the corporation determines in accordance with rule 19.3 and/ or rule 19.4 may cast </w:t>
      </w:r>
      <w:r w:rsidR="00DF045C" w:rsidRPr="00DF045C">
        <w:rPr>
          <w:rFonts w:ascii="Arial" w:eastAsia="Calibri" w:hAnsi="Arial" w:cs="Arial"/>
          <w:sz w:val="22"/>
          <w:szCs w:val="22"/>
        </w:rPr>
        <w:t>their</w:t>
      </w:r>
      <w:r w:rsidR="00DF045C" w:rsidRPr="00DF045C" w:rsidDel="00DF045C">
        <w:rPr>
          <w:rFonts w:ascii="Arial" w:eastAsia="Calibri" w:hAnsi="Arial" w:cs="Arial"/>
          <w:sz w:val="22"/>
          <w:szCs w:val="22"/>
        </w:rPr>
        <w:t xml:space="preserve"> </w:t>
      </w:r>
      <w:r w:rsidRPr="00337BF6">
        <w:rPr>
          <w:rFonts w:ascii="Arial" w:eastAsia="Calibri" w:hAnsi="Arial" w:cs="Arial"/>
          <w:sz w:val="22"/>
          <w:szCs w:val="22"/>
        </w:rPr>
        <w:t>vote by an e-voting method of polling:</w:t>
      </w:r>
    </w:p>
    <w:p w14:paraId="3F026A84" w14:textId="77777777" w:rsidR="009A1A0B" w:rsidRPr="00337BF6" w:rsidRDefault="009A1A0B" w:rsidP="009A1A0B">
      <w:pPr>
        <w:widowControl w:val="0"/>
        <w:autoSpaceDE w:val="0"/>
        <w:autoSpaceDN w:val="0"/>
        <w:adjustRightInd w:val="0"/>
        <w:spacing w:after="120" w:line="276" w:lineRule="auto"/>
        <w:ind w:left="1985" w:right="74" w:hanging="567"/>
        <w:contextualSpacing/>
        <w:jc w:val="both"/>
        <w:rPr>
          <w:rFonts w:ascii="Arial" w:eastAsia="Calibri" w:hAnsi="Arial" w:cs="Arial"/>
          <w:color w:val="C00000"/>
          <w:sz w:val="22"/>
          <w:szCs w:val="22"/>
        </w:rPr>
      </w:pPr>
    </w:p>
    <w:p w14:paraId="5ABD237E" w14:textId="77777777" w:rsidR="009A1A0B" w:rsidRPr="00337BF6" w:rsidRDefault="009A1A0B" w:rsidP="009A1A0B">
      <w:pPr>
        <w:widowControl w:val="0"/>
        <w:autoSpaceDE w:val="0"/>
        <w:autoSpaceDN w:val="0"/>
        <w:adjustRightInd w:val="0"/>
        <w:spacing w:after="120" w:line="276" w:lineRule="auto"/>
        <w:ind w:left="1979" w:right="74" w:hanging="539"/>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instructions on how to vote and how to make a declaration of identity (if required);</w:t>
      </w:r>
    </w:p>
    <w:p w14:paraId="250774F0" w14:textId="77777777" w:rsidR="009A1A0B" w:rsidRPr="00337BF6" w:rsidRDefault="009A1A0B" w:rsidP="009A1A0B">
      <w:pPr>
        <w:widowControl w:val="0"/>
        <w:autoSpaceDE w:val="0"/>
        <w:autoSpaceDN w:val="0"/>
        <w:adjustRightInd w:val="0"/>
        <w:spacing w:after="120" w:line="276" w:lineRule="auto"/>
        <w:ind w:left="1979" w:right="74" w:hanging="539"/>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voter’s voter ID number;</w:t>
      </w:r>
    </w:p>
    <w:p w14:paraId="2A1DDEB3" w14:textId="77777777" w:rsidR="009A1A0B" w:rsidRPr="00337BF6" w:rsidRDefault="009A1A0B" w:rsidP="009A1A0B">
      <w:pPr>
        <w:widowControl w:val="0"/>
        <w:autoSpaceDE w:val="0"/>
        <w:autoSpaceDN w:val="0"/>
        <w:adjustRightInd w:val="0"/>
        <w:spacing w:after="240" w:line="276" w:lineRule="auto"/>
        <w:ind w:left="1979" w:right="74" w:hanging="539"/>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information about each candidate standing for election, pursuant to rule 64 of these rules, or details of where this information is readily available on the internet or available in such other formats as the Returning Officer thinks appropriate; and</w:t>
      </w:r>
    </w:p>
    <w:p w14:paraId="56F545C1" w14:textId="77777777" w:rsidR="009A1A0B" w:rsidRPr="00337BF6" w:rsidRDefault="009A1A0B" w:rsidP="009A1A0B">
      <w:pPr>
        <w:widowControl w:val="0"/>
        <w:autoSpaceDE w:val="0"/>
        <w:autoSpaceDN w:val="0"/>
        <w:adjustRightInd w:val="0"/>
        <w:spacing w:before="240" w:after="120" w:line="276" w:lineRule="auto"/>
        <w:ind w:left="1979" w:right="74" w:hanging="539"/>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contact details of the returning officer,</w:t>
      </w:r>
    </w:p>
    <w:p w14:paraId="1A81D6F4" w14:textId="77777777" w:rsidR="009A1A0B" w:rsidRPr="00337BF6" w:rsidRDefault="009A1A0B" w:rsidP="009A1A0B">
      <w:pPr>
        <w:widowControl w:val="0"/>
        <w:autoSpaceDE w:val="0"/>
        <w:autoSpaceDN w:val="0"/>
        <w:adjustRightInd w:val="0"/>
        <w:spacing w:after="120" w:line="276" w:lineRule="auto"/>
        <w:ind w:left="74" w:right="74"/>
        <w:contextualSpacing/>
        <w:jc w:val="both"/>
        <w:rPr>
          <w:rFonts w:ascii="Arial" w:eastAsia="Calibri" w:hAnsi="Arial" w:cs="Arial"/>
          <w:color w:val="C00000"/>
          <w:sz w:val="22"/>
          <w:szCs w:val="22"/>
        </w:rPr>
      </w:pPr>
    </w:p>
    <w:p w14:paraId="02202051" w14:textId="77777777" w:rsidR="009A1A0B" w:rsidRPr="00337BF6" w:rsidRDefault="009A1A0B" w:rsidP="009A1A0B">
      <w:pPr>
        <w:widowControl w:val="0"/>
        <w:autoSpaceDE w:val="0"/>
        <w:autoSpaceDN w:val="0"/>
        <w:adjustRightInd w:val="0"/>
        <w:spacing w:line="276" w:lineRule="auto"/>
        <w:ind w:left="1440" w:right="74"/>
        <w:contextualSpacing/>
        <w:jc w:val="both"/>
        <w:rPr>
          <w:rFonts w:ascii="Arial" w:eastAsia="Calibri" w:hAnsi="Arial" w:cs="Arial"/>
          <w:sz w:val="22"/>
          <w:szCs w:val="22"/>
        </w:rPr>
      </w:pPr>
      <w:r w:rsidRPr="00337BF6">
        <w:rPr>
          <w:rFonts w:ascii="Arial" w:eastAsia="Calibri" w:hAnsi="Arial" w:cs="Arial"/>
          <w:sz w:val="22"/>
          <w:szCs w:val="22"/>
        </w:rPr>
        <w:t>(“e-voting information”).</w:t>
      </w:r>
    </w:p>
    <w:p w14:paraId="2584767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5C10E5E" w14:textId="77777777" w:rsidR="009A1A0B" w:rsidRPr="00337BF6" w:rsidRDefault="009A1A0B" w:rsidP="009A1A0B">
      <w:pPr>
        <w:widowControl w:val="0"/>
        <w:autoSpaceDE w:val="0"/>
        <w:autoSpaceDN w:val="0"/>
        <w:adjustRightInd w:val="0"/>
        <w:spacing w:after="120"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24.3</w:t>
      </w:r>
      <w:r w:rsidRPr="00337BF6">
        <w:rPr>
          <w:rFonts w:ascii="Arial" w:eastAsia="Calibri" w:hAnsi="Arial" w:cs="Arial"/>
          <w:sz w:val="22"/>
          <w:szCs w:val="22"/>
        </w:rPr>
        <w:tab/>
      </w:r>
      <w:r w:rsidRPr="00337BF6">
        <w:rPr>
          <w:rFonts w:ascii="Arial" w:eastAsia="Calibri" w:hAnsi="Arial" w:cs="Arial"/>
          <w:sz w:val="22"/>
          <w:szCs w:val="22"/>
        </w:rPr>
        <w:tab/>
        <w:t>The corporation may determine that any member of the corporation shall:</w:t>
      </w:r>
    </w:p>
    <w:p w14:paraId="3A510EE8" w14:textId="77777777" w:rsidR="009A1A0B" w:rsidRPr="00337BF6" w:rsidRDefault="009A1A0B" w:rsidP="009A1A0B">
      <w:pPr>
        <w:widowControl w:val="0"/>
        <w:autoSpaceDE w:val="0"/>
        <w:autoSpaceDN w:val="0"/>
        <w:adjustRightInd w:val="0"/>
        <w:spacing w:after="120" w:line="276" w:lineRule="auto"/>
        <w:ind w:left="74" w:right="74"/>
        <w:jc w:val="both"/>
        <w:rPr>
          <w:rFonts w:ascii="Arial" w:eastAsia="Calibri" w:hAnsi="Arial" w:cs="Arial"/>
          <w:sz w:val="22"/>
          <w:szCs w:val="22"/>
        </w:rPr>
      </w:pPr>
    </w:p>
    <w:p w14:paraId="52B59D31" w14:textId="77777777" w:rsidR="009A1A0B" w:rsidRPr="00337BF6" w:rsidRDefault="009A1A0B" w:rsidP="00B55B28">
      <w:pPr>
        <w:widowControl w:val="0"/>
        <w:numPr>
          <w:ilvl w:val="0"/>
          <w:numId w:val="48"/>
        </w:numPr>
        <w:autoSpaceDE w:val="0"/>
        <w:autoSpaceDN w:val="0"/>
        <w:adjustRightInd w:val="0"/>
        <w:spacing w:after="120" w:line="276" w:lineRule="auto"/>
        <w:ind w:left="1980" w:right="74" w:hanging="541"/>
        <w:jc w:val="both"/>
        <w:rPr>
          <w:rFonts w:ascii="Arial" w:eastAsia="Calibri" w:hAnsi="Arial" w:cs="Arial"/>
          <w:sz w:val="22"/>
          <w:szCs w:val="22"/>
        </w:rPr>
      </w:pPr>
      <w:r w:rsidRPr="00337BF6">
        <w:rPr>
          <w:rFonts w:ascii="Arial" w:eastAsia="Calibri" w:hAnsi="Arial" w:cs="Arial"/>
          <w:sz w:val="22"/>
          <w:szCs w:val="22"/>
        </w:rPr>
        <w:t>only be sent postal voting information; or</w:t>
      </w:r>
    </w:p>
    <w:p w14:paraId="1C5C4283" w14:textId="77777777" w:rsidR="009A1A0B" w:rsidRPr="00337BF6" w:rsidRDefault="009A1A0B" w:rsidP="00B55B28">
      <w:pPr>
        <w:widowControl w:val="0"/>
        <w:numPr>
          <w:ilvl w:val="0"/>
          <w:numId w:val="48"/>
        </w:numPr>
        <w:autoSpaceDE w:val="0"/>
        <w:autoSpaceDN w:val="0"/>
        <w:adjustRightInd w:val="0"/>
        <w:spacing w:after="120" w:line="276" w:lineRule="auto"/>
        <w:ind w:left="1980" w:right="74" w:hanging="541"/>
        <w:jc w:val="both"/>
        <w:rPr>
          <w:rFonts w:ascii="Arial" w:eastAsia="Calibri" w:hAnsi="Arial" w:cs="Arial"/>
          <w:sz w:val="22"/>
          <w:szCs w:val="22"/>
        </w:rPr>
      </w:pPr>
      <w:r w:rsidRPr="00337BF6">
        <w:rPr>
          <w:rFonts w:ascii="Arial" w:eastAsia="Calibri" w:hAnsi="Arial" w:cs="Arial"/>
          <w:sz w:val="22"/>
          <w:szCs w:val="22"/>
        </w:rPr>
        <w:t>only be sent e-voting information; or</w:t>
      </w:r>
    </w:p>
    <w:p w14:paraId="1A7049AC" w14:textId="77777777" w:rsidR="009A1A0B" w:rsidRPr="00337BF6" w:rsidRDefault="009A1A0B" w:rsidP="00B55B28">
      <w:pPr>
        <w:widowControl w:val="0"/>
        <w:numPr>
          <w:ilvl w:val="0"/>
          <w:numId w:val="48"/>
        </w:numPr>
        <w:autoSpaceDE w:val="0"/>
        <w:autoSpaceDN w:val="0"/>
        <w:adjustRightInd w:val="0"/>
        <w:spacing w:after="120" w:line="276" w:lineRule="auto"/>
        <w:ind w:left="1980" w:right="74" w:hanging="541"/>
        <w:contextualSpacing/>
        <w:jc w:val="both"/>
        <w:rPr>
          <w:rFonts w:ascii="Arial" w:eastAsia="Calibri" w:hAnsi="Arial" w:cs="Arial"/>
          <w:sz w:val="22"/>
          <w:szCs w:val="22"/>
        </w:rPr>
      </w:pPr>
      <w:r w:rsidRPr="00337BF6">
        <w:rPr>
          <w:rFonts w:ascii="Arial" w:eastAsia="Calibri" w:hAnsi="Arial" w:cs="Arial"/>
          <w:sz w:val="22"/>
          <w:szCs w:val="22"/>
        </w:rPr>
        <w:t>be sent both postal voting information and e-voting information;</w:t>
      </w:r>
    </w:p>
    <w:p w14:paraId="60C71A28" w14:textId="77777777" w:rsidR="009A1A0B" w:rsidRPr="00337BF6" w:rsidRDefault="009A1A0B" w:rsidP="009A1A0B">
      <w:pPr>
        <w:widowControl w:val="0"/>
        <w:autoSpaceDE w:val="0"/>
        <w:autoSpaceDN w:val="0"/>
        <w:adjustRightInd w:val="0"/>
        <w:spacing w:after="120" w:line="276" w:lineRule="auto"/>
        <w:ind w:left="1439" w:right="74"/>
        <w:contextualSpacing/>
        <w:jc w:val="both"/>
        <w:rPr>
          <w:rFonts w:ascii="Arial" w:eastAsia="Calibri" w:hAnsi="Arial" w:cs="Arial"/>
          <w:sz w:val="22"/>
          <w:szCs w:val="22"/>
        </w:rPr>
      </w:pPr>
    </w:p>
    <w:p w14:paraId="51436618" w14:textId="77777777" w:rsidR="009A1A0B" w:rsidRPr="00337BF6" w:rsidRDefault="009A1A0B" w:rsidP="009A1A0B">
      <w:pPr>
        <w:widowControl w:val="0"/>
        <w:autoSpaceDE w:val="0"/>
        <w:autoSpaceDN w:val="0"/>
        <w:adjustRightInd w:val="0"/>
        <w:spacing w:after="120" w:line="276" w:lineRule="auto"/>
        <w:ind w:left="1439" w:right="74"/>
        <w:contextualSpacing/>
        <w:jc w:val="both"/>
        <w:rPr>
          <w:rFonts w:ascii="Arial" w:eastAsia="Calibri" w:hAnsi="Arial" w:cs="Arial"/>
          <w:sz w:val="22"/>
          <w:szCs w:val="22"/>
        </w:rPr>
      </w:pPr>
      <w:r w:rsidRPr="00337BF6">
        <w:rPr>
          <w:rFonts w:ascii="Arial" w:eastAsia="Calibri" w:hAnsi="Arial" w:cs="Arial"/>
          <w:sz w:val="22"/>
          <w:szCs w:val="22"/>
        </w:rPr>
        <w:t>for the purposes of the poll.</w:t>
      </w:r>
    </w:p>
    <w:p w14:paraId="21B08056" w14:textId="77777777" w:rsidR="009A1A0B" w:rsidRPr="00337BF6" w:rsidRDefault="009A1A0B" w:rsidP="009A1A0B">
      <w:pPr>
        <w:widowControl w:val="0"/>
        <w:autoSpaceDE w:val="0"/>
        <w:autoSpaceDN w:val="0"/>
        <w:adjustRightInd w:val="0"/>
        <w:spacing w:after="120" w:line="276" w:lineRule="auto"/>
        <w:ind w:left="1439" w:right="74"/>
        <w:contextualSpacing/>
        <w:jc w:val="both"/>
        <w:rPr>
          <w:rFonts w:ascii="Arial" w:eastAsia="Calibri" w:hAnsi="Arial" w:cs="Arial"/>
          <w:sz w:val="22"/>
          <w:szCs w:val="22"/>
        </w:rPr>
      </w:pPr>
    </w:p>
    <w:p w14:paraId="0B382003" w14:textId="77777777" w:rsidR="009A1A0B" w:rsidRPr="00337BF6" w:rsidRDefault="009A1A0B" w:rsidP="009A1A0B">
      <w:pPr>
        <w:widowControl w:val="0"/>
        <w:autoSpaceDE w:val="0"/>
        <w:autoSpaceDN w:val="0"/>
        <w:adjustRightInd w:val="0"/>
        <w:spacing w:line="276" w:lineRule="auto"/>
        <w:ind w:left="1440" w:right="74" w:hanging="1366"/>
        <w:contextualSpacing/>
        <w:jc w:val="both"/>
        <w:rPr>
          <w:rFonts w:ascii="Arial" w:eastAsia="Calibri" w:hAnsi="Arial" w:cs="Arial"/>
          <w:sz w:val="22"/>
          <w:szCs w:val="22"/>
        </w:rPr>
      </w:pPr>
      <w:r w:rsidRPr="00337BF6">
        <w:rPr>
          <w:rFonts w:ascii="Arial" w:eastAsia="Calibri" w:hAnsi="Arial" w:cs="Arial"/>
          <w:sz w:val="22"/>
          <w:szCs w:val="22"/>
        </w:rPr>
        <w:t>24.4</w:t>
      </w:r>
      <w:r w:rsidRPr="00337BF6">
        <w:rPr>
          <w:rFonts w:ascii="Arial" w:eastAsia="Calibri" w:hAnsi="Arial" w:cs="Arial"/>
          <w:sz w:val="22"/>
          <w:szCs w:val="22"/>
        </w:rPr>
        <w:tab/>
        <w:t>If the corporation determines, in accordance with rule 22.3, that the e-voting information is to be sent only by e-mail to those members in the list of eligible voters for whom an e-mail address is included in that list, then the returning officer shall only send that information by e-mail.</w:t>
      </w:r>
    </w:p>
    <w:p w14:paraId="0330D27C"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030785CA"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24.5</w:t>
      </w:r>
      <w:r w:rsidRPr="00337BF6">
        <w:rPr>
          <w:rFonts w:ascii="Arial" w:eastAsia="Calibri" w:hAnsi="Arial" w:cs="Arial"/>
          <w:sz w:val="22"/>
          <w:szCs w:val="22"/>
        </w:rPr>
        <w:tab/>
        <w:t>The voting information is to be sent to the postal address and/ or e-mail address</w:t>
      </w:r>
      <w:r w:rsidRPr="00337BF6">
        <w:rPr>
          <w:rFonts w:ascii="Arial" w:eastAsia="Calibri" w:hAnsi="Arial" w:cs="Arial"/>
          <w:color w:val="C00000"/>
          <w:sz w:val="22"/>
          <w:szCs w:val="22"/>
        </w:rPr>
        <w:t xml:space="preserve"> </w:t>
      </w:r>
      <w:r w:rsidRPr="00337BF6">
        <w:rPr>
          <w:rFonts w:ascii="Arial" w:eastAsia="Calibri" w:hAnsi="Arial" w:cs="Arial"/>
          <w:sz w:val="22"/>
          <w:szCs w:val="22"/>
        </w:rPr>
        <w:t>for each member, as specified in the list of eligible voters.</w:t>
      </w:r>
    </w:p>
    <w:p w14:paraId="52A4465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32B4BA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sz w:val="22"/>
          <w:szCs w:val="22"/>
        </w:rPr>
        <w:t xml:space="preserve">25. </w:t>
      </w:r>
      <w:r w:rsidRPr="00337BF6">
        <w:rPr>
          <w:rFonts w:ascii="Arial" w:eastAsia="Calibri" w:hAnsi="Arial" w:cs="Arial"/>
          <w:b/>
          <w:sz w:val="22"/>
          <w:szCs w:val="22"/>
        </w:rPr>
        <w:tab/>
      </w:r>
      <w:r w:rsidRPr="00337BF6">
        <w:rPr>
          <w:rFonts w:ascii="Arial" w:eastAsia="Calibri" w:hAnsi="Arial" w:cs="Arial"/>
          <w:b/>
          <w:sz w:val="22"/>
          <w:szCs w:val="22"/>
        </w:rPr>
        <w:tab/>
        <w:t>Ballot paper envelope and covering envelope</w:t>
      </w:r>
    </w:p>
    <w:p w14:paraId="2F02D00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9F3DF36"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25.1</w:t>
      </w:r>
      <w:r w:rsidRPr="00337BF6">
        <w:rPr>
          <w:rFonts w:ascii="Arial" w:eastAsia="Calibri" w:hAnsi="Arial" w:cs="Arial"/>
          <w:sz w:val="22"/>
          <w:szCs w:val="22"/>
        </w:rPr>
        <w:tab/>
      </w:r>
      <w:r w:rsidRPr="00337BF6">
        <w:rPr>
          <w:rFonts w:ascii="Arial" w:eastAsia="Calibri" w:hAnsi="Arial" w:cs="Arial"/>
          <w:sz w:val="22"/>
          <w:szCs w:val="22"/>
        </w:rPr>
        <w:tab/>
        <w:t>The ballot paper envelope must have clear instructions to the voter printed on it, instructing the voter to seal the ballot paper inside the envelope once the ballot paper has been marked.</w:t>
      </w:r>
    </w:p>
    <w:p w14:paraId="3BC6E15A"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57BFFF2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25.2</w:t>
      </w:r>
      <w:r w:rsidRPr="00337BF6">
        <w:rPr>
          <w:rFonts w:ascii="Arial" w:eastAsia="Calibri" w:hAnsi="Arial" w:cs="Arial"/>
          <w:sz w:val="22"/>
          <w:szCs w:val="22"/>
        </w:rPr>
        <w:tab/>
      </w:r>
      <w:r w:rsidRPr="00337BF6">
        <w:rPr>
          <w:rFonts w:ascii="Arial" w:eastAsia="Calibri" w:hAnsi="Arial" w:cs="Arial"/>
          <w:sz w:val="22"/>
          <w:szCs w:val="22"/>
        </w:rPr>
        <w:tab/>
        <w:t>The covering envelope is to have:</w:t>
      </w:r>
    </w:p>
    <w:p w14:paraId="7BAC639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F76862F"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address for return of the ballot paper printed on it; and</w:t>
      </w:r>
    </w:p>
    <w:p w14:paraId="21066E33" w14:textId="77777777" w:rsidR="009A1A0B" w:rsidRPr="00337BF6" w:rsidRDefault="009A1A0B" w:rsidP="009A1A0B">
      <w:pPr>
        <w:widowControl w:val="0"/>
        <w:autoSpaceDE w:val="0"/>
        <w:autoSpaceDN w:val="0"/>
        <w:adjustRightInd w:val="0"/>
        <w:spacing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pre-paid postage for return to that address.</w:t>
      </w:r>
    </w:p>
    <w:p w14:paraId="0EBE6C0D"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p>
    <w:p w14:paraId="3A43FA2D" w14:textId="77777777" w:rsidR="009A1A0B" w:rsidRPr="00337BF6" w:rsidRDefault="009A1A0B" w:rsidP="009A1A0B">
      <w:pPr>
        <w:widowControl w:val="0"/>
        <w:autoSpaceDE w:val="0"/>
        <w:autoSpaceDN w:val="0"/>
        <w:adjustRightInd w:val="0"/>
        <w:spacing w:after="120" w:line="276" w:lineRule="auto"/>
        <w:ind w:left="1429" w:right="74" w:hanging="1355"/>
        <w:jc w:val="both"/>
        <w:rPr>
          <w:rFonts w:ascii="Arial" w:eastAsia="Calibri" w:hAnsi="Arial" w:cs="Arial"/>
          <w:sz w:val="22"/>
          <w:szCs w:val="22"/>
        </w:rPr>
      </w:pPr>
      <w:r w:rsidRPr="00337BF6">
        <w:rPr>
          <w:rFonts w:ascii="Arial" w:eastAsia="Calibri" w:hAnsi="Arial" w:cs="Arial"/>
          <w:sz w:val="22"/>
          <w:szCs w:val="22"/>
        </w:rPr>
        <w:t>25.3</w:t>
      </w:r>
      <w:r w:rsidRPr="00337BF6">
        <w:rPr>
          <w:rFonts w:ascii="Arial" w:eastAsia="Calibri" w:hAnsi="Arial" w:cs="Arial"/>
          <w:sz w:val="22"/>
          <w:szCs w:val="22"/>
        </w:rPr>
        <w:tab/>
      </w:r>
      <w:r w:rsidRPr="00337BF6">
        <w:rPr>
          <w:rFonts w:ascii="Arial" w:eastAsia="Calibri" w:hAnsi="Arial" w:cs="Arial"/>
          <w:sz w:val="22"/>
          <w:szCs w:val="22"/>
        </w:rPr>
        <w:tab/>
        <w:t>There should be clear instructions, either printed on the covering envelope or elsewhere, instructing the voter to seal the following documents inside the covering envelope and return it to the returning officer:</w:t>
      </w:r>
    </w:p>
    <w:p w14:paraId="5CE166D0"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(a) the completed ID declaration form if required; and </w:t>
      </w:r>
    </w:p>
    <w:p w14:paraId="4E322AEE"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(b) the ballot paper envelope, with the ballot paper sealed inside it.</w:t>
      </w:r>
    </w:p>
    <w:p w14:paraId="75A5BF7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2AFB56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sz w:val="22"/>
          <w:szCs w:val="22"/>
        </w:rPr>
        <w:t xml:space="preserve">26. </w:t>
      </w:r>
      <w:r w:rsidRPr="00337BF6">
        <w:rPr>
          <w:rFonts w:ascii="Arial" w:eastAsia="Calibri" w:hAnsi="Arial" w:cs="Arial"/>
          <w:b/>
          <w:sz w:val="22"/>
          <w:szCs w:val="22"/>
        </w:rPr>
        <w:tab/>
      </w:r>
      <w:r w:rsidRPr="00337BF6">
        <w:rPr>
          <w:rFonts w:ascii="Arial" w:eastAsia="Calibri" w:hAnsi="Arial" w:cs="Arial"/>
          <w:b/>
          <w:sz w:val="22"/>
          <w:szCs w:val="22"/>
        </w:rPr>
        <w:tab/>
        <w:t>E-voting systems</w:t>
      </w:r>
    </w:p>
    <w:p w14:paraId="59CF745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6AFA09A" w14:textId="7FF423CE"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26.1</w:t>
      </w:r>
      <w:r w:rsidRPr="00337BF6">
        <w:rPr>
          <w:rFonts w:ascii="Arial" w:eastAsia="Calibri" w:hAnsi="Arial" w:cs="Arial"/>
          <w:sz w:val="22"/>
          <w:szCs w:val="22"/>
        </w:rPr>
        <w:tab/>
        <w:t xml:space="preserve">If internet voting is a method of polling for the relevant </w:t>
      </w:r>
      <w:r w:rsidR="00F9009B" w:rsidRPr="00337BF6">
        <w:rPr>
          <w:rFonts w:ascii="Arial" w:eastAsia="Calibri" w:hAnsi="Arial" w:cs="Arial"/>
          <w:sz w:val="22"/>
          <w:szCs w:val="22"/>
        </w:rPr>
        <w:t>election,</w:t>
      </w:r>
      <w:r w:rsidRPr="00337BF6">
        <w:rPr>
          <w:rFonts w:ascii="Arial" w:eastAsia="Calibri" w:hAnsi="Arial" w:cs="Arial"/>
          <w:sz w:val="22"/>
          <w:szCs w:val="22"/>
        </w:rPr>
        <w:t xml:space="preserve"> then the returning officer must provide a website for the purpose of voting over the internet (in these rules referred to as "the polling website"). </w:t>
      </w:r>
    </w:p>
    <w:p w14:paraId="1AB0E9BF"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100407E6" w14:textId="2861FD30"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26.2</w:t>
      </w:r>
      <w:r w:rsidRPr="00337BF6">
        <w:rPr>
          <w:rFonts w:ascii="Arial" w:eastAsia="Calibri" w:hAnsi="Arial" w:cs="Arial"/>
          <w:sz w:val="22"/>
          <w:szCs w:val="22"/>
        </w:rPr>
        <w:tab/>
        <w:t xml:space="preserve">If telephone voting is a method of polling for the relevant </w:t>
      </w:r>
      <w:r w:rsidR="00F9009B" w:rsidRPr="00337BF6">
        <w:rPr>
          <w:rFonts w:ascii="Arial" w:eastAsia="Calibri" w:hAnsi="Arial" w:cs="Arial"/>
          <w:sz w:val="22"/>
          <w:szCs w:val="22"/>
        </w:rPr>
        <w:t>election,</w:t>
      </w:r>
      <w:r w:rsidRPr="00337BF6">
        <w:rPr>
          <w:rFonts w:ascii="Arial" w:eastAsia="Calibri" w:hAnsi="Arial" w:cs="Arial"/>
          <w:sz w:val="22"/>
          <w:szCs w:val="22"/>
        </w:rPr>
        <w:t xml:space="preserve"> then the returning officer must provide an automated telephone system for the purpose of voting by the use of a touch-tone telephone (in these rules referred to as “the telephone voting facility”).</w:t>
      </w:r>
    </w:p>
    <w:p w14:paraId="05AFCF49"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44AFD6FF" w14:textId="1437403B"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26.3</w:t>
      </w:r>
      <w:r w:rsidRPr="00337BF6">
        <w:rPr>
          <w:rFonts w:ascii="Arial" w:eastAsia="Calibri" w:hAnsi="Arial" w:cs="Arial"/>
          <w:sz w:val="22"/>
          <w:szCs w:val="22"/>
        </w:rPr>
        <w:tab/>
        <w:t xml:space="preserve">If text message voting is a method of polling for the relevant </w:t>
      </w:r>
      <w:r w:rsidR="00F9009B" w:rsidRPr="00337BF6">
        <w:rPr>
          <w:rFonts w:ascii="Arial" w:eastAsia="Calibri" w:hAnsi="Arial" w:cs="Arial"/>
          <w:sz w:val="22"/>
          <w:szCs w:val="22"/>
        </w:rPr>
        <w:t>election,</w:t>
      </w:r>
      <w:r w:rsidRPr="00337BF6">
        <w:rPr>
          <w:rFonts w:ascii="Arial" w:eastAsia="Calibri" w:hAnsi="Arial" w:cs="Arial"/>
          <w:sz w:val="22"/>
          <w:szCs w:val="22"/>
        </w:rPr>
        <w:t xml:space="preserve"> then the returning officer must provide an automated text messaging system for the purpose of voting by text message (in these rules referred to as “the text message voting facility”).</w:t>
      </w:r>
    </w:p>
    <w:p w14:paraId="28D7C64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8DF9E16" w14:textId="77777777" w:rsidR="009A1A0B" w:rsidRPr="00337BF6" w:rsidRDefault="009A1A0B" w:rsidP="009A1A0B">
      <w:pPr>
        <w:widowControl w:val="0"/>
        <w:autoSpaceDE w:val="0"/>
        <w:autoSpaceDN w:val="0"/>
        <w:adjustRightInd w:val="0"/>
        <w:spacing w:line="276" w:lineRule="auto"/>
        <w:ind w:left="1418" w:right="74" w:hanging="1238"/>
        <w:contextualSpacing/>
        <w:jc w:val="both"/>
        <w:rPr>
          <w:rFonts w:ascii="Arial" w:eastAsia="Calibri" w:hAnsi="Arial" w:cs="Arial"/>
          <w:sz w:val="22"/>
          <w:szCs w:val="22"/>
        </w:rPr>
      </w:pPr>
      <w:r w:rsidRPr="00337BF6">
        <w:rPr>
          <w:rFonts w:ascii="Arial" w:eastAsia="Calibri" w:hAnsi="Arial" w:cs="Arial"/>
          <w:sz w:val="22"/>
          <w:szCs w:val="22"/>
        </w:rPr>
        <w:t>26.4</w:t>
      </w:r>
      <w:r w:rsidRPr="00337BF6">
        <w:rPr>
          <w:rFonts w:ascii="Arial" w:eastAsia="Calibri" w:hAnsi="Arial" w:cs="Arial"/>
          <w:sz w:val="22"/>
          <w:szCs w:val="22"/>
        </w:rPr>
        <w:tab/>
      </w:r>
      <w:r w:rsidRPr="00337BF6">
        <w:rPr>
          <w:rFonts w:ascii="Arial" w:eastAsia="Calibri" w:hAnsi="Arial" w:cs="Arial"/>
          <w:sz w:val="22"/>
          <w:szCs w:val="22"/>
        </w:rPr>
        <w:tab/>
        <w:t>The returning officer shall ensure that the polling website and internet voting system provided will:</w:t>
      </w:r>
    </w:p>
    <w:p w14:paraId="35C0A69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AC36DE2"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lang w:eastAsia="en-GB"/>
        </w:rPr>
      </w:pPr>
      <w:r w:rsidRPr="00337BF6">
        <w:rPr>
          <w:rFonts w:ascii="Arial" w:eastAsia="Calibri" w:hAnsi="Arial" w:cs="Arial"/>
          <w:sz w:val="22"/>
          <w:szCs w:val="22"/>
        </w:rPr>
        <w:t>(a)</w:t>
      </w:r>
      <w:r w:rsidRPr="00337BF6">
        <w:rPr>
          <w:rFonts w:ascii="Arial" w:eastAsia="Calibri" w:hAnsi="Arial" w:cs="Arial"/>
          <w:w w:val="99"/>
          <w:sz w:val="22"/>
          <w:szCs w:val="22"/>
        </w:rPr>
        <w:t xml:space="preserve"> </w:t>
      </w:r>
      <w:r w:rsidRPr="00337BF6">
        <w:rPr>
          <w:rFonts w:ascii="Arial" w:eastAsia="Calibri" w:hAnsi="Arial" w:cs="Arial"/>
          <w:w w:val="99"/>
          <w:sz w:val="22"/>
          <w:szCs w:val="22"/>
        </w:rPr>
        <w:tab/>
      </w:r>
      <w:r w:rsidRPr="00337BF6">
        <w:rPr>
          <w:rFonts w:ascii="Arial" w:eastAsia="Calibri" w:hAnsi="Arial" w:cs="Arial"/>
          <w:sz w:val="22"/>
          <w:szCs w:val="22"/>
          <w:lang w:eastAsia="en-GB"/>
        </w:rPr>
        <w:t>require a voter to:</w:t>
      </w:r>
    </w:p>
    <w:p w14:paraId="765B4313" w14:textId="34A43076" w:rsidR="009A1A0B" w:rsidRPr="00337BF6" w:rsidRDefault="009A1A0B" w:rsidP="009A1A0B">
      <w:pPr>
        <w:widowControl w:val="0"/>
        <w:autoSpaceDE w:val="0"/>
        <w:autoSpaceDN w:val="0"/>
        <w:adjustRightInd w:val="0"/>
        <w:spacing w:after="120" w:line="276" w:lineRule="auto"/>
        <w:ind w:left="2520" w:right="74" w:hanging="540"/>
        <w:jc w:val="both"/>
        <w:rPr>
          <w:rFonts w:ascii="Arial" w:eastAsia="Calibri" w:hAnsi="Arial" w:cs="Arial"/>
          <w:sz w:val="22"/>
          <w:szCs w:val="22"/>
          <w:lang w:eastAsia="en-GB"/>
        </w:rPr>
      </w:pPr>
      <w:r w:rsidRPr="00337BF6">
        <w:rPr>
          <w:rFonts w:ascii="Arial" w:eastAsia="Calibri" w:hAnsi="Arial" w:cs="Arial"/>
          <w:sz w:val="22"/>
          <w:szCs w:val="22"/>
          <w:lang w:eastAsia="en-GB"/>
        </w:rPr>
        <w:t>(i)</w:t>
      </w:r>
      <w:r w:rsidRPr="00337BF6">
        <w:rPr>
          <w:rFonts w:ascii="Arial" w:eastAsia="Calibri" w:hAnsi="Arial" w:cs="Arial"/>
          <w:sz w:val="22"/>
          <w:szCs w:val="22"/>
          <w:lang w:eastAsia="en-GB"/>
        </w:rPr>
        <w:tab/>
        <w:t xml:space="preserve">enter </w:t>
      </w:r>
      <w:r w:rsidR="00DF045C" w:rsidRPr="00DF045C">
        <w:rPr>
          <w:rFonts w:ascii="Arial" w:eastAsia="Calibri" w:hAnsi="Arial" w:cs="Arial"/>
          <w:sz w:val="22"/>
          <w:szCs w:val="22"/>
          <w:lang w:eastAsia="en-GB"/>
        </w:rPr>
        <w:t>their</w:t>
      </w:r>
      <w:r w:rsidR="00DF045C" w:rsidRPr="00DF045C" w:rsidDel="00DF045C">
        <w:rPr>
          <w:rFonts w:ascii="Arial" w:eastAsia="Calibri" w:hAnsi="Arial" w:cs="Arial"/>
          <w:sz w:val="22"/>
          <w:szCs w:val="22"/>
          <w:lang w:eastAsia="en-GB"/>
        </w:rPr>
        <w:t xml:space="preserve"> </w:t>
      </w:r>
      <w:r w:rsidRPr="00337BF6">
        <w:rPr>
          <w:rFonts w:ascii="Arial" w:eastAsia="Calibri" w:hAnsi="Arial" w:cs="Arial"/>
          <w:sz w:val="22"/>
          <w:szCs w:val="22"/>
          <w:lang w:eastAsia="en-GB"/>
        </w:rPr>
        <w:t>voter ID number; and</w:t>
      </w:r>
    </w:p>
    <w:p w14:paraId="26293726" w14:textId="254F3F5F" w:rsidR="009A1A0B" w:rsidRPr="00337BF6" w:rsidRDefault="009A1A0B" w:rsidP="009A1A0B">
      <w:pPr>
        <w:widowControl w:val="0"/>
        <w:autoSpaceDE w:val="0"/>
        <w:autoSpaceDN w:val="0"/>
        <w:adjustRightInd w:val="0"/>
        <w:spacing w:after="120" w:line="276" w:lineRule="auto"/>
        <w:ind w:left="2520" w:right="74" w:hanging="540"/>
        <w:jc w:val="both"/>
        <w:rPr>
          <w:rFonts w:ascii="Arial" w:eastAsia="Calibri" w:hAnsi="Arial" w:cs="Arial"/>
          <w:sz w:val="22"/>
          <w:szCs w:val="22"/>
          <w:lang w:eastAsia="en-GB"/>
        </w:rPr>
      </w:pPr>
      <w:r w:rsidRPr="00337BF6">
        <w:rPr>
          <w:rFonts w:ascii="Arial" w:eastAsia="Calibri" w:hAnsi="Arial" w:cs="Arial"/>
          <w:sz w:val="22"/>
          <w:szCs w:val="22"/>
          <w:lang w:eastAsia="en-GB"/>
        </w:rPr>
        <w:t>(ii)</w:t>
      </w:r>
      <w:r w:rsidRPr="00337BF6">
        <w:rPr>
          <w:rFonts w:ascii="Arial" w:eastAsia="Calibri" w:hAnsi="Arial" w:cs="Arial"/>
          <w:sz w:val="22"/>
          <w:szCs w:val="22"/>
          <w:lang w:eastAsia="en-GB"/>
        </w:rPr>
        <w:tab/>
        <w:t>where the election is for a Public Constituency, make a declaration of identity;</w:t>
      </w:r>
    </w:p>
    <w:p w14:paraId="16358167" w14:textId="19E3F99C" w:rsidR="009A1A0B" w:rsidRPr="00337BF6" w:rsidRDefault="009A1A0B" w:rsidP="009A1A0B">
      <w:pPr>
        <w:widowControl w:val="0"/>
        <w:autoSpaceDE w:val="0"/>
        <w:autoSpaceDN w:val="0"/>
        <w:adjustRightInd w:val="0"/>
        <w:spacing w:after="120" w:line="276" w:lineRule="auto"/>
        <w:ind w:left="2520" w:right="74" w:hanging="540"/>
        <w:jc w:val="both"/>
        <w:rPr>
          <w:rFonts w:ascii="Arial" w:eastAsia="Calibri" w:hAnsi="Arial" w:cs="Arial"/>
          <w:sz w:val="22"/>
          <w:szCs w:val="22"/>
          <w:lang w:eastAsia="en-GB"/>
        </w:rPr>
      </w:pPr>
      <w:r w:rsidRPr="00337BF6">
        <w:rPr>
          <w:rFonts w:ascii="Arial" w:eastAsia="Calibri" w:hAnsi="Arial" w:cs="Arial"/>
          <w:sz w:val="22"/>
          <w:szCs w:val="22"/>
          <w:lang w:eastAsia="en-GB"/>
        </w:rPr>
        <w:t xml:space="preserve">in order to be able to cast </w:t>
      </w:r>
      <w:r w:rsidR="00DF045C" w:rsidRPr="00DF045C">
        <w:rPr>
          <w:rFonts w:ascii="Arial" w:eastAsia="Calibri" w:hAnsi="Arial" w:cs="Arial"/>
          <w:sz w:val="22"/>
          <w:szCs w:val="22"/>
          <w:lang w:eastAsia="en-GB"/>
        </w:rPr>
        <w:t>their</w:t>
      </w:r>
      <w:r w:rsidR="00DF045C" w:rsidRPr="00DF045C" w:rsidDel="00DF045C">
        <w:rPr>
          <w:rFonts w:ascii="Arial" w:eastAsia="Calibri" w:hAnsi="Arial" w:cs="Arial"/>
          <w:sz w:val="22"/>
          <w:szCs w:val="22"/>
          <w:lang w:eastAsia="en-GB"/>
        </w:rPr>
        <w:t xml:space="preserve"> </w:t>
      </w:r>
      <w:r w:rsidRPr="00337BF6">
        <w:rPr>
          <w:rFonts w:ascii="Arial" w:eastAsia="Calibri" w:hAnsi="Arial" w:cs="Arial"/>
          <w:sz w:val="22"/>
          <w:szCs w:val="22"/>
          <w:lang w:eastAsia="en-GB"/>
        </w:rPr>
        <w:t xml:space="preserve">vote; </w:t>
      </w:r>
    </w:p>
    <w:p w14:paraId="1DB202AB"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lang w:eastAsia="en-GB"/>
        </w:rPr>
      </w:pPr>
      <w:r w:rsidRPr="00337BF6">
        <w:rPr>
          <w:rFonts w:ascii="Arial" w:eastAsia="Calibri" w:hAnsi="Arial" w:cs="Arial"/>
          <w:sz w:val="22"/>
          <w:szCs w:val="22"/>
          <w:lang w:eastAsia="en-GB"/>
        </w:rPr>
        <w:t>(b)</w:t>
      </w:r>
      <w:r w:rsidRPr="00337BF6">
        <w:rPr>
          <w:rFonts w:ascii="Arial" w:eastAsia="Calibri" w:hAnsi="Arial" w:cs="Arial"/>
          <w:sz w:val="22"/>
          <w:szCs w:val="22"/>
          <w:lang w:eastAsia="en-GB"/>
        </w:rPr>
        <w:tab/>
        <w:t>specify:</w:t>
      </w:r>
    </w:p>
    <w:p w14:paraId="511D2114"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the name of the corporation;</w:t>
      </w:r>
    </w:p>
    <w:p w14:paraId="658AD6A1"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the constituency, or class within a constituency, for which the election is being held;</w:t>
      </w:r>
    </w:p>
    <w:p w14:paraId="1A58BA94"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the number of members of the Council of Governors to be elected from that constituency, or class within that constituency;</w:t>
      </w:r>
    </w:p>
    <w:p w14:paraId="58FA7C4E"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the names and other particulars of the candidates standing for election, with the details and order being the same as in the statement of nominated candidates;</w:t>
      </w:r>
    </w:p>
    <w:p w14:paraId="1C7FB38D"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instructions on how to vote and how to make a declaration of identity,</w:t>
      </w:r>
    </w:p>
    <w:p w14:paraId="6A17DB52" w14:textId="77777777" w:rsidR="009A1A0B" w:rsidRPr="00337BF6" w:rsidRDefault="009A1A0B" w:rsidP="00B55B28">
      <w:pPr>
        <w:widowControl w:val="0"/>
        <w:numPr>
          <w:ilvl w:val="0"/>
          <w:numId w:val="53"/>
        </w:numPr>
        <w:autoSpaceDE w:val="0"/>
        <w:autoSpaceDN w:val="0"/>
        <w:adjustRightInd w:val="0"/>
        <w:spacing w:after="120" w:line="276" w:lineRule="auto"/>
        <w:ind w:left="2694" w:right="74"/>
        <w:jc w:val="both"/>
        <w:rPr>
          <w:rFonts w:ascii="Arial" w:hAnsi="Arial" w:cs="Arial"/>
          <w:sz w:val="22"/>
          <w:szCs w:val="22"/>
          <w:lang w:eastAsia="en-GB"/>
        </w:rPr>
      </w:pPr>
      <w:r w:rsidRPr="00337BF6">
        <w:rPr>
          <w:rFonts w:ascii="Arial" w:hAnsi="Arial" w:cs="Arial"/>
          <w:sz w:val="22"/>
          <w:szCs w:val="22"/>
          <w:lang w:eastAsia="en-GB"/>
        </w:rPr>
        <w:t>the date and time of the close of the poll; and</w:t>
      </w:r>
    </w:p>
    <w:p w14:paraId="3045D459" w14:textId="77777777" w:rsidR="009A1A0B" w:rsidRPr="00337BF6" w:rsidRDefault="009A1A0B" w:rsidP="00B55B28">
      <w:pPr>
        <w:widowControl w:val="0"/>
        <w:numPr>
          <w:ilvl w:val="0"/>
          <w:numId w:val="53"/>
        </w:numPr>
        <w:autoSpaceDE w:val="0"/>
        <w:autoSpaceDN w:val="0"/>
        <w:adjustRightInd w:val="0"/>
        <w:spacing w:line="276" w:lineRule="auto"/>
        <w:ind w:left="2693" w:right="74"/>
        <w:contextualSpacing/>
        <w:jc w:val="both"/>
        <w:rPr>
          <w:rFonts w:ascii="Arial" w:hAnsi="Arial" w:cs="Arial"/>
          <w:sz w:val="22"/>
          <w:szCs w:val="22"/>
          <w:lang w:eastAsia="en-GB"/>
        </w:rPr>
      </w:pPr>
      <w:r w:rsidRPr="00337BF6">
        <w:rPr>
          <w:rFonts w:ascii="Arial" w:hAnsi="Arial" w:cs="Arial"/>
          <w:sz w:val="22"/>
          <w:szCs w:val="22"/>
          <w:lang w:eastAsia="en-GB"/>
        </w:rPr>
        <w:t>the contact details of the returning officer;</w:t>
      </w:r>
    </w:p>
    <w:p w14:paraId="01F021F8" w14:textId="77777777" w:rsidR="009A1A0B" w:rsidRPr="00337BF6" w:rsidRDefault="009A1A0B" w:rsidP="009A1A0B">
      <w:pPr>
        <w:widowControl w:val="0"/>
        <w:autoSpaceDE w:val="0"/>
        <w:autoSpaceDN w:val="0"/>
        <w:adjustRightInd w:val="0"/>
        <w:spacing w:line="276" w:lineRule="auto"/>
        <w:ind w:left="1985" w:right="74"/>
        <w:contextualSpacing/>
        <w:jc w:val="both"/>
        <w:rPr>
          <w:rFonts w:ascii="Arial" w:eastAsia="Calibri" w:hAnsi="Arial" w:cs="Arial"/>
          <w:sz w:val="22"/>
          <w:szCs w:val="22"/>
        </w:rPr>
      </w:pPr>
    </w:p>
    <w:p w14:paraId="7453CD14" w14:textId="24859A43" w:rsidR="009A1A0B" w:rsidRPr="00337BF6" w:rsidRDefault="009A1A0B" w:rsidP="009A1A0B">
      <w:pPr>
        <w:widowControl w:val="0"/>
        <w:tabs>
          <w:tab w:val="left" w:pos="1980"/>
        </w:tabs>
        <w:autoSpaceDE w:val="0"/>
        <w:autoSpaceDN w:val="0"/>
        <w:adjustRightInd w:val="0"/>
        <w:spacing w:after="120" w:line="276" w:lineRule="auto"/>
        <w:ind w:left="1980" w:right="74" w:hanging="540"/>
        <w:jc w:val="both"/>
        <w:rPr>
          <w:rFonts w:ascii="Arial" w:hAnsi="Arial" w:cs="Arial"/>
          <w:sz w:val="22"/>
          <w:szCs w:val="22"/>
          <w:lang w:eastAsia="en-GB"/>
        </w:rPr>
      </w:pPr>
      <w:r w:rsidRPr="00337BF6">
        <w:rPr>
          <w:rFonts w:ascii="Arial" w:hAnsi="Arial" w:cs="Arial"/>
          <w:sz w:val="22"/>
          <w:szCs w:val="22"/>
        </w:rPr>
        <w:t>(c)</w:t>
      </w:r>
      <w:r w:rsidRPr="00337BF6">
        <w:rPr>
          <w:rFonts w:ascii="Arial" w:hAnsi="Arial" w:cs="Arial"/>
          <w:w w:val="99"/>
          <w:sz w:val="22"/>
          <w:szCs w:val="22"/>
          <w:lang w:eastAsia="en-GB"/>
        </w:rPr>
        <w:tab/>
      </w:r>
      <w:r w:rsidRPr="00337BF6">
        <w:rPr>
          <w:rFonts w:ascii="Arial" w:hAnsi="Arial" w:cs="Arial"/>
          <w:sz w:val="22"/>
          <w:szCs w:val="22"/>
          <w:lang w:eastAsia="en-GB"/>
        </w:rPr>
        <w:t xml:space="preserve">prevent a voter from voting for more candidates than </w:t>
      </w:r>
      <w:r w:rsidR="00C6154D">
        <w:rPr>
          <w:rFonts w:ascii="Arial" w:eastAsia="Calibri" w:hAnsi="Arial" w:cs="Arial"/>
          <w:sz w:val="22"/>
          <w:szCs w:val="22"/>
        </w:rPr>
        <w:t>they are</w:t>
      </w:r>
      <w:r w:rsidRPr="00337BF6">
        <w:rPr>
          <w:rFonts w:ascii="Arial" w:hAnsi="Arial" w:cs="Arial"/>
          <w:sz w:val="22"/>
          <w:szCs w:val="22"/>
          <w:lang w:eastAsia="en-GB"/>
        </w:rPr>
        <w:t xml:space="preserve"> entitled to at the election; </w:t>
      </w:r>
    </w:p>
    <w:p w14:paraId="4DEF7BFE" w14:textId="77777777" w:rsidR="009A1A0B" w:rsidRPr="00337BF6" w:rsidRDefault="009A1A0B" w:rsidP="009A1A0B">
      <w:pPr>
        <w:widowControl w:val="0"/>
        <w:autoSpaceDE w:val="0"/>
        <w:autoSpaceDN w:val="0"/>
        <w:adjustRightInd w:val="0"/>
        <w:spacing w:after="120" w:line="276" w:lineRule="auto"/>
        <w:ind w:left="1985" w:right="74" w:hanging="556"/>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create a record ("internet voting record") that is stored in the internet voting system in respect of each vote cast by a voter using the internet that comprises of:</w:t>
      </w:r>
    </w:p>
    <w:p w14:paraId="77749643"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 </w:t>
      </w:r>
      <w:r w:rsidRPr="00337BF6">
        <w:rPr>
          <w:rFonts w:ascii="Arial" w:eastAsia="Calibri" w:hAnsi="Arial" w:cs="Arial"/>
          <w:sz w:val="22"/>
          <w:szCs w:val="22"/>
        </w:rPr>
        <w:tab/>
        <w:t>the voter’s voter ID number;</w:t>
      </w:r>
    </w:p>
    <w:p w14:paraId="4EB5841F"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(ii)</w:t>
      </w:r>
      <w:r w:rsidRPr="00337BF6">
        <w:rPr>
          <w:rFonts w:ascii="Arial" w:eastAsia="Calibri" w:hAnsi="Arial" w:cs="Arial"/>
          <w:sz w:val="22"/>
          <w:szCs w:val="22"/>
        </w:rPr>
        <w:tab/>
        <w:t>the voter’s declaration of identity (where required);</w:t>
      </w:r>
    </w:p>
    <w:p w14:paraId="249A75CD"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(iii) </w:t>
      </w:r>
      <w:r w:rsidRPr="00337BF6">
        <w:rPr>
          <w:rFonts w:ascii="Arial" w:eastAsia="Calibri" w:hAnsi="Arial" w:cs="Arial"/>
          <w:sz w:val="22"/>
          <w:szCs w:val="22"/>
        </w:rPr>
        <w:tab/>
        <w:t>the candidate or candidates for whom the voter has voted; and</w:t>
      </w:r>
    </w:p>
    <w:p w14:paraId="54A5F976" w14:textId="77777777" w:rsidR="009A1A0B" w:rsidRPr="00337BF6" w:rsidRDefault="009A1A0B" w:rsidP="009A1A0B">
      <w:pPr>
        <w:widowControl w:val="0"/>
        <w:autoSpaceDE w:val="0"/>
        <w:autoSpaceDN w:val="0"/>
        <w:adjustRightInd w:val="0"/>
        <w:spacing w:after="120" w:line="276" w:lineRule="auto"/>
        <w:ind w:left="2552"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(iv) </w:t>
      </w:r>
      <w:r w:rsidRPr="00337BF6">
        <w:rPr>
          <w:rFonts w:ascii="Arial" w:eastAsia="Calibri" w:hAnsi="Arial" w:cs="Arial"/>
          <w:sz w:val="22"/>
          <w:szCs w:val="22"/>
        </w:rPr>
        <w:tab/>
        <w:t>the date and time of the voter’s vote,</w:t>
      </w:r>
    </w:p>
    <w:p w14:paraId="7E600259" w14:textId="77777777" w:rsidR="009A1A0B" w:rsidRPr="00337BF6" w:rsidRDefault="009A1A0B" w:rsidP="009A1A0B">
      <w:pPr>
        <w:widowControl w:val="0"/>
        <w:autoSpaceDE w:val="0"/>
        <w:autoSpaceDN w:val="0"/>
        <w:adjustRightInd w:val="0"/>
        <w:spacing w:after="120" w:line="276" w:lineRule="auto"/>
        <w:ind w:left="1985" w:right="74"/>
        <w:contextualSpacing/>
        <w:jc w:val="both"/>
        <w:rPr>
          <w:rFonts w:ascii="Arial" w:eastAsia="Calibri" w:hAnsi="Arial" w:cs="Arial"/>
          <w:sz w:val="22"/>
          <w:szCs w:val="22"/>
        </w:rPr>
      </w:pPr>
    </w:p>
    <w:p w14:paraId="44471268"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(e)</w:t>
      </w:r>
      <w:r w:rsidRPr="00337BF6">
        <w:rPr>
          <w:rFonts w:ascii="Arial" w:eastAsia="Calibri" w:hAnsi="Arial" w:cs="Arial"/>
          <w:sz w:val="22"/>
          <w:szCs w:val="22"/>
        </w:rPr>
        <w:tab/>
        <w:t>if the voter’s vote has been duly cast and recorded, provide the voter with confirmation of this; and</w:t>
      </w:r>
    </w:p>
    <w:p w14:paraId="759A0635" w14:textId="77777777" w:rsidR="009A1A0B" w:rsidRPr="00337BF6" w:rsidRDefault="009A1A0B" w:rsidP="009A1A0B">
      <w:pPr>
        <w:widowControl w:val="0"/>
        <w:tabs>
          <w:tab w:val="left" w:pos="1276"/>
        </w:tabs>
        <w:autoSpaceDE w:val="0"/>
        <w:autoSpaceDN w:val="0"/>
        <w:adjustRightInd w:val="0"/>
        <w:spacing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(f) </w:t>
      </w:r>
      <w:r w:rsidRPr="00337BF6">
        <w:rPr>
          <w:rFonts w:ascii="Arial" w:eastAsia="Calibri" w:hAnsi="Arial" w:cs="Arial"/>
          <w:sz w:val="22"/>
          <w:szCs w:val="22"/>
        </w:rPr>
        <w:tab/>
      </w:r>
      <w:r w:rsidRPr="00337BF6">
        <w:rPr>
          <w:rFonts w:ascii="Arial" w:eastAsia="Calibri" w:hAnsi="Arial" w:cs="Arial"/>
          <w:sz w:val="22"/>
          <w:szCs w:val="22"/>
          <w:lang w:eastAsia="en-GB"/>
        </w:rPr>
        <w:t>prevent any voter from voting after the close of poll</w:t>
      </w:r>
      <w:r w:rsidRPr="00337BF6">
        <w:rPr>
          <w:rFonts w:ascii="Arial" w:eastAsia="Calibri" w:hAnsi="Arial" w:cs="Arial"/>
          <w:w w:val="99"/>
          <w:sz w:val="22"/>
          <w:szCs w:val="22"/>
        </w:rPr>
        <w:t>.</w:t>
      </w:r>
    </w:p>
    <w:p w14:paraId="30ED04B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i/>
          <w:sz w:val="22"/>
          <w:szCs w:val="22"/>
        </w:rPr>
      </w:pPr>
    </w:p>
    <w:p w14:paraId="0FDA6B80" w14:textId="77777777" w:rsidR="009A1A0B" w:rsidRPr="00337BF6" w:rsidRDefault="009A1A0B" w:rsidP="009A1A0B">
      <w:pPr>
        <w:widowControl w:val="0"/>
        <w:autoSpaceDE w:val="0"/>
        <w:autoSpaceDN w:val="0"/>
        <w:adjustRightInd w:val="0"/>
        <w:spacing w:line="276" w:lineRule="auto"/>
        <w:ind w:left="1440" w:right="74" w:hanging="1366"/>
        <w:contextualSpacing/>
        <w:jc w:val="both"/>
        <w:rPr>
          <w:rFonts w:ascii="Arial" w:eastAsia="Calibri" w:hAnsi="Arial" w:cs="Arial"/>
          <w:sz w:val="22"/>
          <w:szCs w:val="22"/>
        </w:rPr>
      </w:pPr>
      <w:r w:rsidRPr="00337BF6">
        <w:rPr>
          <w:rFonts w:ascii="Arial" w:eastAsia="Calibri" w:hAnsi="Arial" w:cs="Arial"/>
          <w:sz w:val="22"/>
          <w:szCs w:val="22"/>
        </w:rPr>
        <w:t>26.5</w:t>
      </w:r>
      <w:r w:rsidRPr="00337BF6">
        <w:rPr>
          <w:rFonts w:ascii="Arial" w:eastAsia="Calibri" w:hAnsi="Arial" w:cs="Arial"/>
          <w:sz w:val="22"/>
          <w:szCs w:val="22"/>
        </w:rPr>
        <w:tab/>
        <w:t>The returning officer shall ensure that the telephone voting facility and telephone voting system provided will:</w:t>
      </w:r>
    </w:p>
    <w:p w14:paraId="495AB58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7F23C4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require a voter to</w:t>
      </w:r>
    </w:p>
    <w:p w14:paraId="62FF59E4" w14:textId="3BC86AAD" w:rsidR="009A1A0B" w:rsidRPr="00337BF6" w:rsidRDefault="009A1A0B" w:rsidP="00B55B28">
      <w:pPr>
        <w:widowControl w:val="0"/>
        <w:numPr>
          <w:ilvl w:val="0"/>
          <w:numId w:val="46"/>
        </w:numPr>
        <w:autoSpaceDE w:val="0"/>
        <w:autoSpaceDN w:val="0"/>
        <w:adjustRightInd w:val="0"/>
        <w:spacing w:after="120" w:line="276" w:lineRule="auto"/>
        <w:ind w:left="2552" w:right="74" w:hanging="567"/>
        <w:jc w:val="both"/>
        <w:rPr>
          <w:rFonts w:ascii="Arial" w:hAnsi="Arial" w:cs="Arial"/>
          <w:sz w:val="22"/>
          <w:szCs w:val="22"/>
          <w:lang w:eastAsia="en-GB"/>
        </w:rPr>
      </w:pPr>
      <w:r w:rsidRPr="00337BF6">
        <w:rPr>
          <w:rFonts w:ascii="Arial" w:hAnsi="Arial" w:cs="Arial"/>
          <w:sz w:val="22"/>
          <w:szCs w:val="22"/>
          <w:lang w:eastAsia="en-GB"/>
        </w:rPr>
        <w:t xml:space="preserve">enter </w:t>
      </w:r>
      <w:r w:rsidR="00DF045C" w:rsidRPr="00DF045C">
        <w:rPr>
          <w:rFonts w:ascii="Arial" w:hAnsi="Arial" w:cs="Arial"/>
          <w:sz w:val="22"/>
          <w:szCs w:val="22"/>
          <w:lang w:eastAsia="en-GB"/>
        </w:rPr>
        <w:t>their</w:t>
      </w:r>
      <w:r w:rsidR="00DF045C" w:rsidRPr="00DF045C" w:rsidDel="00DF045C">
        <w:rPr>
          <w:rFonts w:ascii="Arial" w:hAnsi="Arial" w:cs="Arial"/>
          <w:sz w:val="22"/>
          <w:szCs w:val="22"/>
          <w:lang w:eastAsia="en-GB"/>
        </w:rPr>
        <w:t xml:space="preserve"> </w:t>
      </w:r>
      <w:r w:rsidRPr="00337BF6">
        <w:rPr>
          <w:rFonts w:ascii="Arial" w:hAnsi="Arial" w:cs="Arial"/>
          <w:sz w:val="22"/>
          <w:szCs w:val="22"/>
          <w:lang w:eastAsia="en-GB"/>
        </w:rPr>
        <w:t xml:space="preserve">voter ID number in order to be able to cast </w:t>
      </w:r>
      <w:r w:rsidR="00DF045C" w:rsidRPr="00DF045C">
        <w:rPr>
          <w:rFonts w:ascii="Arial" w:hAnsi="Arial" w:cs="Arial"/>
          <w:sz w:val="22"/>
          <w:szCs w:val="22"/>
          <w:lang w:eastAsia="en-GB"/>
        </w:rPr>
        <w:t>their</w:t>
      </w:r>
      <w:r w:rsidR="00DF045C" w:rsidRPr="00DF045C" w:rsidDel="00DF045C">
        <w:rPr>
          <w:rFonts w:ascii="Arial" w:hAnsi="Arial" w:cs="Arial"/>
          <w:sz w:val="22"/>
          <w:szCs w:val="22"/>
          <w:lang w:eastAsia="en-GB"/>
        </w:rPr>
        <w:t xml:space="preserve"> </w:t>
      </w:r>
      <w:r w:rsidRPr="00337BF6">
        <w:rPr>
          <w:rFonts w:ascii="Arial" w:hAnsi="Arial" w:cs="Arial"/>
          <w:sz w:val="22"/>
          <w:szCs w:val="22"/>
          <w:lang w:eastAsia="en-GB"/>
        </w:rPr>
        <w:t>vote; and</w:t>
      </w:r>
    </w:p>
    <w:p w14:paraId="79286175" w14:textId="7FCD5577" w:rsidR="009A1A0B" w:rsidRPr="00337BF6" w:rsidRDefault="009A1A0B" w:rsidP="00B55B28">
      <w:pPr>
        <w:widowControl w:val="0"/>
        <w:numPr>
          <w:ilvl w:val="0"/>
          <w:numId w:val="46"/>
        </w:numPr>
        <w:autoSpaceDE w:val="0"/>
        <w:autoSpaceDN w:val="0"/>
        <w:adjustRightInd w:val="0"/>
        <w:spacing w:after="120" w:line="276" w:lineRule="auto"/>
        <w:ind w:left="2552" w:right="74" w:hanging="567"/>
        <w:contextualSpacing/>
        <w:jc w:val="both"/>
        <w:rPr>
          <w:rFonts w:ascii="Arial" w:hAnsi="Arial" w:cs="Arial"/>
          <w:sz w:val="22"/>
          <w:szCs w:val="22"/>
          <w:lang w:eastAsia="en-GB"/>
        </w:rPr>
      </w:pPr>
      <w:r w:rsidRPr="00337BF6">
        <w:rPr>
          <w:rFonts w:ascii="Arial" w:hAnsi="Arial" w:cs="Arial"/>
          <w:sz w:val="22"/>
          <w:szCs w:val="22"/>
          <w:lang w:eastAsia="en-GB"/>
        </w:rPr>
        <w:t>where the election is for a Public Constituency, make a declaration of identity;</w:t>
      </w:r>
    </w:p>
    <w:p w14:paraId="1D2FB95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specify:</w:t>
      </w:r>
    </w:p>
    <w:p w14:paraId="4AE637EA" w14:textId="77777777" w:rsidR="009A1A0B" w:rsidRPr="00337BF6" w:rsidRDefault="009A1A0B" w:rsidP="00B55B28">
      <w:pPr>
        <w:widowControl w:val="0"/>
        <w:numPr>
          <w:ilvl w:val="0"/>
          <w:numId w:val="51"/>
        </w:numPr>
        <w:autoSpaceDE w:val="0"/>
        <w:autoSpaceDN w:val="0"/>
        <w:adjustRightInd w:val="0"/>
        <w:spacing w:after="120" w:line="276" w:lineRule="auto"/>
        <w:ind w:left="2518" w:right="74" w:hanging="539"/>
        <w:jc w:val="both"/>
        <w:rPr>
          <w:rFonts w:ascii="Arial" w:hAnsi="Arial" w:cs="Arial"/>
          <w:sz w:val="22"/>
          <w:szCs w:val="22"/>
          <w:lang w:eastAsia="en-GB"/>
        </w:rPr>
      </w:pPr>
      <w:r w:rsidRPr="00337BF6">
        <w:rPr>
          <w:rFonts w:ascii="Arial" w:hAnsi="Arial" w:cs="Arial"/>
          <w:sz w:val="22"/>
          <w:szCs w:val="22"/>
          <w:lang w:eastAsia="en-GB"/>
        </w:rPr>
        <w:t>the name of the corporation;</w:t>
      </w:r>
    </w:p>
    <w:p w14:paraId="7CFBE8C4" w14:textId="77777777" w:rsidR="009A1A0B" w:rsidRPr="00337BF6" w:rsidRDefault="009A1A0B" w:rsidP="00B55B28">
      <w:pPr>
        <w:widowControl w:val="0"/>
        <w:numPr>
          <w:ilvl w:val="0"/>
          <w:numId w:val="51"/>
        </w:numPr>
        <w:autoSpaceDE w:val="0"/>
        <w:autoSpaceDN w:val="0"/>
        <w:adjustRightInd w:val="0"/>
        <w:spacing w:after="120" w:line="276" w:lineRule="auto"/>
        <w:ind w:left="2518" w:right="74" w:hanging="539"/>
        <w:jc w:val="both"/>
        <w:rPr>
          <w:rFonts w:ascii="Arial" w:hAnsi="Arial" w:cs="Arial"/>
          <w:sz w:val="22"/>
          <w:szCs w:val="22"/>
          <w:lang w:eastAsia="en-GB"/>
        </w:rPr>
      </w:pPr>
      <w:r w:rsidRPr="00337BF6">
        <w:rPr>
          <w:rFonts w:ascii="Arial" w:hAnsi="Arial" w:cs="Arial"/>
          <w:sz w:val="22"/>
          <w:szCs w:val="22"/>
          <w:lang w:eastAsia="en-GB"/>
        </w:rPr>
        <w:t>the constituency, or class within a constituency, for which the election is being held;</w:t>
      </w:r>
    </w:p>
    <w:p w14:paraId="671DA275" w14:textId="77777777" w:rsidR="009A1A0B" w:rsidRPr="00337BF6" w:rsidRDefault="009A1A0B" w:rsidP="00B55B28">
      <w:pPr>
        <w:widowControl w:val="0"/>
        <w:numPr>
          <w:ilvl w:val="0"/>
          <w:numId w:val="51"/>
        </w:numPr>
        <w:autoSpaceDE w:val="0"/>
        <w:autoSpaceDN w:val="0"/>
        <w:adjustRightInd w:val="0"/>
        <w:spacing w:after="120" w:line="276" w:lineRule="auto"/>
        <w:ind w:left="2518" w:right="74" w:hanging="539"/>
        <w:jc w:val="both"/>
        <w:rPr>
          <w:rFonts w:ascii="Arial" w:hAnsi="Arial" w:cs="Arial"/>
          <w:sz w:val="22"/>
          <w:szCs w:val="22"/>
          <w:lang w:eastAsia="en-GB"/>
        </w:rPr>
      </w:pPr>
      <w:r w:rsidRPr="00337BF6">
        <w:rPr>
          <w:rFonts w:ascii="Arial" w:hAnsi="Arial" w:cs="Arial"/>
          <w:sz w:val="22"/>
          <w:szCs w:val="22"/>
          <w:lang w:eastAsia="en-GB"/>
        </w:rPr>
        <w:t>the number of members of the Council of Governors to be elected from that constituency, or class within that constituency;</w:t>
      </w:r>
    </w:p>
    <w:p w14:paraId="76EE5B0F" w14:textId="77777777" w:rsidR="009A1A0B" w:rsidRPr="00337BF6" w:rsidRDefault="009A1A0B" w:rsidP="00B55B28">
      <w:pPr>
        <w:widowControl w:val="0"/>
        <w:numPr>
          <w:ilvl w:val="0"/>
          <w:numId w:val="51"/>
        </w:numPr>
        <w:autoSpaceDE w:val="0"/>
        <w:autoSpaceDN w:val="0"/>
        <w:adjustRightInd w:val="0"/>
        <w:spacing w:after="120" w:line="276" w:lineRule="auto"/>
        <w:ind w:left="2518" w:right="74" w:hanging="539"/>
        <w:jc w:val="both"/>
        <w:rPr>
          <w:rFonts w:ascii="Arial" w:hAnsi="Arial" w:cs="Arial"/>
          <w:sz w:val="22"/>
          <w:szCs w:val="22"/>
          <w:lang w:eastAsia="en-GB"/>
        </w:rPr>
      </w:pPr>
      <w:r w:rsidRPr="00337BF6">
        <w:rPr>
          <w:rFonts w:ascii="Arial" w:hAnsi="Arial" w:cs="Arial"/>
          <w:sz w:val="22"/>
          <w:szCs w:val="22"/>
          <w:lang w:eastAsia="en-GB"/>
        </w:rPr>
        <w:t>instructions on how to vote and how to make a declaration of identity,</w:t>
      </w:r>
    </w:p>
    <w:p w14:paraId="3128589E" w14:textId="77777777" w:rsidR="009A1A0B" w:rsidRPr="00337BF6" w:rsidRDefault="009A1A0B" w:rsidP="00B55B28">
      <w:pPr>
        <w:widowControl w:val="0"/>
        <w:numPr>
          <w:ilvl w:val="0"/>
          <w:numId w:val="51"/>
        </w:numPr>
        <w:autoSpaceDE w:val="0"/>
        <w:autoSpaceDN w:val="0"/>
        <w:adjustRightInd w:val="0"/>
        <w:spacing w:after="120" w:line="276" w:lineRule="auto"/>
        <w:ind w:left="2518" w:right="74" w:hanging="539"/>
        <w:jc w:val="both"/>
        <w:rPr>
          <w:rFonts w:ascii="Arial" w:hAnsi="Arial" w:cs="Arial"/>
          <w:sz w:val="22"/>
          <w:szCs w:val="22"/>
          <w:lang w:eastAsia="en-GB"/>
        </w:rPr>
      </w:pPr>
      <w:r w:rsidRPr="00337BF6">
        <w:rPr>
          <w:rFonts w:ascii="Arial" w:hAnsi="Arial" w:cs="Arial"/>
          <w:sz w:val="22"/>
          <w:szCs w:val="22"/>
          <w:lang w:eastAsia="en-GB"/>
        </w:rPr>
        <w:t>the date and time of the close of the poll; and</w:t>
      </w:r>
    </w:p>
    <w:p w14:paraId="73DC7D23" w14:textId="77777777" w:rsidR="009A1A0B" w:rsidRPr="00337BF6" w:rsidRDefault="009A1A0B" w:rsidP="00B55B28">
      <w:pPr>
        <w:widowControl w:val="0"/>
        <w:numPr>
          <w:ilvl w:val="0"/>
          <w:numId w:val="51"/>
        </w:numPr>
        <w:autoSpaceDE w:val="0"/>
        <w:autoSpaceDN w:val="0"/>
        <w:adjustRightInd w:val="0"/>
        <w:spacing w:line="276" w:lineRule="auto"/>
        <w:ind w:left="2518" w:right="74" w:hanging="539"/>
        <w:contextualSpacing/>
        <w:jc w:val="both"/>
        <w:rPr>
          <w:rFonts w:ascii="Arial" w:hAnsi="Arial" w:cs="Arial"/>
          <w:sz w:val="22"/>
          <w:szCs w:val="22"/>
          <w:lang w:eastAsia="en-GB"/>
        </w:rPr>
      </w:pPr>
      <w:r w:rsidRPr="00337BF6">
        <w:rPr>
          <w:rFonts w:ascii="Arial" w:hAnsi="Arial" w:cs="Arial"/>
          <w:sz w:val="22"/>
          <w:szCs w:val="22"/>
          <w:lang w:eastAsia="en-GB"/>
        </w:rPr>
        <w:t>the contact details of the returning officer;</w:t>
      </w:r>
    </w:p>
    <w:p w14:paraId="6CB99C73"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27B3E7FB" w14:textId="283D7B23"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prevent a voter from voting for more candidates than </w:t>
      </w:r>
      <w:r w:rsidR="00D10C15">
        <w:rPr>
          <w:rFonts w:ascii="Arial" w:eastAsia="Calibri" w:hAnsi="Arial" w:cs="Arial"/>
          <w:sz w:val="22"/>
          <w:szCs w:val="22"/>
        </w:rPr>
        <w:t>they</w:t>
      </w:r>
      <w:r w:rsidR="00D10C15" w:rsidRPr="00337BF6" w:rsidDel="00D10C15">
        <w:rPr>
          <w:rFonts w:ascii="Arial" w:eastAsia="Calibri" w:hAnsi="Arial" w:cs="Arial"/>
          <w:sz w:val="22"/>
          <w:szCs w:val="22"/>
        </w:rPr>
        <w:t xml:space="preserve"> </w:t>
      </w:r>
      <w:r w:rsidR="00D10C15">
        <w:rPr>
          <w:rFonts w:ascii="Arial" w:eastAsia="Calibri" w:hAnsi="Arial" w:cs="Arial"/>
          <w:sz w:val="22"/>
          <w:szCs w:val="22"/>
        </w:rPr>
        <w:t>are</w:t>
      </w:r>
      <w:r w:rsidR="00EC6CAB">
        <w:rPr>
          <w:rFonts w:ascii="Arial" w:eastAsia="Calibri" w:hAnsi="Arial" w:cs="Arial"/>
          <w:sz w:val="22"/>
          <w:szCs w:val="22"/>
        </w:rPr>
        <w:t xml:space="preserve"> </w:t>
      </w:r>
      <w:r w:rsidRPr="00337BF6">
        <w:rPr>
          <w:rFonts w:ascii="Arial" w:eastAsia="Calibri" w:hAnsi="Arial" w:cs="Arial"/>
          <w:sz w:val="22"/>
          <w:szCs w:val="22"/>
        </w:rPr>
        <w:t xml:space="preserve">entitled to at the election; </w:t>
      </w:r>
    </w:p>
    <w:p w14:paraId="3BD759E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w w:val="99"/>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 xml:space="preserve">create a record ("telephone voting record") that is stored in the telephone voting system in respect of each vote cast by a voter using the telephone that comprises </w:t>
      </w:r>
      <w:r w:rsidRPr="00337BF6">
        <w:rPr>
          <w:rFonts w:ascii="Arial" w:eastAsia="Calibri" w:hAnsi="Arial" w:cs="Arial"/>
          <w:w w:val="99"/>
          <w:sz w:val="22"/>
          <w:szCs w:val="22"/>
        </w:rPr>
        <w:t xml:space="preserve">of: </w:t>
      </w:r>
    </w:p>
    <w:p w14:paraId="4FA1DFD1"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w w:val="99"/>
          <w:sz w:val="22"/>
          <w:szCs w:val="22"/>
        </w:rPr>
        <w:t>(i)</w:t>
      </w:r>
      <w:r w:rsidRPr="00337BF6">
        <w:rPr>
          <w:rFonts w:ascii="Arial" w:eastAsia="Calibri" w:hAnsi="Arial" w:cs="Arial"/>
          <w:sz w:val="22"/>
          <w:szCs w:val="22"/>
        </w:rPr>
        <w:tab/>
        <w:t>the voter’s voter ID number;</w:t>
      </w:r>
    </w:p>
    <w:p w14:paraId="10144565"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(ii)</w:t>
      </w:r>
      <w:r w:rsidRPr="00337BF6">
        <w:rPr>
          <w:rFonts w:ascii="Arial" w:eastAsia="Calibri" w:hAnsi="Arial" w:cs="Arial"/>
          <w:sz w:val="22"/>
          <w:szCs w:val="22"/>
        </w:rPr>
        <w:tab/>
        <w:t>the voter’s declaration of identity (where required);</w:t>
      </w:r>
    </w:p>
    <w:p w14:paraId="74B6FFD1"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(iii) </w:t>
      </w:r>
      <w:r w:rsidRPr="00337BF6">
        <w:rPr>
          <w:rFonts w:ascii="Arial" w:eastAsia="Calibri" w:hAnsi="Arial" w:cs="Arial"/>
          <w:sz w:val="22"/>
          <w:szCs w:val="22"/>
        </w:rPr>
        <w:tab/>
        <w:t>the candidate or candidates for whom the voter has voted; and</w:t>
      </w:r>
    </w:p>
    <w:p w14:paraId="2B80E3BF" w14:textId="77777777" w:rsidR="009A1A0B" w:rsidRPr="00337BF6" w:rsidRDefault="009A1A0B" w:rsidP="009A1A0B">
      <w:pPr>
        <w:widowControl w:val="0"/>
        <w:autoSpaceDE w:val="0"/>
        <w:autoSpaceDN w:val="0"/>
        <w:adjustRightInd w:val="0"/>
        <w:spacing w:line="276" w:lineRule="auto"/>
        <w:ind w:left="2552"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(iv) </w:t>
      </w:r>
      <w:r w:rsidRPr="00337BF6">
        <w:rPr>
          <w:rFonts w:ascii="Arial" w:eastAsia="Calibri" w:hAnsi="Arial" w:cs="Arial"/>
          <w:sz w:val="22"/>
          <w:szCs w:val="22"/>
        </w:rPr>
        <w:tab/>
        <w:t>the date and time of the voter’s vote</w:t>
      </w:r>
    </w:p>
    <w:p w14:paraId="0AADE2BE"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4BE04A0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if the voter’s vote has been duly cast and recorded, provide the voter with confirmation of this;</w:t>
      </w:r>
    </w:p>
    <w:p w14:paraId="76848817" w14:textId="77777777" w:rsidR="009A1A0B" w:rsidRPr="00337BF6" w:rsidRDefault="009A1A0B" w:rsidP="009A1A0B">
      <w:pPr>
        <w:widowControl w:val="0"/>
        <w:autoSpaceDE w:val="0"/>
        <w:autoSpaceDN w:val="0"/>
        <w:adjustRightInd w:val="0"/>
        <w:spacing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(f) </w:t>
      </w:r>
      <w:r w:rsidRPr="00337BF6">
        <w:rPr>
          <w:rFonts w:ascii="Arial" w:eastAsia="Calibri" w:hAnsi="Arial" w:cs="Arial"/>
          <w:sz w:val="22"/>
          <w:szCs w:val="22"/>
        </w:rPr>
        <w:tab/>
        <w:t>prevent any voter from voting after the close of poll</w:t>
      </w:r>
      <w:r w:rsidRPr="00337BF6">
        <w:rPr>
          <w:rFonts w:ascii="Arial" w:eastAsia="Calibri" w:hAnsi="Arial" w:cs="Arial"/>
          <w:w w:val="99"/>
          <w:sz w:val="22"/>
          <w:szCs w:val="22"/>
        </w:rPr>
        <w:t>.</w:t>
      </w:r>
    </w:p>
    <w:p w14:paraId="5565D83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F2555A1" w14:textId="77777777" w:rsidR="009A1A0B" w:rsidRPr="00337BF6" w:rsidRDefault="009A1A0B" w:rsidP="009A1A0B">
      <w:pPr>
        <w:widowControl w:val="0"/>
        <w:autoSpaceDE w:val="0"/>
        <w:autoSpaceDN w:val="0"/>
        <w:adjustRightInd w:val="0"/>
        <w:spacing w:line="276" w:lineRule="auto"/>
        <w:ind w:left="1366" w:hanging="1366"/>
        <w:contextualSpacing/>
        <w:jc w:val="both"/>
        <w:rPr>
          <w:rFonts w:ascii="Arial" w:eastAsia="Calibri" w:hAnsi="Arial" w:cs="Arial"/>
          <w:sz w:val="22"/>
          <w:szCs w:val="22"/>
        </w:rPr>
      </w:pPr>
      <w:r w:rsidRPr="00337BF6">
        <w:rPr>
          <w:rFonts w:ascii="Arial" w:eastAsia="Calibri" w:hAnsi="Arial" w:cs="Arial"/>
          <w:sz w:val="22"/>
          <w:szCs w:val="22"/>
        </w:rPr>
        <w:t>26.6</w:t>
      </w:r>
      <w:r w:rsidRPr="00337BF6">
        <w:rPr>
          <w:rFonts w:ascii="Arial" w:eastAsia="Calibri" w:hAnsi="Arial" w:cs="Arial"/>
          <w:sz w:val="22"/>
          <w:szCs w:val="22"/>
        </w:rPr>
        <w:tab/>
        <w:t>The returning officer shall ensure that the text message voting facility and text messaging voting system provided will:</w:t>
      </w:r>
    </w:p>
    <w:p w14:paraId="1652E78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589821C" w14:textId="77777777" w:rsidR="009A1A0B" w:rsidRPr="00337BF6" w:rsidRDefault="009A1A0B" w:rsidP="009A1A0B">
      <w:pPr>
        <w:widowControl w:val="0"/>
        <w:tabs>
          <w:tab w:val="left" w:pos="709"/>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require a voter to:</w:t>
      </w:r>
    </w:p>
    <w:p w14:paraId="07513202" w14:textId="0AE7DC4B" w:rsidR="009A1A0B" w:rsidRPr="00337BF6" w:rsidRDefault="009A1A0B" w:rsidP="00B55B28">
      <w:pPr>
        <w:widowControl w:val="0"/>
        <w:numPr>
          <w:ilvl w:val="0"/>
          <w:numId w:val="50"/>
        </w:numPr>
        <w:tabs>
          <w:tab w:val="left" w:pos="709"/>
          <w:tab w:val="left" w:pos="1276"/>
        </w:tabs>
        <w:autoSpaceDE w:val="0"/>
        <w:autoSpaceDN w:val="0"/>
        <w:adjustRightInd w:val="0"/>
        <w:spacing w:after="120" w:line="276" w:lineRule="auto"/>
        <w:ind w:left="2517" w:right="74" w:hanging="544"/>
        <w:jc w:val="both"/>
        <w:rPr>
          <w:rFonts w:ascii="Arial" w:eastAsia="Calibri" w:hAnsi="Arial" w:cs="Arial"/>
          <w:sz w:val="22"/>
          <w:szCs w:val="22"/>
        </w:rPr>
      </w:pPr>
      <w:r w:rsidRPr="00337BF6">
        <w:rPr>
          <w:rFonts w:ascii="Arial" w:eastAsia="Calibri" w:hAnsi="Arial" w:cs="Arial"/>
          <w:sz w:val="22"/>
          <w:szCs w:val="22"/>
        </w:rPr>
        <w:t xml:space="preserve">provide </w:t>
      </w:r>
      <w:r w:rsidR="007D483C" w:rsidRPr="007D483C">
        <w:rPr>
          <w:rFonts w:ascii="Arial" w:eastAsia="Calibri" w:hAnsi="Arial" w:cs="Arial"/>
          <w:sz w:val="22"/>
          <w:szCs w:val="22"/>
        </w:rPr>
        <w:t>their</w:t>
      </w:r>
      <w:r w:rsidR="007D483C" w:rsidRPr="007D483C" w:rsidDel="007D483C">
        <w:rPr>
          <w:rFonts w:ascii="Arial" w:eastAsia="Calibri" w:hAnsi="Arial" w:cs="Arial"/>
          <w:sz w:val="22"/>
          <w:szCs w:val="22"/>
        </w:rPr>
        <w:t xml:space="preserve"> </w:t>
      </w:r>
      <w:r w:rsidRPr="00337BF6">
        <w:rPr>
          <w:rFonts w:ascii="Arial" w:eastAsia="Calibri" w:hAnsi="Arial" w:cs="Arial"/>
          <w:sz w:val="22"/>
          <w:szCs w:val="22"/>
        </w:rPr>
        <w:t>voter ID number; and</w:t>
      </w:r>
    </w:p>
    <w:p w14:paraId="50F8354A" w14:textId="1DCF0BB8" w:rsidR="009A1A0B" w:rsidRPr="00337BF6" w:rsidRDefault="009A1A0B" w:rsidP="00B55B28">
      <w:pPr>
        <w:widowControl w:val="0"/>
        <w:numPr>
          <w:ilvl w:val="0"/>
          <w:numId w:val="50"/>
        </w:numPr>
        <w:tabs>
          <w:tab w:val="left" w:pos="709"/>
          <w:tab w:val="left" w:pos="1276"/>
        </w:tabs>
        <w:autoSpaceDE w:val="0"/>
        <w:autoSpaceDN w:val="0"/>
        <w:adjustRightInd w:val="0"/>
        <w:spacing w:after="120" w:line="276" w:lineRule="auto"/>
        <w:ind w:left="2517" w:right="74" w:hanging="544"/>
        <w:jc w:val="both"/>
        <w:rPr>
          <w:rFonts w:ascii="Arial" w:eastAsia="Calibri" w:hAnsi="Arial" w:cs="Arial"/>
          <w:sz w:val="22"/>
          <w:szCs w:val="22"/>
          <w:lang w:eastAsia="en-GB"/>
        </w:rPr>
      </w:pPr>
      <w:r w:rsidRPr="00337BF6">
        <w:rPr>
          <w:rFonts w:ascii="Arial" w:eastAsia="Calibri" w:hAnsi="Arial" w:cs="Arial"/>
          <w:sz w:val="22"/>
          <w:szCs w:val="22"/>
          <w:lang w:eastAsia="en-GB"/>
        </w:rPr>
        <w:t>where the election is for a Public Constituency, make a declaration of identity;</w:t>
      </w:r>
    </w:p>
    <w:p w14:paraId="5D214B6C" w14:textId="7BFAE470" w:rsidR="009A1A0B" w:rsidRPr="00337BF6" w:rsidRDefault="009A1A0B" w:rsidP="009A1A0B">
      <w:pPr>
        <w:widowControl w:val="0"/>
        <w:tabs>
          <w:tab w:val="left" w:pos="709"/>
          <w:tab w:val="left" w:pos="1980"/>
        </w:tabs>
        <w:autoSpaceDE w:val="0"/>
        <w:autoSpaceDN w:val="0"/>
        <w:adjustRightInd w:val="0"/>
        <w:spacing w:after="120" w:line="276" w:lineRule="auto"/>
        <w:ind w:left="74" w:right="74"/>
        <w:jc w:val="both"/>
        <w:rPr>
          <w:rFonts w:ascii="Arial" w:eastAsia="Calibri" w:hAnsi="Arial" w:cs="Arial"/>
          <w:sz w:val="22"/>
          <w:szCs w:val="22"/>
        </w:rPr>
      </w:pPr>
      <w:r w:rsidRPr="00337BF6">
        <w:rPr>
          <w:rFonts w:ascii="Arial" w:eastAsia="Calibri" w:hAnsi="Arial" w:cs="Arial"/>
          <w:sz w:val="22"/>
          <w:szCs w:val="22"/>
        </w:rPr>
        <w:tab/>
      </w:r>
      <w:r w:rsidRPr="00337BF6">
        <w:rPr>
          <w:rFonts w:ascii="Arial" w:eastAsia="Calibri" w:hAnsi="Arial" w:cs="Arial"/>
          <w:sz w:val="22"/>
          <w:szCs w:val="22"/>
        </w:rPr>
        <w:tab/>
        <w:t xml:space="preserve">in order to be able to cast </w:t>
      </w:r>
      <w:r w:rsidR="007D483C" w:rsidRPr="007D483C">
        <w:rPr>
          <w:rFonts w:ascii="Arial" w:eastAsia="Calibri" w:hAnsi="Arial" w:cs="Arial"/>
          <w:sz w:val="22"/>
          <w:szCs w:val="22"/>
        </w:rPr>
        <w:t>their</w:t>
      </w:r>
      <w:r w:rsidR="007D483C" w:rsidRPr="007D483C" w:rsidDel="007D483C">
        <w:rPr>
          <w:rFonts w:ascii="Arial" w:eastAsia="Calibri" w:hAnsi="Arial" w:cs="Arial"/>
          <w:sz w:val="22"/>
          <w:szCs w:val="22"/>
        </w:rPr>
        <w:t xml:space="preserve"> </w:t>
      </w:r>
      <w:r w:rsidRPr="00337BF6">
        <w:rPr>
          <w:rFonts w:ascii="Arial" w:eastAsia="Calibri" w:hAnsi="Arial" w:cs="Arial"/>
          <w:sz w:val="22"/>
          <w:szCs w:val="22"/>
        </w:rPr>
        <w:t>vote;</w:t>
      </w:r>
    </w:p>
    <w:p w14:paraId="61574B85" w14:textId="0B7E8F49" w:rsidR="009A1A0B" w:rsidRPr="00337BF6" w:rsidRDefault="009A1A0B" w:rsidP="009A1A0B">
      <w:pPr>
        <w:widowControl w:val="0"/>
        <w:tabs>
          <w:tab w:val="left" w:pos="709"/>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prevent a voter from voting for more candidates than </w:t>
      </w:r>
      <w:r w:rsidR="00D10C15">
        <w:rPr>
          <w:rFonts w:ascii="Arial" w:eastAsia="Calibri" w:hAnsi="Arial" w:cs="Arial"/>
          <w:sz w:val="22"/>
          <w:szCs w:val="22"/>
        </w:rPr>
        <w:t>they are</w:t>
      </w:r>
      <w:r w:rsidRPr="00337BF6">
        <w:rPr>
          <w:rFonts w:ascii="Arial" w:eastAsia="Calibri" w:hAnsi="Arial" w:cs="Arial"/>
          <w:sz w:val="22"/>
          <w:szCs w:val="22"/>
        </w:rPr>
        <w:t xml:space="preserve"> entitled to at the election; </w:t>
      </w:r>
    </w:p>
    <w:p w14:paraId="6CF90C9F" w14:textId="77777777" w:rsidR="009A1A0B" w:rsidRPr="00337BF6" w:rsidRDefault="009A1A0B" w:rsidP="009A1A0B">
      <w:pPr>
        <w:widowControl w:val="0"/>
        <w:tabs>
          <w:tab w:val="left" w:pos="709"/>
          <w:tab w:val="left" w:pos="1276"/>
        </w:tabs>
        <w:autoSpaceDE w:val="0"/>
        <w:autoSpaceDN w:val="0"/>
        <w:adjustRightInd w:val="0"/>
        <w:spacing w:after="120" w:line="276" w:lineRule="auto"/>
        <w:ind w:left="1985" w:right="74" w:hanging="567"/>
        <w:jc w:val="both"/>
        <w:rPr>
          <w:rFonts w:ascii="Arial" w:eastAsia="Calibri" w:hAnsi="Arial" w:cs="Arial"/>
          <w:w w:val="99"/>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 xml:space="preserve">create a record ("text voting record") that is stored in the text messaging voting system in respect of each vote cast by a voter by text message that comprises </w:t>
      </w:r>
      <w:r w:rsidRPr="00337BF6">
        <w:rPr>
          <w:rFonts w:ascii="Arial" w:eastAsia="Calibri" w:hAnsi="Arial" w:cs="Arial"/>
          <w:w w:val="99"/>
          <w:sz w:val="22"/>
          <w:szCs w:val="22"/>
        </w:rPr>
        <w:t>of:</w:t>
      </w:r>
    </w:p>
    <w:p w14:paraId="296631C4" w14:textId="77777777" w:rsidR="009A1A0B" w:rsidRPr="00337BF6" w:rsidRDefault="009A1A0B" w:rsidP="00B55B28">
      <w:pPr>
        <w:widowControl w:val="0"/>
        <w:numPr>
          <w:ilvl w:val="0"/>
          <w:numId w:val="52"/>
        </w:numPr>
        <w:tabs>
          <w:tab w:val="left" w:pos="1276"/>
          <w:tab w:val="num" w:pos="2520"/>
        </w:tabs>
        <w:autoSpaceDE w:val="0"/>
        <w:autoSpaceDN w:val="0"/>
        <w:adjustRightInd w:val="0"/>
        <w:spacing w:after="120" w:line="276" w:lineRule="auto"/>
        <w:ind w:right="74"/>
        <w:jc w:val="both"/>
        <w:rPr>
          <w:rFonts w:ascii="Arial" w:eastAsia="Calibri" w:hAnsi="Arial" w:cs="Arial"/>
          <w:sz w:val="22"/>
          <w:szCs w:val="22"/>
        </w:rPr>
      </w:pPr>
      <w:r w:rsidRPr="00337BF6">
        <w:rPr>
          <w:rFonts w:ascii="Arial" w:eastAsia="Calibri" w:hAnsi="Arial" w:cs="Arial"/>
          <w:sz w:val="22"/>
          <w:szCs w:val="22"/>
        </w:rPr>
        <w:t>the voter’s voter ID number;</w:t>
      </w:r>
    </w:p>
    <w:p w14:paraId="508FE55F" w14:textId="77777777" w:rsidR="009A1A0B" w:rsidRPr="00337BF6" w:rsidRDefault="009A1A0B" w:rsidP="00B55B28">
      <w:pPr>
        <w:widowControl w:val="0"/>
        <w:numPr>
          <w:ilvl w:val="0"/>
          <w:numId w:val="52"/>
        </w:numPr>
        <w:tabs>
          <w:tab w:val="left" w:pos="1276"/>
        </w:tabs>
        <w:autoSpaceDE w:val="0"/>
        <w:autoSpaceDN w:val="0"/>
        <w:adjustRightInd w:val="0"/>
        <w:spacing w:after="120" w:line="276" w:lineRule="auto"/>
        <w:ind w:left="2520" w:right="74" w:hanging="535"/>
        <w:jc w:val="both"/>
        <w:rPr>
          <w:rFonts w:ascii="Arial" w:eastAsia="Calibri" w:hAnsi="Arial" w:cs="Arial"/>
          <w:sz w:val="22"/>
          <w:szCs w:val="22"/>
        </w:rPr>
      </w:pPr>
      <w:r w:rsidRPr="00337BF6">
        <w:rPr>
          <w:rFonts w:ascii="Arial" w:eastAsia="Calibri" w:hAnsi="Arial" w:cs="Arial"/>
          <w:sz w:val="22"/>
          <w:szCs w:val="22"/>
        </w:rPr>
        <w:t>the voter’s declaration of identity (where required);</w:t>
      </w:r>
    </w:p>
    <w:p w14:paraId="3B5F5E0E" w14:textId="77777777" w:rsidR="009A1A0B" w:rsidRPr="00337BF6" w:rsidRDefault="009A1A0B" w:rsidP="009A1A0B">
      <w:pPr>
        <w:widowControl w:val="0"/>
        <w:tabs>
          <w:tab w:val="left" w:pos="1276"/>
        </w:tabs>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(ii) </w:t>
      </w:r>
      <w:r w:rsidRPr="00337BF6">
        <w:rPr>
          <w:rFonts w:ascii="Arial" w:eastAsia="Calibri" w:hAnsi="Arial" w:cs="Arial"/>
          <w:sz w:val="22"/>
          <w:szCs w:val="22"/>
        </w:rPr>
        <w:tab/>
        <w:t>the candidate or candidates for whom the voter has voted; and</w:t>
      </w:r>
    </w:p>
    <w:p w14:paraId="54A8122E" w14:textId="77777777" w:rsidR="009A1A0B" w:rsidRPr="00337BF6" w:rsidRDefault="009A1A0B" w:rsidP="009A1A0B">
      <w:pPr>
        <w:widowControl w:val="0"/>
        <w:tabs>
          <w:tab w:val="left" w:pos="1276"/>
        </w:tabs>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(iii) </w:t>
      </w:r>
      <w:r w:rsidRPr="00337BF6">
        <w:rPr>
          <w:rFonts w:ascii="Arial" w:eastAsia="Calibri" w:hAnsi="Arial" w:cs="Arial"/>
          <w:sz w:val="22"/>
          <w:szCs w:val="22"/>
        </w:rPr>
        <w:tab/>
        <w:t>the date and time of the voter’s vote</w:t>
      </w:r>
    </w:p>
    <w:p w14:paraId="4ECE5969" w14:textId="77777777" w:rsidR="009A1A0B" w:rsidRPr="00337BF6" w:rsidRDefault="009A1A0B" w:rsidP="009A1A0B">
      <w:pPr>
        <w:widowControl w:val="0"/>
        <w:tabs>
          <w:tab w:val="left" w:pos="1276"/>
        </w:tabs>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if the voter’s vote has been duly cast and recorded, provide the voter with confirmation of this;</w:t>
      </w:r>
    </w:p>
    <w:p w14:paraId="5D48DDCB" w14:textId="77777777" w:rsidR="009A1A0B" w:rsidRPr="00337BF6" w:rsidRDefault="009A1A0B" w:rsidP="009A1A0B">
      <w:pPr>
        <w:widowControl w:val="0"/>
        <w:tabs>
          <w:tab w:val="left" w:pos="1276"/>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(f) </w:t>
      </w:r>
      <w:r w:rsidRPr="00337BF6">
        <w:rPr>
          <w:rFonts w:ascii="Arial" w:eastAsia="Calibri" w:hAnsi="Arial" w:cs="Arial"/>
          <w:sz w:val="22"/>
          <w:szCs w:val="22"/>
        </w:rPr>
        <w:tab/>
        <w:t>prevent any voter from voting after the close of poll</w:t>
      </w:r>
      <w:r w:rsidRPr="00337BF6">
        <w:rPr>
          <w:rFonts w:ascii="Arial" w:eastAsia="Calibri" w:hAnsi="Arial" w:cs="Arial"/>
          <w:w w:val="99"/>
          <w:sz w:val="22"/>
          <w:szCs w:val="22"/>
        </w:rPr>
        <w:t>.</w:t>
      </w:r>
    </w:p>
    <w:p w14:paraId="4F71ADF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2C4BF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i/>
          <w:iCs/>
          <w:sz w:val="22"/>
          <w:szCs w:val="22"/>
        </w:rPr>
        <w:t>The poll</w:t>
      </w:r>
    </w:p>
    <w:p w14:paraId="596B8ED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E53797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27.</w:t>
      </w:r>
      <w:r w:rsidRPr="00337BF6">
        <w:rPr>
          <w:rFonts w:ascii="Arial" w:eastAsia="Calibri" w:hAnsi="Arial" w:cs="Arial"/>
          <w:b/>
          <w:bCs/>
          <w:sz w:val="22"/>
          <w:szCs w:val="22"/>
        </w:rPr>
        <w:tab/>
      </w:r>
      <w:r w:rsidRPr="00337BF6">
        <w:rPr>
          <w:rFonts w:ascii="Arial" w:eastAsia="Calibri" w:hAnsi="Arial" w:cs="Arial"/>
          <w:b/>
          <w:bCs/>
          <w:sz w:val="22"/>
          <w:szCs w:val="22"/>
        </w:rPr>
        <w:tab/>
        <w:t>Eligibility to vote</w:t>
      </w:r>
    </w:p>
    <w:p w14:paraId="336890C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D869FAC"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27.1</w:t>
      </w:r>
      <w:r w:rsidRPr="00337BF6">
        <w:rPr>
          <w:rFonts w:ascii="Arial" w:eastAsia="Calibri" w:hAnsi="Arial" w:cs="Arial"/>
          <w:sz w:val="22"/>
          <w:szCs w:val="22"/>
        </w:rPr>
        <w:tab/>
        <w:t>An individual who becomes a member of the corporation on or before the closing date for the receipt of nominations by candidates for the election, is eligible to vote in that election.</w:t>
      </w:r>
    </w:p>
    <w:p w14:paraId="40A8559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4E9307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28.</w:t>
      </w:r>
      <w:r w:rsidRPr="00337BF6">
        <w:rPr>
          <w:rFonts w:ascii="Arial" w:eastAsia="Calibri" w:hAnsi="Arial" w:cs="Arial"/>
          <w:b/>
          <w:bCs/>
          <w:sz w:val="22"/>
          <w:szCs w:val="22"/>
        </w:rPr>
        <w:tab/>
      </w:r>
      <w:r w:rsidRPr="00337BF6">
        <w:rPr>
          <w:rFonts w:ascii="Arial" w:eastAsia="Calibri" w:hAnsi="Arial" w:cs="Arial"/>
          <w:b/>
          <w:bCs/>
          <w:sz w:val="22"/>
          <w:szCs w:val="22"/>
        </w:rPr>
        <w:tab/>
        <w:t>Voting by persons who require assistance</w:t>
      </w:r>
    </w:p>
    <w:p w14:paraId="50F61E0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0CEBAF1E"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bCs/>
          <w:sz w:val="22"/>
          <w:szCs w:val="22"/>
        </w:rPr>
        <w:t>28.1</w:t>
      </w:r>
      <w:r w:rsidRPr="00337BF6">
        <w:rPr>
          <w:rFonts w:ascii="Arial" w:eastAsia="Calibri" w:hAnsi="Arial" w:cs="Arial"/>
          <w:b/>
          <w:bCs/>
          <w:sz w:val="22"/>
          <w:szCs w:val="22"/>
        </w:rPr>
        <w:tab/>
      </w:r>
      <w:r w:rsidRPr="00337BF6">
        <w:rPr>
          <w:rFonts w:ascii="Arial" w:eastAsia="Calibri" w:hAnsi="Arial" w:cs="Arial"/>
          <w:sz w:val="22"/>
          <w:szCs w:val="22"/>
        </w:rPr>
        <w:t>The returning officer is to put in place arrangements to enable requests for assistance to vote to be made.</w:t>
      </w:r>
    </w:p>
    <w:p w14:paraId="48A9D5EF"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368108F7" w14:textId="5839BADD"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28.2</w:t>
      </w:r>
      <w:r w:rsidRPr="00337BF6">
        <w:rPr>
          <w:rFonts w:ascii="Arial" w:eastAsia="Calibri" w:hAnsi="Arial" w:cs="Arial"/>
          <w:sz w:val="22"/>
          <w:szCs w:val="22"/>
        </w:rPr>
        <w:tab/>
        <w:t xml:space="preserve">Where the returning officer receives a request from a voter who requires assistance to vote, the returning officer is to make such arrangements as </w:t>
      </w:r>
      <w:r w:rsidR="00D10C15">
        <w:rPr>
          <w:rFonts w:ascii="Arial" w:eastAsia="Calibri" w:hAnsi="Arial" w:cs="Arial"/>
          <w:sz w:val="22"/>
          <w:szCs w:val="22"/>
        </w:rPr>
        <w:t>they</w:t>
      </w:r>
      <w:r w:rsidR="00D10C15" w:rsidRPr="00337BF6" w:rsidDel="00D10C15">
        <w:rPr>
          <w:rFonts w:ascii="Arial" w:eastAsia="Calibri" w:hAnsi="Arial" w:cs="Arial"/>
          <w:sz w:val="22"/>
          <w:szCs w:val="22"/>
        </w:rPr>
        <w:t xml:space="preserve"> </w:t>
      </w:r>
      <w:r w:rsidRPr="00337BF6">
        <w:rPr>
          <w:rFonts w:ascii="Arial" w:eastAsia="Calibri" w:hAnsi="Arial" w:cs="Arial"/>
          <w:sz w:val="22"/>
          <w:szCs w:val="22"/>
        </w:rPr>
        <w:t>consider necessary to enable that voter to vote.</w:t>
      </w:r>
    </w:p>
    <w:p w14:paraId="0F41CF17"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6AB2534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29.</w:t>
      </w:r>
      <w:r w:rsidRPr="00337BF6">
        <w:rPr>
          <w:rFonts w:ascii="Arial" w:eastAsia="Calibri" w:hAnsi="Arial" w:cs="Arial"/>
          <w:b/>
          <w:bCs/>
          <w:sz w:val="22"/>
          <w:szCs w:val="22"/>
        </w:rPr>
        <w:tab/>
      </w:r>
      <w:r w:rsidRPr="00337BF6">
        <w:rPr>
          <w:rFonts w:ascii="Arial" w:eastAsia="Calibri" w:hAnsi="Arial" w:cs="Arial"/>
          <w:b/>
          <w:bCs/>
          <w:sz w:val="22"/>
          <w:szCs w:val="22"/>
        </w:rPr>
        <w:tab/>
        <w:t>Spoilt ballot papers and spoilt text message votes</w:t>
      </w:r>
    </w:p>
    <w:p w14:paraId="5631FE9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01F134" w14:textId="7CA55319"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29.1</w:t>
      </w:r>
      <w:r w:rsidRPr="00337BF6">
        <w:rPr>
          <w:rFonts w:ascii="Arial" w:eastAsia="Calibri" w:hAnsi="Arial" w:cs="Arial"/>
          <w:sz w:val="22"/>
          <w:szCs w:val="22"/>
        </w:rPr>
        <w:tab/>
        <w:t xml:space="preserve">If a voter has dealt with </w:t>
      </w:r>
      <w:r w:rsidR="007D483C" w:rsidRPr="007D483C">
        <w:rPr>
          <w:rFonts w:ascii="Arial" w:eastAsia="Calibri" w:hAnsi="Arial" w:cs="Arial"/>
          <w:sz w:val="22"/>
          <w:szCs w:val="22"/>
        </w:rPr>
        <w:t>their</w:t>
      </w:r>
      <w:r w:rsidR="007D483C" w:rsidRPr="007D483C" w:rsidDel="007D483C">
        <w:rPr>
          <w:rFonts w:ascii="Arial" w:eastAsia="Calibri" w:hAnsi="Arial" w:cs="Arial"/>
          <w:sz w:val="22"/>
          <w:szCs w:val="22"/>
        </w:rPr>
        <w:t xml:space="preserve"> </w:t>
      </w:r>
      <w:r w:rsidRPr="00337BF6">
        <w:rPr>
          <w:rFonts w:ascii="Arial" w:eastAsia="Calibri" w:hAnsi="Arial" w:cs="Arial"/>
          <w:sz w:val="22"/>
          <w:szCs w:val="22"/>
        </w:rPr>
        <w:t>ballot paper in such a manner that it cannot be accepted as a ballot paper (referred to as a “spoilt ballot paper”), that voter may apply to the returning officer for a replacement ballot paper.</w:t>
      </w:r>
    </w:p>
    <w:p w14:paraId="008F30C3"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104E464A" w14:textId="2264CF46"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29.2</w:t>
      </w:r>
      <w:r w:rsidRPr="00337BF6">
        <w:rPr>
          <w:rFonts w:ascii="Arial" w:eastAsia="Calibri" w:hAnsi="Arial" w:cs="Arial"/>
          <w:sz w:val="22"/>
          <w:szCs w:val="22"/>
        </w:rPr>
        <w:tab/>
        <w:t xml:space="preserve">On receiving an application, the returning officer is to obtain the details of the unique identifier on the spoilt ballot paper, if </w:t>
      </w:r>
      <w:r w:rsidR="00D10C15">
        <w:rPr>
          <w:rFonts w:ascii="Arial" w:eastAsia="Calibri" w:hAnsi="Arial" w:cs="Arial"/>
          <w:sz w:val="22"/>
          <w:szCs w:val="22"/>
        </w:rPr>
        <w:t>they</w:t>
      </w:r>
      <w:r w:rsidR="00D10C15" w:rsidRPr="00337BF6" w:rsidDel="00D10C15">
        <w:rPr>
          <w:rFonts w:ascii="Arial" w:eastAsia="Calibri" w:hAnsi="Arial" w:cs="Arial"/>
          <w:sz w:val="22"/>
          <w:szCs w:val="22"/>
        </w:rPr>
        <w:t xml:space="preserve"> </w:t>
      </w:r>
      <w:r w:rsidRPr="00337BF6">
        <w:rPr>
          <w:rFonts w:ascii="Arial" w:eastAsia="Calibri" w:hAnsi="Arial" w:cs="Arial"/>
          <w:sz w:val="22"/>
          <w:szCs w:val="22"/>
        </w:rPr>
        <w:t>can obtain it.</w:t>
      </w:r>
    </w:p>
    <w:p w14:paraId="25EB471F"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4E14451E" w14:textId="107080FB"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29.3</w:t>
      </w:r>
      <w:r w:rsidRPr="00337BF6">
        <w:rPr>
          <w:rFonts w:ascii="Arial" w:eastAsia="Calibri" w:hAnsi="Arial" w:cs="Arial"/>
          <w:sz w:val="22"/>
          <w:szCs w:val="22"/>
        </w:rPr>
        <w:tab/>
        <w:t xml:space="preserve">The returning officer may not issue a replacement ballot paper for a spoilt ballot paper unless </w:t>
      </w:r>
      <w:r w:rsidR="00D10C15">
        <w:rPr>
          <w:rFonts w:ascii="Arial" w:eastAsia="Calibri" w:hAnsi="Arial" w:cs="Arial"/>
          <w:sz w:val="22"/>
          <w:szCs w:val="22"/>
        </w:rPr>
        <w:t>they</w:t>
      </w:r>
      <w:r w:rsidRPr="00337BF6">
        <w:rPr>
          <w:rFonts w:ascii="Arial" w:eastAsia="Calibri" w:hAnsi="Arial" w:cs="Arial"/>
          <w:sz w:val="22"/>
          <w:szCs w:val="22"/>
        </w:rPr>
        <w:t>:</w:t>
      </w:r>
    </w:p>
    <w:p w14:paraId="7AAC71B7"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44936B85" w14:textId="4710DAC6" w:rsidR="009A1A0B" w:rsidRPr="00337BF6" w:rsidRDefault="009A1A0B" w:rsidP="009A1A0B">
      <w:pPr>
        <w:widowControl w:val="0"/>
        <w:autoSpaceDE w:val="0"/>
        <w:autoSpaceDN w:val="0"/>
        <w:adjustRightInd w:val="0"/>
        <w:spacing w:line="276" w:lineRule="auto"/>
        <w:ind w:left="1980" w:right="74" w:hanging="562"/>
        <w:contextualSpacing/>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r>
      <w:r w:rsidR="00D10C15">
        <w:rPr>
          <w:rFonts w:ascii="Arial" w:eastAsia="Calibri" w:hAnsi="Arial" w:cs="Arial"/>
          <w:sz w:val="22"/>
          <w:szCs w:val="22"/>
        </w:rPr>
        <w:t>are</w:t>
      </w:r>
      <w:r w:rsidR="00D10C15" w:rsidRPr="00337BF6">
        <w:rPr>
          <w:rFonts w:ascii="Arial" w:eastAsia="Calibri" w:hAnsi="Arial" w:cs="Arial"/>
          <w:sz w:val="22"/>
          <w:szCs w:val="22"/>
        </w:rPr>
        <w:t xml:space="preserve"> </w:t>
      </w:r>
      <w:r w:rsidRPr="00337BF6">
        <w:rPr>
          <w:rFonts w:ascii="Arial" w:eastAsia="Calibri" w:hAnsi="Arial" w:cs="Arial"/>
          <w:sz w:val="22"/>
          <w:szCs w:val="22"/>
        </w:rPr>
        <w:t>satisfied as to the voter’s identity; and</w:t>
      </w:r>
    </w:p>
    <w:p w14:paraId="6690B8D6" w14:textId="77777777" w:rsidR="009A1A0B" w:rsidRPr="00337BF6" w:rsidRDefault="009A1A0B" w:rsidP="009A1A0B">
      <w:pPr>
        <w:widowControl w:val="0"/>
        <w:autoSpaceDE w:val="0"/>
        <w:autoSpaceDN w:val="0"/>
        <w:adjustRightInd w:val="0"/>
        <w:spacing w:line="276" w:lineRule="auto"/>
        <w:ind w:left="1980" w:right="74" w:hanging="562"/>
        <w:contextualSpacing/>
        <w:jc w:val="both"/>
        <w:rPr>
          <w:rFonts w:ascii="Arial" w:eastAsia="Calibri" w:hAnsi="Arial" w:cs="Arial"/>
          <w:sz w:val="22"/>
          <w:szCs w:val="22"/>
        </w:rPr>
      </w:pPr>
    </w:p>
    <w:p w14:paraId="590FDCAE" w14:textId="6CA5C39B" w:rsidR="009A1A0B" w:rsidRPr="00337BF6" w:rsidRDefault="009A1A0B" w:rsidP="009A1A0B">
      <w:pPr>
        <w:widowControl w:val="0"/>
        <w:autoSpaceDE w:val="0"/>
        <w:autoSpaceDN w:val="0"/>
        <w:adjustRightInd w:val="0"/>
        <w:spacing w:line="276" w:lineRule="auto"/>
        <w:ind w:left="1980" w:right="74" w:hanging="562"/>
        <w:contextualSpacing/>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ha</w:t>
      </w:r>
      <w:r w:rsidR="00565AC7">
        <w:rPr>
          <w:rFonts w:ascii="Arial" w:eastAsia="Calibri" w:hAnsi="Arial" w:cs="Arial"/>
          <w:sz w:val="22"/>
          <w:szCs w:val="22"/>
        </w:rPr>
        <w:t>ve</w:t>
      </w:r>
      <w:r w:rsidRPr="00337BF6">
        <w:rPr>
          <w:rFonts w:ascii="Arial" w:eastAsia="Calibri" w:hAnsi="Arial" w:cs="Arial"/>
          <w:sz w:val="22"/>
          <w:szCs w:val="22"/>
        </w:rPr>
        <w:t xml:space="preserve"> ensured that the completed ID declaration form, if required, has not been returned.</w:t>
      </w:r>
    </w:p>
    <w:p w14:paraId="5091F17A"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09E9AF3D"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29.4</w:t>
      </w:r>
      <w:r w:rsidRPr="00337BF6">
        <w:rPr>
          <w:rFonts w:ascii="Arial" w:eastAsia="Calibri" w:hAnsi="Arial" w:cs="Arial"/>
          <w:sz w:val="22"/>
          <w:szCs w:val="22"/>
        </w:rPr>
        <w:tab/>
        <w:t>After issuing a replacement ballot paper for a spoilt ballot paper, the returning officer shall enter in a list (“the list of spoilt ballot papers”):</w:t>
      </w:r>
    </w:p>
    <w:p w14:paraId="64F4696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F7DC2F6"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name of the voter; and</w:t>
      </w:r>
    </w:p>
    <w:p w14:paraId="66ACFF9A"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p>
    <w:p w14:paraId="15D6A58B"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details of the unique identifier of the spoilt ballot paper (if that officer was able to obtain it); and</w:t>
      </w:r>
    </w:p>
    <w:p w14:paraId="66997CDE"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p>
    <w:p w14:paraId="29583368"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details of the unique identifier of the replacement ballot paper.</w:t>
      </w:r>
    </w:p>
    <w:p w14:paraId="37B8DFB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A6A6B02" w14:textId="6B41720B"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29.5</w:t>
      </w:r>
      <w:r w:rsidRPr="00337BF6">
        <w:rPr>
          <w:rFonts w:ascii="Arial" w:eastAsia="Calibri" w:hAnsi="Arial" w:cs="Arial"/>
          <w:sz w:val="22"/>
          <w:szCs w:val="22"/>
        </w:rPr>
        <w:tab/>
        <w:t xml:space="preserve">If a voter has dealt with </w:t>
      </w:r>
      <w:r w:rsidR="007D483C" w:rsidRPr="007D483C">
        <w:rPr>
          <w:rFonts w:ascii="Arial" w:eastAsia="Calibri" w:hAnsi="Arial" w:cs="Arial"/>
          <w:sz w:val="22"/>
          <w:szCs w:val="22"/>
        </w:rPr>
        <w:t>their</w:t>
      </w:r>
      <w:r w:rsidR="007D483C" w:rsidRPr="007D483C" w:rsidDel="007D483C">
        <w:rPr>
          <w:rFonts w:ascii="Arial" w:eastAsia="Calibri" w:hAnsi="Arial" w:cs="Arial"/>
          <w:sz w:val="22"/>
          <w:szCs w:val="22"/>
        </w:rPr>
        <w:t xml:space="preserve"> </w:t>
      </w:r>
      <w:r w:rsidRPr="00337BF6">
        <w:rPr>
          <w:rFonts w:ascii="Arial" w:eastAsia="Calibri" w:hAnsi="Arial" w:cs="Arial"/>
          <w:sz w:val="22"/>
          <w:szCs w:val="22"/>
        </w:rPr>
        <w:t>text message vote in such a manner that it cannot be accepted as a vote (referred to as a “spoilt text message vote”), that voter may apply to the returning officer for a replacement voter ID number.</w:t>
      </w:r>
    </w:p>
    <w:p w14:paraId="6F98002B"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354B66A9" w14:textId="2E4DFDCE"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29.6</w:t>
      </w:r>
      <w:r w:rsidRPr="00337BF6">
        <w:rPr>
          <w:rFonts w:ascii="Arial" w:eastAsia="Calibri" w:hAnsi="Arial" w:cs="Arial"/>
          <w:sz w:val="22"/>
          <w:szCs w:val="22"/>
        </w:rPr>
        <w:tab/>
        <w:t xml:space="preserve">On receiving an application, the returning officer is to obtain the details of the voter ID number on the spoilt text message vote, if </w:t>
      </w:r>
      <w:r w:rsidR="00565AC7">
        <w:rPr>
          <w:rFonts w:ascii="Arial" w:eastAsia="Calibri" w:hAnsi="Arial" w:cs="Arial"/>
          <w:sz w:val="22"/>
          <w:szCs w:val="22"/>
        </w:rPr>
        <w:t>they</w:t>
      </w:r>
      <w:r w:rsidR="00565AC7" w:rsidRPr="00337BF6" w:rsidDel="00565AC7">
        <w:rPr>
          <w:rFonts w:ascii="Arial" w:eastAsia="Calibri" w:hAnsi="Arial" w:cs="Arial"/>
          <w:sz w:val="22"/>
          <w:szCs w:val="22"/>
        </w:rPr>
        <w:t xml:space="preserve"> </w:t>
      </w:r>
      <w:r w:rsidRPr="00337BF6">
        <w:rPr>
          <w:rFonts w:ascii="Arial" w:eastAsia="Calibri" w:hAnsi="Arial" w:cs="Arial"/>
          <w:sz w:val="22"/>
          <w:szCs w:val="22"/>
        </w:rPr>
        <w:t>can obtain it.</w:t>
      </w:r>
    </w:p>
    <w:p w14:paraId="28AE30BF"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3D90D093" w14:textId="5A34F56D"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29.7</w:t>
      </w:r>
      <w:r w:rsidRPr="00337BF6">
        <w:rPr>
          <w:rFonts w:ascii="Arial" w:eastAsia="Calibri" w:hAnsi="Arial" w:cs="Arial"/>
          <w:sz w:val="22"/>
          <w:szCs w:val="22"/>
        </w:rPr>
        <w:tab/>
        <w:t xml:space="preserve">The returning officer may not issue a replacement voter ID number in respect of a spoilt text message vote unless </w:t>
      </w:r>
      <w:r w:rsidR="00565AC7">
        <w:rPr>
          <w:rFonts w:ascii="Arial" w:eastAsia="Calibri" w:hAnsi="Arial" w:cs="Arial"/>
          <w:sz w:val="22"/>
          <w:szCs w:val="22"/>
        </w:rPr>
        <w:t>they</w:t>
      </w:r>
      <w:r w:rsidR="00565AC7" w:rsidRPr="00337BF6" w:rsidDel="00565AC7">
        <w:rPr>
          <w:rFonts w:ascii="Arial" w:eastAsia="Calibri" w:hAnsi="Arial" w:cs="Arial"/>
          <w:sz w:val="22"/>
          <w:szCs w:val="22"/>
        </w:rPr>
        <w:t xml:space="preserve"> </w:t>
      </w:r>
      <w:r w:rsidR="00565AC7">
        <w:rPr>
          <w:rFonts w:ascii="Arial" w:eastAsia="Calibri" w:hAnsi="Arial" w:cs="Arial"/>
          <w:sz w:val="22"/>
          <w:szCs w:val="22"/>
        </w:rPr>
        <w:t>are</w:t>
      </w:r>
      <w:r w:rsidR="007D483C">
        <w:rPr>
          <w:rFonts w:ascii="Arial" w:eastAsia="Calibri" w:hAnsi="Arial" w:cs="Arial"/>
          <w:sz w:val="22"/>
          <w:szCs w:val="22"/>
        </w:rPr>
        <w:t xml:space="preserve"> </w:t>
      </w:r>
      <w:r w:rsidRPr="00337BF6">
        <w:rPr>
          <w:rFonts w:ascii="Arial" w:eastAsia="Calibri" w:hAnsi="Arial" w:cs="Arial"/>
          <w:sz w:val="22"/>
          <w:szCs w:val="22"/>
        </w:rPr>
        <w:t>satisfied as to the voter’s identity.</w:t>
      </w:r>
    </w:p>
    <w:p w14:paraId="779E724A"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p>
    <w:p w14:paraId="14936763"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29.8</w:t>
      </w:r>
      <w:r w:rsidRPr="00337BF6">
        <w:rPr>
          <w:rFonts w:ascii="Arial" w:eastAsia="Calibri" w:hAnsi="Arial" w:cs="Arial"/>
          <w:sz w:val="22"/>
          <w:szCs w:val="22"/>
        </w:rPr>
        <w:tab/>
        <w:t>After issuing a replacement voter ID number in respect of a spoilt text message vote, the returning officer shall enter in a list (“the list of spoilt text message votes”):</w:t>
      </w:r>
    </w:p>
    <w:p w14:paraId="75F2070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10444A6"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name of the voter; and</w:t>
      </w:r>
    </w:p>
    <w:p w14:paraId="7BCA7BA1"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p>
    <w:p w14:paraId="21F5BBD6"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details of the voter ID number on the spoilt text message vote (if that officer was able to obtain it); and</w:t>
      </w:r>
    </w:p>
    <w:p w14:paraId="6B33CD64" w14:textId="77777777" w:rsidR="009A1A0B" w:rsidRPr="00337BF6" w:rsidRDefault="009A1A0B" w:rsidP="009A1A0B">
      <w:pPr>
        <w:widowControl w:val="0"/>
        <w:tabs>
          <w:tab w:val="left" w:pos="1418"/>
        </w:tabs>
        <w:autoSpaceDE w:val="0"/>
        <w:autoSpaceDN w:val="0"/>
        <w:adjustRightInd w:val="0"/>
        <w:spacing w:line="276" w:lineRule="auto"/>
        <w:ind w:left="1985" w:right="74" w:hanging="567"/>
        <w:contextualSpacing/>
        <w:jc w:val="both"/>
        <w:rPr>
          <w:rFonts w:ascii="Arial" w:eastAsia="Calibri" w:hAnsi="Arial" w:cs="Arial"/>
          <w:sz w:val="22"/>
          <w:szCs w:val="22"/>
        </w:rPr>
      </w:pPr>
    </w:p>
    <w:p w14:paraId="3D5B6E90" w14:textId="77777777" w:rsidR="009A1A0B" w:rsidRPr="00337BF6" w:rsidRDefault="009A1A0B" w:rsidP="009A1A0B">
      <w:pPr>
        <w:tabs>
          <w:tab w:val="left" w:pos="1980"/>
        </w:tabs>
        <w:spacing w:line="276" w:lineRule="auto"/>
        <w:ind w:left="74" w:right="74" w:firstLine="1366"/>
        <w:rPr>
          <w:rFonts w:ascii="Arial" w:eastAsia="Calibri" w:hAnsi="Arial" w:cs="Arial"/>
          <w:sz w:val="22"/>
          <w:szCs w:val="22"/>
        </w:rPr>
      </w:pPr>
      <w:r w:rsidRPr="00337BF6">
        <w:rPr>
          <w:rFonts w:ascii="Arial" w:eastAsia="Calibri" w:hAnsi="Arial" w:cs="Arial"/>
          <w:sz w:val="22"/>
          <w:szCs w:val="22"/>
        </w:rPr>
        <w:t>(c)    the details of the replacement voter ID number issued to the voter.</w:t>
      </w:r>
    </w:p>
    <w:p w14:paraId="77AD6041" w14:textId="77777777" w:rsidR="009A1A0B" w:rsidRPr="00337BF6" w:rsidRDefault="009A1A0B" w:rsidP="009A1A0B">
      <w:pPr>
        <w:spacing w:line="276" w:lineRule="auto"/>
        <w:ind w:right="74"/>
        <w:rPr>
          <w:rFonts w:ascii="Arial" w:eastAsia="Calibri" w:hAnsi="Arial" w:cs="Arial"/>
          <w:b/>
          <w:bCs/>
          <w:sz w:val="22"/>
          <w:szCs w:val="22"/>
        </w:rPr>
      </w:pPr>
    </w:p>
    <w:p w14:paraId="51528490" w14:textId="77777777" w:rsidR="009A1A0B" w:rsidRPr="00337BF6" w:rsidRDefault="009A1A0B" w:rsidP="009A1A0B">
      <w:pPr>
        <w:spacing w:line="276" w:lineRule="auto"/>
        <w:ind w:right="74"/>
        <w:rPr>
          <w:rFonts w:ascii="Arial" w:eastAsia="Calibri" w:hAnsi="Arial" w:cs="Arial"/>
          <w:sz w:val="22"/>
          <w:szCs w:val="22"/>
        </w:rPr>
      </w:pPr>
      <w:r w:rsidRPr="00337BF6">
        <w:rPr>
          <w:rFonts w:ascii="Arial" w:eastAsia="Calibri" w:hAnsi="Arial" w:cs="Arial"/>
          <w:b/>
          <w:bCs/>
          <w:sz w:val="22"/>
          <w:szCs w:val="22"/>
        </w:rPr>
        <w:t>30.</w:t>
      </w:r>
      <w:r w:rsidRPr="00337BF6">
        <w:rPr>
          <w:rFonts w:ascii="Arial" w:eastAsia="Calibri" w:hAnsi="Arial" w:cs="Arial"/>
          <w:b/>
          <w:bCs/>
          <w:sz w:val="22"/>
          <w:szCs w:val="22"/>
        </w:rPr>
        <w:tab/>
      </w:r>
      <w:r w:rsidRPr="00337BF6">
        <w:rPr>
          <w:rFonts w:ascii="Arial" w:eastAsia="Calibri" w:hAnsi="Arial" w:cs="Arial"/>
          <w:b/>
          <w:bCs/>
          <w:sz w:val="22"/>
          <w:szCs w:val="22"/>
        </w:rPr>
        <w:tab/>
        <w:t>Lost voting information</w:t>
      </w:r>
    </w:p>
    <w:p w14:paraId="65B4785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791D8F" w14:textId="48C0F7EC"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30.1</w:t>
      </w:r>
      <w:r w:rsidRPr="00337BF6">
        <w:rPr>
          <w:rFonts w:ascii="Arial" w:eastAsia="Calibri" w:hAnsi="Arial" w:cs="Arial"/>
          <w:sz w:val="22"/>
          <w:szCs w:val="22"/>
        </w:rPr>
        <w:tab/>
        <w:t xml:space="preserve">Where a voter has not received </w:t>
      </w:r>
      <w:r w:rsidR="007D483C" w:rsidRPr="007D483C">
        <w:rPr>
          <w:rFonts w:ascii="Arial" w:eastAsia="Calibri" w:hAnsi="Arial" w:cs="Arial"/>
          <w:sz w:val="22"/>
          <w:szCs w:val="22"/>
        </w:rPr>
        <w:t>their</w:t>
      </w:r>
      <w:r w:rsidR="007D483C" w:rsidRPr="007D483C" w:rsidDel="007D483C">
        <w:rPr>
          <w:rFonts w:ascii="Arial" w:eastAsia="Calibri" w:hAnsi="Arial" w:cs="Arial"/>
          <w:sz w:val="22"/>
          <w:szCs w:val="22"/>
        </w:rPr>
        <w:t xml:space="preserve"> </w:t>
      </w:r>
      <w:r w:rsidRPr="00337BF6">
        <w:rPr>
          <w:rFonts w:ascii="Arial" w:eastAsia="Calibri" w:hAnsi="Arial" w:cs="Arial"/>
          <w:sz w:val="22"/>
          <w:szCs w:val="22"/>
        </w:rPr>
        <w:t>voting information by the tenth day before the close of the poll, that voter may apply to the returning officer for replacement voting information.</w:t>
      </w:r>
    </w:p>
    <w:p w14:paraId="5C6FD821"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49C35A61" w14:textId="00362189"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30.2</w:t>
      </w:r>
      <w:r w:rsidRPr="00337BF6">
        <w:rPr>
          <w:rFonts w:ascii="Arial" w:eastAsia="Calibri" w:hAnsi="Arial" w:cs="Arial"/>
          <w:sz w:val="22"/>
          <w:szCs w:val="22"/>
        </w:rPr>
        <w:tab/>
        <w:t xml:space="preserve">The returning officer may not issue replacement voting information in respect of lost voting information unless </w:t>
      </w:r>
      <w:r w:rsidR="00565AC7">
        <w:rPr>
          <w:rFonts w:ascii="Arial" w:eastAsia="Calibri" w:hAnsi="Arial" w:cs="Arial"/>
          <w:sz w:val="22"/>
          <w:szCs w:val="22"/>
        </w:rPr>
        <w:t>they</w:t>
      </w:r>
      <w:r w:rsidRPr="00337BF6">
        <w:rPr>
          <w:rFonts w:ascii="Arial" w:eastAsia="Calibri" w:hAnsi="Arial" w:cs="Arial"/>
          <w:sz w:val="22"/>
          <w:szCs w:val="22"/>
        </w:rPr>
        <w:t>:</w:t>
      </w:r>
    </w:p>
    <w:p w14:paraId="666F26C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12ED36A" w14:textId="37B144AF"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r>
      <w:r w:rsidR="00565AC7">
        <w:rPr>
          <w:rFonts w:ascii="Arial" w:eastAsia="Calibri" w:hAnsi="Arial" w:cs="Arial"/>
          <w:sz w:val="22"/>
          <w:szCs w:val="22"/>
        </w:rPr>
        <w:t>are</w:t>
      </w:r>
      <w:r w:rsidR="00565AC7" w:rsidRPr="00337BF6">
        <w:rPr>
          <w:rFonts w:ascii="Arial" w:eastAsia="Calibri" w:hAnsi="Arial" w:cs="Arial"/>
          <w:sz w:val="22"/>
          <w:szCs w:val="22"/>
        </w:rPr>
        <w:t xml:space="preserve"> </w:t>
      </w:r>
      <w:r w:rsidRPr="00337BF6">
        <w:rPr>
          <w:rFonts w:ascii="Arial" w:eastAsia="Calibri" w:hAnsi="Arial" w:cs="Arial"/>
          <w:sz w:val="22"/>
          <w:szCs w:val="22"/>
        </w:rPr>
        <w:t>satisfied as to the voter’s identity;</w:t>
      </w:r>
    </w:p>
    <w:p w14:paraId="0C717BC7" w14:textId="26A4C518"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ha</w:t>
      </w:r>
      <w:r w:rsidR="00565AC7">
        <w:rPr>
          <w:rFonts w:ascii="Arial" w:eastAsia="Calibri" w:hAnsi="Arial" w:cs="Arial"/>
          <w:sz w:val="22"/>
          <w:szCs w:val="22"/>
        </w:rPr>
        <w:t>ve</w:t>
      </w:r>
      <w:r w:rsidRPr="00337BF6">
        <w:rPr>
          <w:rFonts w:ascii="Arial" w:eastAsia="Calibri" w:hAnsi="Arial" w:cs="Arial"/>
          <w:sz w:val="22"/>
          <w:szCs w:val="22"/>
        </w:rPr>
        <w:t xml:space="preserve"> no reason to doubt that the voter did not receive the original voting information; and</w:t>
      </w:r>
    </w:p>
    <w:p w14:paraId="78A634D7" w14:textId="1A29F194"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ha</w:t>
      </w:r>
      <w:r w:rsidR="00C37D7E">
        <w:rPr>
          <w:rFonts w:ascii="Arial" w:eastAsia="Calibri" w:hAnsi="Arial" w:cs="Arial"/>
          <w:sz w:val="22"/>
          <w:szCs w:val="22"/>
        </w:rPr>
        <w:t>ve</w:t>
      </w:r>
      <w:r w:rsidRPr="00337BF6">
        <w:rPr>
          <w:rFonts w:ascii="Arial" w:eastAsia="Calibri" w:hAnsi="Arial" w:cs="Arial"/>
          <w:sz w:val="22"/>
          <w:szCs w:val="22"/>
        </w:rPr>
        <w:t xml:space="preserve"> ensured that no declaration of identity, if required, has been returned.</w:t>
      </w:r>
    </w:p>
    <w:p w14:paraId="1B461B1D"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6B8AD683"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30.3</w:t>
      </w:r>
      <w:r w:rsidRPr="00337BF6">
        <w:rPr>
          <w:rFonts w:ascii="Arial" w:eastAsia="Calibri" w:hAnsi="Arial" w:cs="Arial"/>
          <w:sz w:val="22"/>
          <w:szCs w:val="22"/>
        </w:rPr>
        <w:tab/>
        <w:t>After issuing replacement voting information in respect of lost voting information, the returning officer shall enter in a list (“the list of lost ballot documents”):</w:t>
      </w:r>
    </w:p>
    <w:p w14:paraId="48545B8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747E7F0"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name of the voter;</w:t>
      </w:r>
    </w:p>
    <w:p w14:paraId="4C99CE3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(b)</w:t>
      </w:r>
      <w:r w:rsidRPr="00337BF6">
        <w:rPr>
          <w:rFonts w:ascii="Arial" w:hAnsi="Arial" w:cs="Arial"/>
          <w:sz w:val="22"/>
          <w:szCs w:val="22"/>
          <w:lang w:eastAsia="en-GB"/>
        </w:rPr>
        <w:tab/>
        <w:t>the details of the unique identifier of the replacement ballot paper, if applicable; and</w:t>
      </w:r>
    </w:p>
    <w:p w14:paraId="4389AAC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 the voter ID number of the voter.</w:t>
      </w:r>
    </w:p>
    <w:p w14:paraId="1369DCC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F48810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31.</w:t>
      </w:r>
      <w:r w:rsidRPr="00337BF6">
        <w:rPr>
          <w:rFonts w:ascii="Arial" w:eastAsia="Calibri" w:hAnsi="Arial" w:cs="Arial"/>
          <w:b/>
          <w:bCs/>
          <w:sz w:val="22"/>
          <w:szCs w:val="22"/>
        </w:rPr>
        <w:tab/>
      </w:r>
      <w:r w:rsidRPr="00337BF6">
        <w:rPr>
          <w:rFonts w:ascii="Arial" w:eastAsia="Calibri" w:hAnsi="Arial" w:cs="Arial"/>
          <w:b/>
          <w:bCs/>
          <w:sz w:val="22"/>
          <w:szCs w:val="22"/>
        </w:rPr>
        <w:tab/>
        <w:t>Issue of replacement voting information</w:t>
      </w:r>
    </w:p>
    <w:p w14:paraId="7B8A101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A97ADBF" w14:textId="18345470"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31.1</w:t>
      </w:r>
      <w:r w:rsidRPr="00337BF6">
        <w:rPr>
          <w:rFonts w:ascii="Arial" w:eastAsia="Calibri" w:hAnsi="Arial" w:cs="Arial"/>
          <w:sz w:val="22"/>
          <w:szCs w:val="22"/>
        </w:rPr>
        <w:tab/>
        <w:t>If a person applies for replacement voting information under rule 29 or 30</w:t>
      </w:r>
      <w:r w:rsidRPr="00337BF6">
        <w:rPr>
          <w:rFonts w:ascii="Arial" w:eastAsia="Calibri" w:hAnsi="Arial" w:cs="Arial"/>
          <w:color w:val="000000"/>
          <w:szCs w:val="23"/>
        </w:rPr>
        <w:t xml:space="preserve"> </w:t>
      </w:r>
      <w:r w:rsidRPr="00337BF6">
        <w:rPr>
          <w:rFonts w:ascii="Arial" w:eastAsia="Calibri" w:hAnsi="Arial" w:cs="Arial"/>
          <w:sz w:val="22"/>
          <w:szCs w:val="22"/>
        </w:rPr>
        <w:t xml:space="preserve">and a declaration of identity has already been received by the returning officer in the name of that voter, the returning officer may not issue replacement voting information unless, in addition to the requirements imposed by rule 29.3 or 30.2, </w:t>
      </w:r>
      <w:r w:rsidR="00C37D7E">
        <w:rPr>
          <w:rFonts w:ascii="Arial" w:eastAsia="Calibri" w:hAnsi="Arial" w:cs="Arial"/>
          <w:sz w:val="22"/>
          <w:szCs w:val="22"/>
        </w:rPr>
        <w:t>they</w:t>
      </w:r>
      <w:r w:rsidR="00C37D7E" w:rsidRPr="00337BF6" w:rsidDel="00C37D7E">
        <w:rPr>
          <w:rFonts w:ascii="Arial" w:eastAsia="Calibri" w:hAnsi="Arial" w:cs="Arial"/>
          <w:sz w:val="22"/>
          <w:szCs w:val="22"/>
        </w:rPr>
        <w:t xml:space="preserve"> </w:t>
      </w:r>
      <w:r w:rsidR="00E0622B">
        <w:rPr>
          <w:rFonts w:ascii="Arial" w:eastAsia="Calibri" w:hAnsi="Arial" w:cs="Arial"/>
          <w:sz w:val="22"/>
          <w:szCs w:val="22"/>
        </w:rPr>
        <w:t xml:space="preserve">are </w:t>
      </w:r>
      <w:r w:rsidRPr="00337BF6">
        <w:rPr>
          <w:rFonts w:ascii="Arial" w:eastAsia="Calibri" w:hAnsi="Arial" w:cs="Arial"/>
          <w:sz w:val="22"/>
          <w:szCs w:val="22"/>
        </w:rPr>
        <w:t>also satisfied that that person has not already voted in the election,</w:t>
      </w:r>
      <w:r w:rsidRPr="00337BF6">
        <w:rPr>
          <w:rFonts w:ascii="Arial" w:eastAsia="Calibri" w:hAnsi="Arial" w:cs="Arial"/>
          <w:color w:val="000000"/>
          <w:szCs w:val="23"/>
        </w:rPr>
        <w:t xml:space="preserve"> </w:t>
      </w:r>
      <w:r w:rsidRPr="00337BF6">
        <w:rPr>
          <w:rFonts w:ascii="Arial" w:eastAsia="Calibri" w:hAnsi="Arial" w:cs="Arial"/>
          <w:sz w:val="22"/>
          <w:szCs w:val="22"/>
        </w:rPr>
        <w:t>notwithstanding the fact that a declaration of identity if required has already been received by the returning officer in the name of that voter.</w:t>
      </w:r>
    </w:p>
    <w:p w14:paraId="27F17A8A"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75F6C73D"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31.2</w:t>
      </w:r>
      <w:r w:rsidRPr="00337BF6">
        <w:rPr>
          <w:rFonts w:ascii="Arial" w:eastAsia="Calibri" w:hAnsi="Arial" w:cs="Arial"/>
          <w:sz w:val="22"/>
          <w:szCs w:val="22"/>
        </w:rPr>
        <w:tab/>
        <w:t>After issuing replacement voting information under this rule, the returning officer shall enter in a list (“the list of tendered voting information”):</w:t>
      </w:r>
    </w:p>
    <w:p w14:paraId="17465777"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00961DB7" w14:textId="77777777" w:rsidR="009A1A0B" w:rsidRPr="00337BF6" w:rsidRDefault="009A1A0B" w:rsidP="009A1A0B">
      <w:pPr>
        <w:widowControl w:val="0"/>
        <w:tabs>
          <w:tab w:val="left" w:pos="1980"/>
        </w:tabs>
        <w:autoSpaceDE w:val="0"/>
        <w:autoSpaceDN w:val="0"/>
        <w:adjustRightInd w:val="0"/>
        <w:spacing w:after="120" w:line="276" w:lineRule="auto"/>
        <w:ind w:left="1440" w:right="74" w:hanging="1298"/>
        <w:jc w:val="both"/>
        <w:rPr>
          <w:rFonts w:ascii="Arial" w:eastAsia="Calibri" w:hAnsi="Arial" w:cs="Arial"/>
          <w:sz w:val="22"/>
          <w:szCs w:val="22"/>
        </w:rPr>
      </w:pPr>
      <w:r w:rsidRPr="00337BF6">
        <w:rPr>
          <w:rFonts w:ascii="Arial" w:eastAsia="Calibri" w:hAnsi="Arial" w:cs="Arial"/>
          <w:sz w:val="22"/>
          <w:szCs w:val="22"/>
        </w:rPr>
        <w:tab/>
        <w:t>(a)</w:t>
      </w:r>
      <w:r w:rsidRPr="00337BF6">
        <w:rPr>
          <w:rFonts w:ascii="Arial" w:eastAsia="Calibri" w:hAnsi="Arial" w:cs="Arial"/>
          <w:sz w:val="22"/>
          <w:szCs w:val="22"/>
        </w:rPr>
        <w:tab/>
        <w:t>the name of the voter;</w:t>
      </w:r>
    </w:p>
    <w:p w14:paraId="19FEB2C6" w14:textId="77777777" w:rsidR="009A1A0B" w:rsidRPr="00337BF6" w:rsidRDefault="009A1A0B" w:rsidP="009A1A0B">
      <w:pPr>
        <w:widowControl w:val="0"/>
        <w:tabs>
          <w:tab w:val="left" w:pos="1418"/>
        </w:tabs>
        <w:autoSpaceDE w:val="0"/>
        <w:autoSpaceDN w:val="0"/>
        <w:adjustRightInd w:val="0"/>
        <w:spacing w:after="120" w:line="276" w:lineRule="auto"/>
        <w:ind w:left="1985" w:right="74" w:hanging="1843"/>
        <w:jc w:val="both"/>
        <w:rPr>
          <w:rFonts w:ascii="Arial" w:eastAsia="Calibri" w:hAnsi="Arial" w:cs="Arial"/>
          <w:sz w:val="22"/>
          <w:szCs w:val="22"/>
        </w:rPr>
      </w:pPr>
      <w:r w:rsidRPr="00337BF6">
        <w:rPr>
          <w:rFonts w:ascii="Arial" w:eastAsia="Calibri" w:hAnsi="Arial" w:cs="Arial"/>
          <w:sz w:val="22"/>
          <w:szCs w:val="22"/>
        </w:rPr>
        <w:tab/>
        <w:t>(b)</w:t>
      </w:r>
      <w:r w:rsidRPr="00337BF6">
        <w:rPr>
          <w:rFonts w:ascii="Arial" w:eastAsia="Calibri" w:hAnsi="Arial" w:cs="Arial"/>
          <w:sz w:val="22"/>
          <w:szCs w:val="22"/>
        </w:rPr>
        <w:tab/>
        <w:t>the unique identifier of any replacement ballot paper issued under this rule; and</w:t>
      </w:r>
    </w:p>
    <w:p w14:paraId="5B1D1FBC" w14:textId="77777777" w:rsidR="009A1A0B" w:rsidRPr="00337BF6" w:rsidRDefault="009A1A0B" w:rsidP="009A1A0B">
      <w:pPr>
        <w:widowControl w:val="0"/>
        <w:tabs>
          <w:tab w:val="left" w:pos="1980"/>
        </w:tabs>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ab/>
        <w:t>(c)</w:t>
      </w:r>
      <w:r w:rsidRPr="00337BF6">
        <w:rPr>
          <w:rFonts w:ascii="Arial" w:eastAsia="Calibri" w:hAnsi="Arial" w:cs="Arial"/>
          <w:sz w:val="22"/>
          <w:szCs w:val="22"/>
        </w:rPr>
        <w:tab/>
        <w:t>the voter ID number of the voter.</w:t>
      </w:r>
    </w:p>
    <w:p w14:paraId="0757516B" w14:textId="77777777" w:rsidR="009A1A0B" w:rsidRPr="00337BF6" w:rsidRDefault="009A1A0B" w:rsidP="009A1A0B">
      <w:pPr>
        <w:widowControl w:val="0"/>
        <w:tabs>
          <w:tab w:val="left" w:pos="1980"/>
        </w:tabs>
        <w:autoSpaceDE w:val="0"/>
        <w:autoSpaceDN w:val="0"/>
        <w:adjustRightInd w:val="0"/>
        <w:spacing w:line="276" w:lineRule="auto"/>
        <w:ind w:left="1440" w:right="74" w:hanging="1298"/>
        <w:contextualSpacing/>
        <w:jc w:val="both"/>
        <w:rPr>
          <w:rFonts w:ascii="Arial" w:eastAsia="Calibri" w:hAnsi="Arial" w:cs="Arial"/>
          <w:sz w:val="22"/>
          <w:szCs w:val="22"/>
        </w:rPr>
      </w:pPr>
    </w:p>
    <w:p w14:paraId="3BDB370F" w14:textId="77777777" w:rsidR="009A1A0B" w:rsidRPr="00337BF6" w:rsidRDefault="009A1A0B" w:rsidP="009A1A0B">
      <w:pPr>
        <w:widowControl w:val="0"/>
        <w:tabs>
          <w:tab w:val="left" w:pos="1980"/>
        </w:tabs>
        <w:autoSpaceDE w:val="0"/>
        <w:autoSpaceDN w:val="0"/>
        <w:adjustRightInd w:val="0"/>
        <w:spacing w:line="276" w:lineRule="auto"/>
        <w:ind w:left="1440" w:right="74" w:hanging="1440"/>
        <w:contextualSpacing/>
        <w:jc w:val="both"/>
        <w:rPr>
          <w:rFonts w:ascii="Arial" w:eastAsia="Calibri" w:hAnsi="Arial" w:cs="Arial"/>
          <w:b/>
          <w:sz w:val="22"/>
          <w:szCs w:val="22"/>
        </w:rPr>
      </w:pPr>
      <w:r w:rsidRPr="00337BF6">
        <w:rPr>
          <w:rFonts w:ascii="Arial" w:eastAsia="Calibri" w:hAnsi="Arial" w:cs="Arial"/>
          <w:sz w:val="22"/>
          <w:szCs w:val="22"/>
        </w:rPr>
        <w:t xml:space="preserve"> </w:t>
      </w:r>
      <w:r w:rsidRPr="00337BF6">
        <w:rPr>
          <w:rFonts w:ascii="Arial" w:eastAsia="Calibri" w:hAnsi="Arial" w:cs="Arial"/>
          <w:b/>
          <w:sz w:val="22"/>
          <w:szCs w:val="22"/>
        </w:rPr>
        <w:t>32.</w:t>
      </w:r>
      <w:r w:rsidRPr="00337BF6">
        <w:rPr>
          <w:rFonts w:ascii="Arial" w:eastAsia="Calibri" w:hAnsi="Arial" w:cs="Arial"/>
          <w:b/>
          <w:sz w:val="22"/>
          <w:szCs w:val="22"/>
        </w:rPr>
        <w:tab/>
        <w:t>ID declaration form for replacement ballot papers (Public Constituencies)</w:t>
      </w:r>
    </w:p>
    <w:p w14:paraId="63DC1556" w14:textId="77777777" w:rsidR="009A1A0B" w:rsidRPr="00337BF6" w:rsidRDefault="009A1A0B" w:rsidP="009A1A0B">
      <w:pPr>
        <w:widowControl w:val="0"/>
        <w:tabs>
          <w:tab w:val="left" w:pos="1980"/>
        </w:tabs>
        <w:autoSpaceDE w:val="0"/>
        <w:autoSpaceDN w:val="0"/>
        <w:adjustRightInd w:val="0"/>
        <w:spacing w:line="276" w:lineRule="auto"/>
        <w:ind w:left="1440" w:right="74" w:hanging="1440"/>
        <w:contextualSpacing/>
        <w:jc w:val="both"/>
        <w:rPr>
          <w:rFonts w:ascii="Arial" w:eastAsia="Calibri" w:hAnsi="Arial" w:cs="Arial"/>
          <w:b/>
          <w:sz w:val="22"/>
          <w:szCs w:val="22"/>
        </w:rPr>
      </w:pPr>
    </w:p>
    <w:p w14:paraId="0D2B6ABF" w14:textId="67F9208C" w:rsidR="009A1A0B" w:rsidRPr="00337BF6" w:rsidRDefault="009A1A0B" w:rsidP="009A1A0B">
      <w:pPr>
        <w:widowControl w:val="0"/>
        <w:tabs>
          <w:tab w:val="left" w:pos="180"/>
          <w:tab w:val="left" w:pos="1980"/>
        </w:tabs>
        <w:autoSpaceDE w:val="0"/>
        <w:autoSpaceDN w:val="0"/>
        <w:adjustRightInd w:val="0"/>
        <w:spacing w:line="276" w:lineRule="auto"/>
        <w:ind w:left="1440" w:right="74" w:hanging="1440"/>
        <w:contextualSpacing/>
        <w:jc w:val="both"/>
        <w:rPr>
          <w:rFonts w:ascii="Arial" w:eastAsia="Calibri" w:hAnsi="Arial" w:cs="Arial"/>
          <w:sz w:val="22"/>
          <w:szCs w:val="22"/>
        </w:rPr>
      </w:pPr>
      <w:r w:rsidRPr="00337BF6">
        <w:rPr>
          <w:rFonts w:ascii="Arial" w:eastAsia="Calibri" w:hAnsi="Arial" w:cs="Arial"/>
          <w:b/>
          <w:sz w:val="22"/>
          <w:szCs w:val="22"/>
        </w:rPr>
        <w:t xml:space="preserve">  </w:t>
      </w:r>
      <w:r w:rsidRPr="00337BF6">
        <w:rPr>
          <w:rFonts w:ascii="Arial" w:eastAsia="Calibri" w:hAnsi="Arial" w:cs="Arial"/>
          <w:sz w:val="22"/>
          <w:szCs w:val="22"/>
        </w:rPr>
        <w:t>32.1</w:t>
      </w:r>
      <w:r w:rsidRPr="00337BF6">
        <w:rPr>
          <w:rFonts w:ascii="Arial" w:eastAsia="Calibri" w:hAnsi="Arial" w:cs="Arial"/>
          <w:sz w:val="22"/>
          <w:szCs w:val="22"/>
        </w:rPr>
        <w:tab/>
        <w:t>In respect of an election for a public</w:t>
      </w:r>
      <w:r w:rsidR="00E6105C" w:rsidRPr="00337BF6">
        <w:rPr>
          <w:rFonts w:ascii="Arial" w:eastAsia="Calibri" w:hAnsi="Arial" w:cs="Arial"/>
          <w:sz w:val="22"/>
          <w:szCs w:val="22"/>
        </w:rPr>
        <w:t xml:space="preserve"> </w:t>
      </w:r>
      <w:r w:rsidRPr="00337BF6">
        <w:rPr>
          <w:rFonts w:ascii="Arial" w:eastAsia="Calibri" w:hAnsi="Arial" w:cs="Arial"/>
          <w:sz w:val="22"/>
          <w:szCs w:val="22"/>
        </w:rPr>
        <w:t xml:space="preserve">constituency an ID declaration form must be issued with each replacement ballot paper requiring the voter to make a declaration of identity. </w:t>
      </w:r>
    </w:p>
    <w:p w14:paraId="55AAE772" w14:textId="3A8B3FE3" w:rsidR="009A1A0B"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0B1EB817" w14:textId="2E93077E" w:rsidR="00544E81" w:rsidRDefault="00544E81"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59934869" w14:textId="08AF1FED" w:rsidR="00544E81" w:rsidRDefault="00544E81"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416870FC" w14:textId="5327DB03" w:rsidR="00544E81" w:rsidRDefault="00544E81"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3B09D111" w14:textId="77777777" w:rsidR="00544E81" w:rsidRPr="00337BF6" w:rsidRDefault="00544E81"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p>
    <w:p w14:paraId="187DD3E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i/>
          <w:iCs/>
          <w:sz w:val="22"/>
          <w:szCs w:val="22"/>
        </w:rPr>
      </w:pPr>
      <w:r w:rsidRPr="00337BF6">
        <w:rPr>
          <w:rFonts w:ascii="Arial" w:eastAsia="Calibri" w:hAnsi="Arial" w:cs="Arial"/>
          <w:i/>
          <w:iCs/>
          <w:sz w:val="22"/>
          <w:szCs w:val="22"/>
        </w:rPr>
        <w:t>Polling by internet, telephone or text</w:t>
      </w:r>
    </w:p>
    <w:p w14:paraId="2E366C4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i/>
          <w:iCs/>
          <w:sz w:val="22"/>
          <w:szCs w:val="22"/>
        </w:rPr>
      </w:pPr>
    </w:p>
    <w:p w14:paraId="78E4BE3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33.</w:t>
      </w:r>
      <w:r w:rsidRPr="00337BF6">
        <w:rPr>
          <w:rFonts w:ascii="Arial" w:eastAsia="Calibri" w:hAnsi="Arial" w:cs="Arial"/>
          <w:b/>
          <w:bCs/>
          <w:sz w:val="22"/>
          <w:szCs w:val="22"/>
        </w:rPr>
        <w:tab/>
      </w:r>
      <w:r w:rsidRPr="00337BF6">
        <w:rPr>
          <w:rFonts w:ascii="Arial" w:eastAsia="Calibri" w:hAnsi="Arial" w:cs="Arial"/>
          <w:b/>
          <w:bCs/>
          <w:sz w:val="22"/>
          <w:szCs w:val="22"/>
        </w:rPr>
        <w:tab/>
        <w:t>Procedure for remote voting by internet</w:t>
      </w:r>
    </w:p>
    <w:p w14:paraId="7A61A5A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0F1C227A" w14:textId="111DDB9C"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33.1</w:t>
      </w:r>
      <w:r w:rsidRPr="00337BF6">
        <w:rPr>
          <w:rFonts w:ascii="Arial" w:eastAsia="Calibri" w:hAnsi="Arial" w:cs="Arial"/>
          <w:sz w:val="22"/>
          <w:szCs w:val="22"/>
        </w:rPr>
        <w:tab/>
        <w:t xml:space="preserve">To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 xml:space="preserve">vote using the internet, a voter will need to gain access to the polling website by keying in the url of the polling website provided in the voting information. </w:t>
      </w:r>
    </w:p>
    <w:p w14:paraId="45636814"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119CA53B" w14:textId="0CE5D9CE" w:rsidR="009A1A0B" w:rsidRPr="00337BF6" w:rsidRDefault="009A1A0B" w:rsidP="009A1A0B">
      <w:pPr>
        <w:widowControl w:val="0"/>
        <w:autoSpaceDE w:val="0"/>
        <w:autoSpaceDN w:val="0"/>
        <w:adjustRightInd w:val="0"/>
        <w:spacing w:line="276" w:lineRule="auto"/>
        <w:ind w:left="180" w:right="74" w:hanging="106"/>
        <w:contextualSpacing/>
        <w:jc w:val="both"/>
        <w:rPr>
          <w:rFonts w:ascii="Arial" w:eastAsia="Calibri" w:hAnsi="Arial" w:cs="Arial"/>
          <w:sz w:val="22"/>
          <w:szCs w:val="22"/>
        </w:rPr>
      </w:pPr>
      <w:r w:rsidRPr="00337BF6">
        <w:rPr>
          <w:rFonts w:ascii="Arial" w:eastAsia="Calibri" w:hAnsi="Arial" w:cs="Arial"/>
          <w:sz w:val="22"/>
          <w:szCs w:val="22"/>
        </w:rPr>
        <w:t xml:space="preserve"> 33.2</w:t>
      </w:r>
      <w:r w:rsidRPr="00337BF6">
        <w:rPr>
          <w:rFonts w:ascii="Arial" w:eastAsia="Calibri" w:hAnsi="Arial" w:cs="Arial"/>
          <w:sz w:val="22"/>
          <w:szCs w:val="22"/>
        </w:rPr>
        <w:tab/>
      </w:r>
      <w:r w:rsidRPr="00337BF6">
        <w:rPr>
          <w:rFonts w:ascii="Arial" w:eastAsia="Calibri" w:hAnsi="Arial" w:cs="Arial"/>
          <w:sz w:val="22"/>
          <w:szCs w:val="22"/>
        </w:rPr>
        <w:tab/>
        <w:t xml:space="preserve">When prompted to do so, the voter will need to enter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voter ID number.</w:t>
      </w:r>
    </w:p>
    <w:p w14:paraId="417B735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805BA0F"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33.3</w:t>
      </w:r>
      <w:r w:rsidRPr="00337BF6">
        <w:rPr>
          <w:rFonts w:ascii="Arial" w:eastAsia="Calibri" w:hAnsi="Arial" w:cs="Arial"/>
          <w:sz w:val="22"/>
          <w:szCs w:val="22"/>
        </w:rPr>
        <w:tab/>
        <w:t>If the internet voting system authenticates the voter ID number, the system will give the voter access to the polling website for the election in which the voter is eligible to vote.</w:t>
      </w:r>
    </w:p>
    <w:p w14:paraId="4EBFB447" w14:textId="77777777" w:rsidR="009A1A0B" w:rsidRPr="00337BF6" w:rsidRDefault="009A1A0B" w:rsidP="009A1A0B">
      <w:pPr>
        <w:widowControl w:val="0"/>
        <w:autoSpaceDE w:val="0"/>
        <w:autoSpaceDN w:val="0"/>
        <w:adjustRightInd w:val="0"/>
        <w:spacing w:line="276" w:lineRule="auto"/>
        <w:ind w:left="74" w:right="74" w:hanging="1298"/>
        <w:contextualSpacing/>
        <w:jc w:val="both"/>
        <w:rPr>
          <w:rFonts w:ascii="Arial" w:eastAsia="Calibri" w:hAnsi="Arial" w:cs="Arial"/>
          <w:sz w:val="22"/>
          <w:szCs w:val="22"/>
        </w:rPr>
      </w:pPr>
    </w:p>
    <w:p w14:paraId="2B73F80A" w14:textId="2AA9D536"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33.4</w:t>
      </w:r>
      <w:r w:rsidRPr="00337BF6">
        <w:rPr>
          <w:rFonts w:ascii="Arial" w:eastAsia="Calibri" w:hAnsi="Arial" w:cs="Arial"/>
          <w:sz w:val="22"/>
          <w:szCs w:val="22"/>
        </w:rPr>
        <w:tab/>
        <w:t xml:space="preserve">To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 xml:space="preserve">vote, the voter will need to key in a mark on the screen opposite the particulars of the candidate or candidates for whom </w:t>
      </w:r>
      <w:r w:rsidR="00E0622B">
        <w:rPr>
          <w:rFonts w:ascii="Arial" w:eastAsia="Calibri" w:hAnsi="Arial" w:cs="Arial"/>
          <w:sz w:val="22"/>
          <w:szCs w:val="22"/>
        </w:rPr>
        <w:t>they</w:t>
      </w:r>
      <w:r w:rsidR="00E0622B" w:rsidRPr="00337BF6" w:rsidDel="00E0622B">
        <w:rPr>
          <w:rFonts w:ascii="Arial" w:eastAsia="Calibri" w:hAnsi="Arial" w:cs="Arial"/>
          <w:sz w:val="22"/>
          <w:szCs w:val="22"/>
        </w:rPr>
        <w:t xml:space="preserve"> </w:t>
      </w:r>
      <w:r w:rsidRPr="00337BF6">
        <w:rPr>
          <w:rFonts w:ascii="Arial" w:eastAsia="Calibri" w:hAnsi="Arial" w:cs="Arial"/>
          <w:sz w:val="22"/>
          <w:szCs w:val="22"/>
        </w:rPr>
        <w:t xml:space="preserve">wish to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w:t>
      </w:r>
    </w:p>
    <w:p w14:paraId="1AFF4ED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F80FC60" w14:textId="506534DC" w:rsidR="009A1A0B" w:rsidRPr="00337BF6" w:rsidRDefault="009A1A0B" w:rsidP="009A1A0B">
      <w:pPr>
        <w:widowControl w:val="0"/>
        <w:autoSpaceDE w:val="0"/>
        <w:autoSpaceDN w:val="0"/>
        <w:adjustRightInd w:val="0"/>
        <w:spacing w:line="276" w:lineRule="auto"/>
        <w:ind w:left="1440" w:right="74" w:hanging="1260"/>
        <w:contextualSpacing/>
        <w:jc w:val="both"/>
        <w:rPr>
          <w:rFonts w:ascii="Arial" w:eastAsia="Calibri" w:hAnsi="Arial" w:cs="Arial"/>
          <w:sz w:val="22"/>
          <w:szCs w:val="22"/>
        </w:rPr>
      </w:pPr>
      <w:r w:rsidRPr="00337BF6">
        <w:rPr>
          <w:rFonts w:ascii="Arial" w:eastAsia="Calibri" w:hAnsi="Arial" w:cs="Arial"/>
          <w:sz w:val="22"/>
          <w:szCs w:val="22"/>
        </w:rPr>
        <w:t>33.5</w:t>
      </w:r>
      <w:r w:rsidRPr="00337BF6">
        <w:rPr>
          <w:rFonts w:ascii="Arial" w:eastAsia="Calibri" w:hAnsi="Arial" w:cs="Arial"/>
          <w:sz w:val="22"/>
          <w:szCs w:val="22"/>
        </w:rPr>
        <w:tab/>
        <w:t xml:space="preserve">The voter will not be able to access the internet voting system for an election once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 at that election has been cast.</w:t>
      </w:r>
    </w:p>
    <w:p w14:paraId="225EE06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CD33D4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sz w:val="22"/>
          <w:szCs w:val="22"/>
        </w:rPr>
      </w:pPr>
      <w:r w:rsidRPr="00337BF6">
        <w:rPr>
          <w:rFonts w:ascii="Arial" w:eastAsia="Calibri" w:hAnsi="Arial" w:cs="Arial"/>
          <w:b/>
          <w:bCs/>
          <w:sz w:val="22"/>
          <w:szCs w:val="22"/>
        </w:rPr>
        <w:t>34.</w:t>
      </w:r>
      <w:r w:rsidRPr="00337BF6">
        <w:rPr>
          <w:rFonts w:ascii="Arial" w:eastAsia="Calibri" w:hAnsi="Arial" w:cs="Arial"/>
          <w:b/>
          <w:bCs/>
          <w:sz w:val="22"/>
          <w:szCs w:val="22"/>
        </w:rPr>
        <w:tab/>
      </w:r>
      <w:r w:rsidRPr="00337BF6">
        <w:rPr>
          <w:rFonts w:ascii="Arial" w:eastAsia="Calibri" w:hAnsi="Arial" w:cs="Arial"/>
          <w:b/>
          <w:bCs/>
          <w:sz w:val="22"/>
          <w:szCs w:val="22"/>
        </w:rPr>
        <w:tab/>
        <w:t xml:space="preserve">Voting procedure for remote voting by telephone </w:t>
      </w:r>
    </w:p>
    <w:p w14:paraId="3EE2F50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3DE1F40" w14:textId="6A184EEA" w:rsidR="009A1A0B" w:rsidRPr="00337BF6" w:rsidRDefault="009A1A0B" w:rsidP="009A1A0B">
      <w:pPr>
        <w:widowControl w:val="0"/>
        <w:tabs>
          <w:tab w:val="left" w:pos="1440"/>
        </w:tabs>
        <w:autoSpaceDE w:val="0"/>
        <w:autoSpaceDN w:val="0"/>
        <w:adjustRightInd w:val="0"/>
        <w:spacing w:line="276" w:lineRule="auto"/>
        <w:ind w:left="1440" w:right="74" w:hanging="1260"/>
        <w:contextualSpacing/>
        <w:jc w:val="both"/>
        <w:rPr>
          <w:rFonts w:ascii="Arial" w:eastAsia="Calibri" w:hAnsi="Arial" w:cs="Arial"/>
          <w:sz w:val="22"/>
          <w:szCs w:val="22"/>
        </w:rPr>
      </w:pPr>
      <w:r w:rsidRPr="00337BF6">
        <w:rPr>
          <w:rFonts w:ascii="Arial" w:eastAsia="Calibri" w:hAnsi="Arial" w:cs="Arial"/>
          <w:sz w:val="22"/>
          <w:szCs w:val="22"/>
        </w:rPr>
        <w:t>34.1</w:t>
      </w:r>
      <w:r w:rsidRPr="00337BF6">
        <w:rPr>
          <w:rFonts w:ascii="Arial" w:eastAsia="Calibri" w:hAnsi="Arial" w:cs="Arial"/>
          <w:sz w:val="22"/>
          <w:szCs w:val="22"/>
        </w:rPr>
        <w:tab/>
        <w:t xml:space="preserve">To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 by telephone, the voter will need to gain access to the telephone voting facility by calling the designated telephone number provided in the voter information using a telephone with a touch-tone keypad.</w:t>
      </w:r>
    </w:p>
    <w:p w14:paraId="1B61A5B5" w14:textId="77777777" w:rsidR="009A1A0B" w:rsidRPr="00337BF6" w:rsidRDefault="009A1A0B" w:rsidP="009A1A0B">
      <w:pPr>
        <w:widowControl w:val="0"/>
        <w:autoSpaceDE w:val="0"/>
        <w:autoSpaceDN w:val="0"/>
        <w:adjustRightInd w:val="0"/>
        <w:spacing w:line="276" w:lineRule="auto"/>
        <w:ind w:left="74" w:right="74" w:firstLine="106"/>
        <w:contextualSpacing/>
        <w:jc w:val="both"/>
        <w:rPr>
          <w:rFonts w:ascii="Arial" w:eastAsia="Calibri" w:hAnsi="Arial" w:cs="Arial"/>
          <w:sz w:val="22"/>
          <w:szCs w:val="22"/>
        </w:rPr>
      </w:pPr>
    </w:p>
    <w:p w14:paraId="0C1EC0DD" w14:textId="41984438" w:rsidR="009A1A0B" w:rsidRPr="00337BF6" w:rsidRDefault="009A1A0B" w:rsidP="009A1A0B">
      <w:pPr>
        <w:widowControl w:val="0"/>
        <w:autoSpaceDE w:val="0"/>
        <w:autoSpaceDN w:val="0"/>
        <w:adjustRightInd w:val="0"/>
        <w:spacing w:line="276" w:lineRule="auto"/>
        <w:ind w:left="1440" w:right="74" w:hanging="1260"/>
        <w:contextualSpacing/>
        <w:jc w:val="both"/>
        <w:rPr>
          <w:rFonts w:ascii="Arial" w:eastAsia="Calibri" w:hAnsi="Arial" w:cs="Arial"/>
          <w:w w:val="99"/>
          <w:sz w:val="22"/>
          <w:szCs w:val="22"/>
        </w:rPr>
      </w:pPr>
      <w:r w:rsidRPr="00337BF6">
        <w:rPr>
          <w:rFonts w:ascii="Arial" w:eastAsia="Calibri" w:hAnsi="Arial" w:cs="Arial"/>
          <w:sz w:val="22"/>
          <w:szCs w:val="22"/>
        </w:rPr>
        <w:t>34.2</w:t>
      </w:r>
      <w:r w:rsidRPr="00337BF6">
        <w:rPr>
          <w:rFonts w:ascii="Arial" w:eastAsia="Calibri" w:hAnsi="Arial" w:cs="Arial"/>
          <w:sz w:val="22"/>
          <w:szCs w:val="22"/>
        </w:rPr>
        <w:tab/>
        <w:t xml:space="preserve">When prompted to do so, the voter will need to enter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 xml:space="preserve">voter ID number using the </w:t>
      </w:r>
      <w:r w:rsidRPr="00337BF6">
        <w:rPr>
          <w:rFonts w:ascii="Arial" w:eastAsia="Calibri" w:hAnsi="Arial" w:cs="Arial"/>
          <w:w w:val="99"/>
          <w:sz w:val="22"/>
          <w:szCs w:val="22"/>
        </w:rPr>
        <w:t>keypad.</w:t>
      </w:r>
    </w:p>
    <w:p w14:paraId="12D982E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w w:val="99"/>
          <w:sz w:val="22"/>
          <w:szCs w:val="22"/>
        </w:rPr>
      </w:pPr>
    </w:p>
    <w:p w14:paraId="3D80911E"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34.3</w:t>
      </w:r>
      <w:r w:rsidRPr="00337BF6">
        <w:rPr>
          <w:rFonts w:ascii="Arial" w:eastAsia="Calibri" w:hAnsi="Arial" w:cs="Arial"/>
          <w:w w:val="99"/>
          <w:sz w:val="22"/>
          <w:szCs w:val="22"/>
        </w:rPr>
        <w:tab/>
      </w:r>
      <w:r w:rsidRPr="00337BF6">
        <w:rPr>
          <w:rFonts w:ascii="Arial" w:eastAsia="Calibri" w:hAnsi="Arial" w:cs="Arial"/>
          <w:sz w:val="22"/>
          <w:szCs w:val="22"/>
        </w:rPr>
        <w:t xml:space="preserve">If the telephone voting facility authenticates the voter ID number, the voter will be </w:t>
      </w:r>
      <w:r w:rsidRPr="00337BF6">
        <w:rPr>
          <w:rFonts w:ascii="Arial" w:eastAsia="Calibri" w:hAnsi="Arial" w:cs="Arial"/>
          <w:position w:val="1"/>
          <w:sz w:val="22"/>
          <w:szCs w:val="22"/>
        </w:rPr>
        <w:t>prompted to vote in the election.</w:t>
      </w:r>
    </w:p>
    <w:p w14:paraId="084C0FA2" w14:textId="77777777" w:rsidR="009A1A0B" w:rsidRPr="00337BF6" w:rsidRDefault="009A1A0B" w:rsidP="009A1A0B">
      <w:pPr>
        <w:widowControl w:val="0"/>
        <w:autoSpaceDE w:val="0"/>
        <w:autoSpaceDN w:val="0"/>
        <w:adjustRightInd w:val="0"/>
        <w:spacing w:line="276" w:lineRule="auto"/>
        <w:ind w:left="74" w:right="74" w:hanging="1298"/>
        <w:contextualSpacing/>
        <w:jc w:val="both"/>
        <w:rPr>
          <w:rFonts w:ascii="Arial" w:eastAsia="Calibri" w:hAnsi="Arial" w:cs="Arial"/>
          <w:sz w:val="22"/>
          <w:szCs w:val="22"/>
        </w:rPr>
      </w:pPr>
    </w:p>
    <w:p w14:paraId="69006442" w14:textId="3CDA8536"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34.4</w:t>
      </w:r>
      <w:r w:rsidRPr="00337BF6">
        <w:rPr>
          <w:rFonts w:ascii="Arial" w:eastAsia="Calibri" w:hAnsi="Arial" w:cs="Arial"/>
          <w:sz w:val="22"/>
          <w:szCs w:val="22"/>
        </w:rPr>
        <w:tab/>
        <w:t xml:space="preserve">When prompted to do so the voter may then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 xml:space="preserve">vote by keying in the numerical voting code of the candidate or candidates, for whom </w:t>
      </w:r>
      <w:r w:rsidR="00357E70">
        <w:rPr>
          <w:rFonts w:ascii="Arial" w:eastAsia="Calibri" w:hAnsi="Arial" w:cs="Arial"/>
          <w:sz w:val="22"/>
          <w:szCs w:val="22"/>
        </w:rPr>
        <w:t>they</w:t>
      </w:r>
      <w:r w:rsidR="00357E70" w:rsidRPr="00337BF6" w:rsidDel="00357E70">
        <w:rPr>
          <w:rFonts w:ascii="Arial" w:eastAsia="Calibri" w:hAnsi="Arial" w:cs="Arial"/>
          <w:sz w:val="22"/>
          <w:szCs w:val="22"/>
        </w:rPr>
        <w:t xml:space="preserve"> </w:t>
      </w:r>
      <w:r w:rsidRPr="00337BF6">
        <w:rPr>
          <w:rFonts w:ascii="Arial" w:eastAsia="Calibri" w:hAnsi="Arial" w:cs="Arial"/>
          <w:sz w:val="22"/>
          <w:szCs w:val="22"/>
        </w:rPr>
        <w:t>wish to vote.</w:t>
      </w:r>
    </w:p>
    <w:p w14:paraId="4F1330D6" w14:textId="77777777" w:rsidR="009A1A0B" w:rsidRPr="00337BF6" w:rsidRDefault="009A1A0B" w:rsidP="009A1A0B">
      <w:pPr>
        <w:widowControl w:val="0"/>
        <w:autoSpaceDE w:val="0"/>
        <w:autoSpaceDN w:val="0"/>
        <w:adjustRightInd w:val="0"/>
        <w:spacing w:line="276" w:lineRule="auto"/>
        <w:ind w:left="719" w:right="74" w:hanging="1298"/>
        <w:contextualSpacing/>
        <w:jc w:val="both"/>
        <w:rPr>
          <w:rFonts w:ascii="Arial" w:eastAsia="Calibri" w:hAnsi="Arial" w:cs="Arial"/>
          <w:sz w:val="22"/>
          <w:szCs w:val="22"/>
        </w:rPr>
      </w:pPr>
    </w:p>
    <w:p w14:paraId="2E455B0F" w14:textId="26352B88"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34.5</w:t>
      </w:r>
      <w:r w:rsidRPr="00337BF6">
        <w:rPr>
          <w:rFonts w:ascii="Arial" w:eastAsia="Calibri" w:hAnsi="Arial" w:cs="Arial"/>
          <w:sz w:val="22"/>
          <w:szCs w:val="22"/>
        </w:rPr>
        <w:tab/>
        <w:t xml:space="preserve">The voter will not be able to access the telephone voting facility for an election once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 at that election has been cast.</w:t>
      </w:r>
    </w:p>
    <w:p w14:paraId="35C315B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82490A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sz w:val="22"/>
          <w:szCs w:val="22"/>
        </w:rPr>
      </w:pPr>
      <w:r w:rsidRPr="00337BF6">
        <w:rPr>
          <w:rFonts w:ascii="Arial" w:eastAsia="Calibri" w:hAnsi="Arial" w:cs="Arial"/>
          <w:b/>
          <w:bCs/>
          <w:sz w:val="22"/>
          <w:szCs w:val="22"/>
        </w:rPr>
        <w:t>35.</w:t>
      </w:r>
      <w:r w:rsidRPr="00337BF6">
        <w:rPr>
          <w:rFonts w:ascii="Arial" w:eastAsia="Calibri" w:hAnsi="Arial" w:cs="Arial"/>
          <w:b/>
          <w:bCs/>
          <w:sz w:val="22"/>
          <w:szCs w:val="22"/>
        </w:rPr>
        <w:tab/>
      </w:r>
      <w:r w:rsidRPr="00337BF6">
        <w:rPr>
          <w:rFonts w:ascii="Arial" w:eastAsia="Calibri" w:hAnsi="Arial" w:cs="Arial"/>
          <w:b/>
          <w:bCs/>
          <w:sz w:val="22"/>
          <w:szCs w:val="22"/>
        </w:rPr>
        <w:tab/>
        <w:t xml:space="preserve">Voting procedure for remote voting by text message </w:t>
      </w:r>
    </w:p>
    <w:p w14:paraId="4DCD3C1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58722C2" w14:textId="6AF5A112"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35.1</w:t>
      </w:r>
      <w:r w:rsidRPr="00337BF6">
        <w:rPr>
          <w:rFonts w:ascii="Arial" w:eastAsia="Calibri" w:hAnsi="Arial" w:cs="Arial"/>
          <w:sz w:val="22"/>
          <w:szCs w:val="22"/>
        </w:rPr>
        <w:tab/>
        <w:t xml:space="preserve">To cast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 by text message the voter will need to gain access to the text message voting facility by sending a text message to the designated telephone number or telephone short code provided in the voter information.</w:t>
      </w:r>
    </w:p>
    <w:p w14:paraId="3C4D559A" w14:textId="77777777" w:rsidR="009A1A0B" w:rsidRPr="00337BF6" w:rsidRDefault="009A1A0B" w:rsidP="009A1A0B">
      <w:pPr>
        <w:widowControl w:val="0"/>
        <w:autoSpaceDE w:val="0"/>
        <w:autoSpaceDN w:val="0"/>
        <w:adjustRightInd w:val="0"/>
        <w:spacing w:line="276" w:lineRule="auto"/>
        <w:ind w:left="74" w:right="74" w:hanging="1298"/>
        <w:contextualSpacing/>
        <w:jc w:val="both"/>
        <w:rPr>
          <w:rFonts w:ascii="Arial" w:eastAsia="Calibri" w:hAnsi="Arial" w:cs="Arial"/>
          <w:sz w:val="22"/>
          <w:szCs w:val="22"/>
        </w:rPr>
      </w:pPr>
    </w:p>
    <w:p w14:paraId="7DD9C8B6" w14:textId="6C31313D"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w w:val="99"/>
          <w:sz w:val="22"/>
          <w:szCs w:val="22"/>
        </w:rPr>
      </w:pPr>
      <w:r w:rsidRPr="00337BF6">
        <w:rPr>
          <w:rFonts w:ascii="Arial" w:eastAsia="Calibri" w:hAnsi="Arial" w:cs="Arial"/>
          <w:sz w:val="22"/>
          <w:szCs w:val="22"/>
        </w:rPr>
        <w:t>35.2</w:t>
      </w:r>
      <w:r w:rsidRPr="00337BF6">
        <w:rPr>
          <w:rFonts w:ascii="Arial" w:eastAsia="Calibri" w:hAnsi="Arial" w:cs="Arial"/>
          <w:sz w:val="22"/>
          <w:szCs w:val="22"/>
        </w:rPr>
        <w:tab/>
        <w:t xml:space="preserve">The text message sent by the voter must contain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 xml:space="preserve">voter ID number and the numerical voting code for the candidate or candidates, for whom </w:t>
      </w:r>
      <w:r w:rsidR="00357E70">
        <w:rPr>
          <w:rFonts w:ascii="Arial" w:eastAsia="Calibri" w:hAnsi="Arial" w:cs="Arial"/>
          <w:sz w:val="22"/>
          <w:szCs w:val="22"/>
        </w:rPr>
        <w:t>they</w:t>
      </w:r>
      <w:r w:rsidR="00357E70" w:rsidRPr="00337BF6" w:rsidDel="00357E70">
        <w:rPr>
          <w:rFonts w:ascii="Arial" w:eastAsia="Calibri" w:hAnsi="Arial" w:cs="Arial"/>
          <w:sz w:val="22"/>
          <w:szCs w:val="22"/>
        </w:rPr>
        <w:t xml:space="preserve"> </w:t>
      </w:r>
      <w:r w:rsidRPr="00337BF6">
        <w:rPr>
          <w:rFonts w:ascii="Arial" w:eastAsia="Calibri" w:hAnsi="Arial" w:cs="Arial"/>
          <w:sz w:val="22"/>
          <w:szCs w:val="22"/>
        </w:rPr>
        <w:t>wish to vote</w:t>
      </w:r>
      <w:r w:rsidRPr="00337BF6">
        <w:rPr>
          <w:rFonts w:ascii="Arial" w:eastAsia="Calibri" w:hAnsi="Arial" w:cs="Arial"/>
          <w:w w:val="99"/>
          <w:sz w:val="22"/>
          <w:szCs w:val="22"/>
        </w:rPr>
        <w:t>.</w:t>
      </w:r>
    </w:p>
    <w:p w14:paraId="26F5F12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w w:val="99"/>
          <w:sz w:val="22"/>
          <w:szCs w:val="22"/>
        </w:rPr>
      </w:pPr>
    </w:p>
    <w:p w14:paraId="4431CC9F"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w w:val="99"/>
          <w:sz w:val="22"/>
          <w:szCs w:val="22"/>
        </w:rPr>
      </w:pPr>
      <w:r w:rsidRPr="00337BF6">
        <w:rPr>
          <w:rFonts w:ascii="Arial" w:eastAsia="Calibri" w:hAnsi="Arial" w:cs="Arial"/>
          <w:w w:val="99"/>
          <w:sz w:val="22"/>
          <w:szCs w:val="22"/>
        </w:rPr>
        <w:t xml:space="preserve"> </w:t>
      </w:r>
      <w:r w:rsidRPr="00337BF6">
        <w:rPr>
          <w:rFonts w:ascii="Arial" w:eastAsia="Calibri" w:hAnsi="Arial" w:cs="Arial"/>
          <w:sz w:val="22"/>
          <w:szCs w:val="22"/>
        </w:rPr>
        <w:t>35.3</w:t>
      </w:r>
      <w:r w:rsidRPr="00337BF6">
        <w:rPr>
          <w:rFonts w:ascii="Arial" w:eastAsia="Calibri" w:hAnsi="Arial" w:cs="Arial"/>
          <w:w w:val="99"/>
          <w:sz w:val="22"/>
          <w:szCs w:val="22"/>
        </w:rPr>
        <w:tab/>
      </w:r>
      <w:r w:rsidRPr="00337BF6">
        <w:rPr>
          <w:rFonts w:ascii="Arial" w:eastAsia="Calibri" w:hAnsi="Arial" w:cs="Arial"/>
          <w:sz w:val="22"/>
          <w:szCs w:val="22"/>
        </w:rPr>
        <w:tab/>
        <w:t>The text message sent by the voter will need to be structured in accordance with the instructions on how to vote contained in the voter information, otherwise the vote will not be cast.</w:t>
      </w:r>
    </w:p>
    <w:p w14:paraId="4583CCF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w w:val="99"/>
          <w:sz w:val="22"/>
          <w:szCs w:val="22"/>
        </w:rPr>
      </w:pPr>
    </w:p>
    <w:p w14:paraId="6C5B44C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i/>
          <w:iCs/>
          <w:sz w:val="22"/>
          <w:szCs w:val="22"/>
        </w:rPr>
        <w:t>Procedure for receipt of envelopes, internet votes, telephone votes and text message votes</w:t>
      </w:r>
    </w:p>
    <w:p w14:paraId="046B25D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D9894E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36.</w:t>
      </w:r>
      <w:r w:rsidRPr="00337BF6">
        <w:rPr>
          <w:rFonts w:ascii="Arial" w:eastAsia="Calibri" w:hAnsi="Arial" w:cs="Arial"/>
          <w:b/>
          <w:bCs/>
          <w:sz w:val="22"/>
          <w:szCs w:val="22"/>
        </w:rPr>
        <w:tab/>
      </w:r>
      <w:r w:rsidRPr="00337BF6">
        <w:rPr>
          <w:rFonts w:ascii="Arial" w:eastAsia="Calibri" w:hAnsi="Arial" w:cs="Arial"/>
          <w:b/>
          <w:bCs/>
          <w:sz w:val="22"/>
          <w:szCs w:val="22"/>
        </w:rPr>
        <w:tab/>
        <w:t>Receipt of voting documents</w:t>
      </w:r>
    </w:p>
    <w:p w14:paraId="019476C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79D4726" w14:textId="77777777" w:rsidR="009A1A0B" w:rsidRPr="00337BF6" w:rsidRDefault="009A1A0B" w:rsidP="009A1A0B">
      <w:pPr>
        <w:widowControl w:val="0"/>
        <w:autoSpaceDE w:val="0"/>
        <w:autoSpaceDN w:val="0"/>
        <w:adjustRightInd w:val="0"/>
        <w:spacing w:after="120" w:line="276" w:lineRule="auto"/>
        <w:ind w:left="74" w:right="74"/>
        <w:jc w:val="both"/>
        <w:rPr>
          <w:rFonts w:ascii="Arial" w:eastAsia="Calibri" w:hAnsi="Arial" w:cs="Arial"/>
          <w:sz w:val="22"/>
          <w:szCs w:val="22"/>
        </w:rPr>
      </w:pPr>
      <w:r w:rsidRPr="00337BF6">
        <w:rPr>
          <w:rFonts w:ascii="Arial" w:eastAsia="Calibri" w:hAnsi="Arial" w:cs="Arial"/>
          <w:sz w:val="22"/>
          <w:szCs w:val="22"/>
        </w:rPr>
        <w:t>36.1</w:t>
      </w:r>
      <w:r w:rsidRPr="00337BF6">
        <w:rPr>
          <w:rFonts w:ascii="Arial" w:eastAsia="Calibri" w:hAnsi="Arial" w:cs="Arial"/>
          <w:sz w:val="22"/>
          <w:szCs w:val="22"/>
        </w:rPr>
        <w:tab/>
      </w:r>
      <w:r w:rsidRPr="00337BF6">
        <w:rPr>
          <w:rFonts w:ascii="Arial" w:eastAsia="Calibri" w:hAnsi="Arial" w:cs="Arial"/>
          <w:sz w:val="22"/>
          <w:szCs w:val="22"/>
        </w:rPr>
        <w:tab/>
        <w:t>Where the returning officer receives:</w:t>
      </w:r>
    </w:p>
    <w:p w14:paraId="27BF3FA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a covering envelope; or</w:t>
      </w:r>
    </w:p>
    <w:p w14:paraId="6EF95CC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any other envelope containing an ID declaration form if required, a ballot paper envelope, or a ballot paper,</w:t>
      </w:r>
    </w:p>
    <w:p w14:paraId="6F693534"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before the close of the poll, that officer is to open it as soon as is practicable; and rules 37 and 38 are to apply.</w:t>
      </w:r>
    </w:p>
    <w:p w14:paraId="322AEFE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442F718" w14:textId="77777777" w:rsidR="009A1A0B" w:rsidRPr="00337BF6" w:rsidRDefault="009A1A0B" w:rsidP="009A1A0B">
      <w:pPr>
        <w:widowControl w:val="0"/>
        <w:autoSpaceDE w:val="0"/>
        <w:autoSpaceDN w:val="0"/>
        <w:adjustRightInd w:val="0"/>
        <w:spacing w:after="120" w:line="276" w:lineRule="auto"/>
        <w:ind w:left="1418" w:right="74" w:hanging="1276"/>
        <w:jc w:val="both"/>
        <w:rPr>
          <w:rFonts w:ascii="Arial" w:eastAsia="Calibri" w:hAnsi="Arial" w:cs="Arial"/>
          <w:sz w:val="22"/>
          <w:szCs w:val="22"/>
        </w:rPr>
      </w:pPr>
      <w:r w:rsidRPr="00337BF6">
        <w:rPr>
          <w:rFonts w:ascii="Arial" w:eastAsia="Calibri" w:hAnsi="Arial" w:cs="Arial"/>
          <w:sz w:val="22"/>
          <w:szCs w:val="22"/>
        </w:rPr>
        <w:t>36.2</w:t>
      </w:r>
      <w:r w:rsidRPr="00337BF6">
        <w:rPr>
          <w:rFonts w:ascii="Arial" w:eastAsia="Calibri" w:hAnsi="Arial" w:cs="Arial"/>
          <w:sz w:val="22"/>
          <w:szCs w:val="22"/>
        </w:rPr>
        <w:tab/>
        <w:t>The returning officer may open any covering envelope or any ballot paper envelope for the purposes of rules 37 and 38, but must make arrangements to ensure that no person obtains or communicates information as to:</w:t>
      </w:r>
    </w:p>
    <w:p w14:paraId="080E1CB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candidate for whom a voter has voted; or</w:t>
      </w:r>
    </w:p>
    <w:p w14:paraId="206FD5B9"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unique identifier on a ballot paper.</w:t>
      </w:r>
    </w:p>
    <w:p w14:paraId="7D66D3C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CD659C5"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36.3</w:t>
      </w:r>
      <w:r w:rsidRPr="00337BF6">
        <w:rPr>
          <w:rFonts w:ascii="Arial" w:eastAsia="Calibri" w:hAnsi="Arial" w:cs="Arial"/>
          <w:sz w:val="22"/>
          <w:szCs w:val="22"/>
        </w:rPr>
        <w:tab/>
        <w:t>The returning officer must make arrangements to ensure the safety and security of the ballot papers and other documents.</w:t>
      </w:r>
    </w:p>
    <w:p w14:paraId="763EBF7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045386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37.</w:t>
      </w:r>
      <w:r w:rsidRPr="00337BF6">
        <w:rPr>
          <w:rFonts w:ascii="Arial" w:eastAsia="Calibri" w:hAnsi="Arial" w:cs="Arial"/>
          <w:b/>
          <w:bCs/>
          <w:sz w:val="22"/>
          <w:szCs w:val="22"/>
        </w:rPr>
        <w:tab/>
      </w:r>
      <w:r w:rsidRPr="00337BF6">
        <w:rPr>
          <w:rFonts w:ascii="Arial" w:eastAsia="Calibri" w:hAnsi="Arial" w:cs="Arial"/>
          <w:b/>
          <w:bCs/>
          <w:sz w:val="22"/>
          <w:szCs w:val="22"/>
        </w:rPr>
        <w:tab/>
        <w:t>Validity of votes</w:t>
      </w:r>
    </w:p>
    <w:p w14:paraId="5A91124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A77A968"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37.1</w:t>
      </w:r>
      <w:r w:rsidRPr="00337BF6">
        <w:rPr>
          <w:rFonts w:ascii="Arial" w:eastAsia="Calibri" w:hAnsi="Arial" w:cs="Arial"/>
          <w:sz w:val="22"/>
          <w:szCs w:val="22"/>
        </w:rPr>
        <w:tab/>
        <w:t>A ballot paper shall not be taken to be duly returned unless the returning officer is satisfied that it has been received by the returning officer before the close of the poll, with an ID declaration form if required that has been correctly completed, signed and dated.</w:t>
      </w:r>
    </w:p>
    <w:p w14:paraId="2BAAAC4F" w14:textId="77777777" w:rsidR="009A1A0B" w:rsidRPr="00337BF6" w:rsidRDefault="009A1A0B" w:rsidP="009A1A0B">
      <w:pPr>
        <w:widowControl w:val="0"/>
        <w:autoSpaceDE w:val="0"/>
        <w:autoSpaceDN w:val="0"/>
        <w:adjustRightInd w:val="0"/>
        <w:spacing w:line="276" w:lineRule="auto"/>
        <w:ind w:left="74" w:right="74" w:hanging="1298"/>
        <w:contextualSpacing/>
        <w:jc w:val="both"/>
        <w:rPr>
          <w:rFonts w:ascii="Arial" w:eastAsia="Calibri" w:hAnsi="Arial" w:cs="Arial"/>
          <w:sz w:val="22"/>
          <w:szCs w:val="22"/>
        </w:rPr>
      </w:pPr>
    </w:p>
    <w:p w14:paraId="4DA12F03" w14:textId="1A0D896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37.2</w:t>
      </w:r>
      <w:r w:rsidRPr="00337BF6">
        <w:rPr>
          <w:rFonts w:ascii="Arial" w:eastAsia="Calibri" w:hAnsi="Arial" w:cs="Arial"/>
          <w:sz w:val="22"/>
          <w:szCs w:val="22"/>
        </w:rPr>
        <w:tab/>
        <w:t>Where the returning officer is satisfied that rule 37.1</w:t>
      </w:r>
      <w:r w:rsidRPr="00337BF6">
        <w:rPr>
          <w:rFonts w:ascii="Arial" w:eastAsia="Calibri" w:hAnsi="Arial" w:cs="Arial"/>
          <w:color w:val="C00000"/>
          <w:sz w:val="22"/>
          <w:szCs w:val="22"/>
        </w:rPr>
        <w:t xml:space="preserve"> </w:t>
      </w:r>
      <w:r w:rsidRPr="00337BF6">
        <w:rPr>
          <w:rFonts w:ascii="Arial" w:eastAsia="Calibri" w:hAnsi="Arial" w:cs="Arial"/>
          <w:sz w:val="22"/>
          <w:szCs w:val="22"/>
        </w:rPr>
        <w:t xml:space="preserve">has been fulfilled, </w:t>
      </w:r>
      <w:bookmarkStart w:id="103" w:name="_Hlk97897213"/>
      <w:r w:rsidR="007465D1">
        <w:rPr>
          <w:rFonts w:ascii="Arial" w:eastAsia="Calibri" w:hAnsi="Arial" w:cs="Arial"/>
          <w:sz w:val="22"/>
          <w:szCs w:val="22"/>
        </w:rPr>
        <w:t>they</w:t>
      </w:r>
      <w:r w:rsidR="004C05A6">
        <w:rPr>
          <w:rFonts w:ascii="Arial" w:eastAsia="Calibri" w:hAnsi="Arial" w:cs="Arial"/>
          <w:sz w:val="22"/>
          <w:szCs w:val="22"/>
        </w:rPr>
        <w:t xml:space="preserve"> are </w:t>
      </w:r>
      <w:bookmarkEnd w:id="103"/>
      <w:r w:rsidRPr="00337BF6">
        <w:rPr>
          <w:rFonts w:ascii="Arial" w:eastAsia="Calibri" w:hAnsi="Arial" w:cs="Arial"/>
          <w:sz w:val="22"/>
          <w:szCs w:val="22"/>
        </w:rPr>
        <w:t>to:</w:t>
      </w:r>
    </w:p>
    <w:p w14:paraId="3B95578A"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6B4C0D9D" w14:textId="77777777" w:rsidR="009A1A0B" w:rsidRPr="00337BF6" w:rsidRDefault="009A1A0B" w:rsidP="009A1A0B">
      <w:pPr>
        <w:widowControl w:val="0"/>
        <w:autoSpaceDE w:val="0"/>
        <w:autoSpaceDN w:val="0"/>
        <w:adjustRightInd w:val="0"/>
        <w:spacing w:after="120" w:line="276" w:lineRule="auto"/>
        <w:ind w:left="1441" w:right="74" w:hanging="23"/>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t>put the ID declaration form if required in a separate packet; and</w:t>
      </w:r>
    </w:p>
    <w:p w14:paraId="5FB340FC"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put the ballot paper aside for counting after the close of the poll.</w:t>
      </w:r>
    </w:p>
    <w:p w14:paraId="7AD0F49C"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3D45088C" w14:textId="718B2256"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37.3</w:t>
      </w:r>
      <w:r w:rsidRPr="00337BF6">
        <w:rPr>
          <w:rFonts w:ascii="Arial" w:eastAsia="Calibri" w:hAnsi="Arial" w:cs="Arial"/>
          <w:sz w:val="22"/>
          <w:szCs w:val="22"/>
        </w:rPr>
        <w:tab/>
      </w:r>
      <w:r w:rsidRPr="00337BF6">
        <w:rPr>
          <w:rFonts w:ascii="Arial" w:eastAsia="Calibri" w:hAnsi="Arial" w:cs="Arial"/>
          <w:sz w:val="22"/>
          <w:szCs w:val="22"/>
        </w:rPr>
        <w:tab/>
        <w:t xml:space="preserve">Where the returning officer is not satisfied that rule 37.1 has been fulfilled, </w:t>
      </w:r>
      <w:r w:rsidR="004C05A6">
        <w:rPr>
          <w:rFonts w:ascii="Arial" w:eastAsia="Calibri" w:hAnsi="Arial" w:cs="Arial"/>
          <w:sz w:val="22"/>
          <w:szCs w:val="22"/>
        </w:rPr>
        <w:t>they are</w:t>
      </w:r>
      <w:r w:rsidRPr="00337BF6">
        <w:rPr>
          <w:rFonts w:ascii="Arial" w:eastAsia="Calibri" w:hAnsi="Arial" w:cs="Arial"/>
          <w:sz w:val="22"/>
          <w:szCs w:val="22"/>
        </w:rPr>
        <w:t xml:space="preserve"> to:</w:t>
      </w:r>
    </w:p>
    <w:p w14:paraId="1C65B0B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439056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mark the ballot paper “disqualified”;</w:t>
      </w:r>
    </w:p>
    <w:p w14:paraId="1A90ADE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if there is an ID declaration form accompanying the ballot paper, mark it “disqualified” and attach it to the ballot paper;</w:t>
      </w:r>
    </w:p>
    <w:p w14:paraId="3B6CA2A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record the unique identifier on the ballot paper in a list of disqualified documents (the “list of disqualified documents”); and</w:t>
      </w:r>
    </w:p>
    <w:p w14:paraId="51A8C6CB"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place the document or documents in a separate packet.</w:t>
      </w:r>
    </w:p>
    <w:p w14:paraId="52DF49B0"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5B1ACD03"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color w:val="C00000"/>
          <w:sz w:val="22"/>
          <w:szCs w:val="22"/>
        </w:rPr>
      </w:pPr>
      <w:r w:rsidRPr="00337BF6">
        <w:rPr>
          <w:rFonts w:ascii="Arial" w:eastAsia="Calibri" w:hAnsi="Arial" w:cs="Arial"/>
          <w:sz w:val="22"/>
          <w:szCs w:val="22"/>
        </w:rPr>
        <w:t>37.4</w:t>
      </w:r>
      <w:r w:rsidRPr="00337BF6">
        <w:rPr>
          <w:rFonts w:ascii="Arial" w:eastAsia="Calibri" w:hAnsi="Arial" w:cs="Arial"/>
          <w:sz w:val="22"/>
          <w:szCs w:val="22"/>
        </w:rPr>
        <w:tab/>
        <w:t>An internet, telephone or text message vote shall not be taken to be duly returned unless the returning officer is satisfied that the internet voting record, telephone voting record or text voting record (as applicable) has been received by the returning officer before the close of the poll, with a declaration of identity if required that has been correctly made</w:t>
      </w:r>
      <w:r w:rsidRPr="00337BF6">
        <w:rPr>
          <w:rFonts w:ascii="Arial" w:eastAsia="Calibri" w:hAnsi="Arial" w:cs="Arial"/>
          <w:color w:val="C00000"/>
          <w:sz w:val="22"/>
          <w:szCs w:val="22"/>
        </w:rPr>
        <w:t>.</w:t>
      </w:r>
    </w:p>
    <w:p w14:paraId="2E37D165"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2E68D959" w14:textId="6DE3BEDA"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37.5</w:t>
      </w:r>
      <w:r w:rsidRPr="00337BF6">
        <w:rPr>
          <w:rFonts w:ascii="Arial" w:eastAsia="Calibri" w:hAnsi="Arial" w:cs="Arial"/>
          <w:sz w:val="22"/>
          <w:szCs w:val="22"/>
        </w:rPr>
        <w:tab/>
        <w:t xml:space="preserve">Where the returning officer is satisfied that rule 37.4 has been fulfilled, </w:t>
      </w:r>
      <w:r w:rsidR="00FF4895">
        <w:rPr>
          <w:rFonts w:ascii="Arial" w:eastAsia="Calibri" w:hAnsi="Arial" w:cs="Arial"/>
          <w:sz w:val="22"/>
          <w:szCs w:val="22"/>
        </w:rPr>
        <w:t>they</w:t>
      </w:r>
      <w:r w:rsidR="00FF4895" w:rsidRPr="00337BF6" w:rsidDel="00FF4895">
        <w:rPr>
          <w:rFonts w:ascii="Arial" w:eastAsia="Calibri" w:hAnsi="Arial" w:cs="Arial"/>
          <w:sz w:val="22"/>
          <w:szCs w:val="22"/>
        </w:rPr>
        <w:t xml:space="preserve"> </w:t>
      </w:r>
      <w:r w:rsidR="00BA499D">
        <w:rPr>
          <w:rFonts w:ascii="Arial" w:eastAsia="Calibri" w:hAnsi="Arial" w:cs="Arial"/>
          <w:sz w:val="22"/>
          <w:szCs w:val="22"/>
        </w:rPr>
        <w:t>are</w:t>
      </w:r>
      <w:r w:rsidRPr="00337BF6">
        <w:rPr>
          <w:rFonts w:ascii="Arial" w:eastAsia="Calibri" w:hAnsi="Arial" w:cs="Arial"/>
          <w:sz w:val="22"/>
          <w:szCs w:val="22"/>
        </w:rPr>
        <w:t xml:space="preserve"> to put the internet voting record, telephone voting record or text voting record (as applicable) aside for counting after the close of the poll.</w:t>
      </w:r>
    </w:p>
    <w:p w14:paraId="0766F404"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13ABF846" w14:textId="719A400A"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37.6</w:t>
      </w:r>
      <w:r w:rsidRPr="00337BF6">
        <w:rPr>
          <w:rFonts w:ascii="Arial" w:eastAsia="Calibri" w:hAnsi="Arial" w:cs="Arial"/>
          <w:sz w:val="22"/>
          <w:szCs w:val="22"/>
        </w:rPr>
        <w:tab/>
        <w:t xml:space="preserve">Where the returning officer is not satisfied that rule 37.4 has been fulfilled, </w:t>
      </w:r>
      <w:r w:rsidR="00BA499D">
        <w:rPr>
          <w:rFonts w:ascii="Arial" w:eastAsia="Calibri" w:hAnsi="Arial" w:cs="Arial"/>
          <w:sz w:val="22"/>
          <w:szCs w:val="22"/>
        </w:rPr>
        <w:t>they</w:t>
      </w:r>
      <w:r w:rsidR="00BA499D" w:rsidRPr="00337BF6" w:rsidDel="00BA499D">
        <w:rPr>
          <w:rFonts w:ascii="Arial" w:eastAsia="Calibri" w:hAnsi="Arial" w:cs="Arial"/>
          <w:sz w:val="22"/>
          <w:szCs w:val="22"/>
        </w:rPr>
        <w:t xml:space="preserve"> </w:t>
      </w:r>
      <w:r w:rsidR="00BA499D">
        <w:rPr>
          <w:rFonts w:ascii="Arial" w:eastAsia="Calibri" w:hAnsi="Arial" w:cs="Arial"/>
          <w:sz w:val="22"/>
          <w:szCs w:val="22"/>
        </w:rPr>
        <w:t>are</w:t>
      </w:r>
      <w:r w:rsidRPr="00337BF6">
        <w:rPr>
          <w:rFonts w:ascii="Arial" w:eastAsia="Calibri" w:hAnsi="Arial" w:cs="Arial"/>
          <w:sz w:val="22"/>
          <w:szCs w:val="22"/>
        </w:rPr>
        <w:t>to:</w:t>
      </w:r>
    </w:p>
    <w:p w14:paraId="47605F7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73AF706"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mark the internet voting record, telephone voting record or text voting record (as applicable) “disqualified”;</w:t>
      </w:r>
    </w:p>
    <w:p w14:paraId="0C239420"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record the voter ID number on the internet voting record, telephone voting record or text voting record (as applicable) in the list of disqualified documents; and</w:t>
      </w:r>
    </w:p>
    <w:p w14:paraId="4BF6352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color w:val="C00000"/>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place the document or documents in a separate packet.</w:t>
      </w:r>
    </w:p>
    <w:p w14:paraId="3F62662C"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color w:val="C00000"/>
          <w:sz w:val="22"/>
          <w:szCs w:val="22"/>
        </w:rPr>
      </w:pPr>
    </w:p>
    <w:p w14:paraId="3CF67EA0" w14:textId="6F8ACF34" w:rsidR="009A1A0B" w:rsidRPr="00337BF6" w:rsidRDefault="009A1A0B" w:rsidP="009A1A0B">
      <w:pPr>
        <w:widowControl w:val="0"/>
        <w:autoSpaceDE w:val="0"/>
        <w:autoSpaceDN w:val="0"/>
        <w:adjustRightInd w:val="0"/>
        <w:spacing w:line="276" w:lineRule="auto"/>
        <w:ind w:left="1418" w:right="74" w:hanging="1418"/>
        <w:contextualSpacing/>
        <w:jc w:val="both"/>
        <w:rPr>
          <w:rFonts w:ascii="Arial" w:eastAsia="Calibri" w:hAnsi="Arial" w:cs="Arial"/>
          <w:b/>
          <w:sz w:val="22"/>
          <w:szCs w:val="22"/>
        </w:rPr>
      </w:pPr>
      <w:r w:rsidRPr="00337BF6">
        <w:rPr>
          <w:rFonts w:ascii="Arial" w:eastAsia="Calibri" w:hAnsi="Arial" w:cs="Arial"/>
          <w:b/>
          <w:color w:val="C00000"/>
          <w:sz w:val="22"/>
          <w:szCs w:val="22"/>
        </w:rPr>
        <w:t xml:space="preserve"> </w:t>
      </w:r>
      <w:r w:rsidRPr="00337BF6">
        <w:rPr>
          <w:rFonts w:ascii="Arial" w:eastAsia="Calibri" w:hAnsi="Arial" w:cs="Arial"/>
          <w:b/>
          <w:sz w:val="22"/>
          <w:szCs w:val="22"/>
        </w:rPr>
        <w:t>38.</w:t>
      </w:r>
      <w:r w:rsidRPr="00337BF6">
        <w:rPr>
          <w:rFonts w:ascii="Arial" w:eastAsia="Calibri" w:hAnsi="Arial" w:cs="Arial"/>
          <w:b/>
          <w:sz w:val="22"/>
          <w:szCs w:val="22"/>
        </w:rPr>
        <w:tab/>
        <w:t>Declaration of identity but no ballot paper (Public Constituency)</w:t>
      </w:r>
    </w:p>
    <w:p w14:paraId="57649564" w14:textId="77777777" w:rsidR="009A1A0B" w:rsidRPr="00337BF6" w:rsidRDefault="009A1A0B" w:rsidP="009A1A0B">
      <w:pPr>
        <w:widowControl w:val="0"/>
        <w:autoSpaceDE w:val="0"/>
        <w:autoSpaceDN w:val="0"/>
        <w:adjustRightInd w:val="0"/>
        <w:spacing w:line="276" w:lineRule="auto"/>
        <w:ind w:left="1418" w:right="74" w:hanging="1418"/>
        <w:contextualSpacing/>
        <w:jc w:val="both"/>
        <w:rPr>
          <w:rFonts w:ascii="Arial" w:eastAsia="Calibri" w:hAnsi="Arial" w:cs="Arial"/>
          <w:b/>
          <w:sz w:val="22"/>
          <w:szCs w:val="22"/>
        </w:rPr>
      </w:pPr>
    </w:p>
    <w:p w14:paraId="48C4124A" w14:textId="77777777" w:rsidR="009A1A0B" w:rsidRPr="00337BF6" w:rsidRDefault="009A1A0B" w:rsidP="009A1A0B">
      <w:pPr>
        <w:widowControl w:val="0"/>
        <w:autoSpaceDE w:val="0"/>
        <w:autoSpaceDN w:val="0"/>
        <w:adjustRightInd w:val="0"/>
        <w:spacing w:line="276" w:lineRule="auto"/>
        <w:ind w:left="1440" w:right="74" w:hanging="1366"/>
        <w:contextualSpacing/>
        <w:jc w:val="both"/>
        <w:rPr>
          <w:rFonts w:ascii="Arial" w:eastAsia="Calibri" w:hAnsi="Arial" w:cs="Arial"/>
          <w:sz w:val="22"/>
          <w:szCs w:val="22"/>
        </w:rPr>
      </w:pPr>
      <w:r w:rsidRPr="00337BF6">
        <w:rPr>
          <w:rFonts w:ascii="Arial" w:eastAsia="Calibri" w:hAnsi="Arial" w:cs="Arial"/>
          <w:sz w:val="22"/>
          <w:szCs w:val="22"/>
        </w:rPr>
        <w:t>38.1</w:t>
      </w:r>
      <w:r w:rsidRPr="00337BF6">
        <w:rPr>
          <w:rFonts w:ascii="Arial" w:eastAsia="Calibri" w:hAnsi="Arial" w:cs="Arial"/>
          <w:sz w:val="22"/>
          <w:szCs w:val="22"/>
        </w:rPr>
        <w:tab/>
        <w:t>Where the returning officer receives an ID declaration form if required but no ballot paper, the returning officer is to:</w:t>
      </w:r>
    </w:p>
    <w:p w14:paraId="24FE8F7B" w14:textId="77777777" w:rsidR="009A1A0B" w:rsidRPr="00337BF6" w:rsidRDefault="009A1A0B" w:rsidP="009A1A0B">
      <w:pPr>
        <w:widowControl w:val="0"/>
        <w:autoSpaceDE w:val="0"/>
        <w:autoSpaceDN w:val="0"/>
        <w:adjustRightInd w:val="0"/>
        <w:spacing w:line="276" w:lineRule="auto"/>
        <w:ind w:left="1440" w:right="74" w:hanging="1366"/>
        <w:contextualSpacing/>
        <w:jc w:val="both"/>
        <w:rPr>
          <w:rFonts w:ascii="Arial" w:eastAsia="Calibri" w:hAnsi="Arial" w:cs="Arial"/>
          <w:sz w:val="22"/>
          <w:szCs w:val="22"/>
        </w:rPr>
      </w:pPr>
    </w:p>
    <w:p w14:paraId="54D3190E" w14:textId="5CF99C20" w:rsidR="009A1A0B" w:rsidRPr="00337BF6" w:rsidRDefault="009A1A0B" w:rsidP="009A1A0B">
      <w:pPr>
        <w:tabs>
          <w:tab w:val="left" w:pos="1980"/>
        </w:tabs>
        <w:spacing w:after="120" w:line="276" w:lineRule="auto"/>
        <w:ind w:left="1440" w:right="74" w:hanging="1366"/>
        <w:rPr>
          <w:rFonts w:ascii="Arial" w:eastAsia="Calibri" w:hAnsi="Arial" w:cs="Arial"/>
          <w:sz w:val="22"/>
          <w:szCs w:val="22"/>
        </w:rPr>
      </w:pPr>
      <w:r w:rsidRPr="00337BF6">
        <w:rPr>
          <w:rFonts w:ascii="Arial" w:eastAsia="Calibri" w:hAnsi="Arial" w:cs="Arial"/>
          <w:sz w:val="22"/>
          <w:szCs w:val="22"/>
        </w:rPr>
        <w:tab/>
        <w:t xml:space="preserve">(a) </w:t>
      </w:r>
      <w:r w:rsidRPr="00337BF6">
        <w:rPr>
          <w:rFonts w:ascii="Arial" w:eastAsia="Calibri" w:hAnsi="Arial" w:cs="Arial"/>
          <w:sz w:val="22"/>
          <w:szCs w:val="22"/>
        </w:rPr>
        <w:tab/>
        <w:t>mark the ID declaration form “disqualified</w:t>
      </w:r>
      <w:r w:rsidR="00F9009B" w:rsidRPr="00337BF6">
        <w:rPr>
          <w:rFonts w:ascii="Arial" w:eastAsia="Calibri" w:hAnsi="Arial" w:cs="Arial"/>
          <w:sz w:val="22"/>
          <w:szCs w:val="22"/>
        </w:rPr>
        <w:t>”.</w:t>
      </w:r>
    </w:p>
    <w:p w14:paraId="417510D7" w14:textId="77777777" w:rsidR="009A1A0B" w:rsidRPr="00337BF6" w:rsidRDefault="009A1A0B" w:rsidP="00B55B28">
      <w:pPr>
        <w:widowControl w:val="0"/>
        <w:numPr>
          <w:ilvl w:val="0"/>
          <w:numId w:val="54"/>
        </w:numPr>
        <w:autoSpaceDE w:val="0"/>
        <w:autoSpaceDN w:val="0"/>
        <w:adjustRightInd w:val="0"/>
        <w:spacing w:after="120" w:line="276" w:lineRule="auto"/>
        <w:ind w:right="74"/>
        <w:jc w:val="both"/>
        <w:rPr>
          <w:rFonts w:ascii="Arial" w:hAnsi="Arial" w:cs="Arial"/>
          <w:sz w:val="22"/>
          <w:szCs w:val="22"/>
          <w:lang w:eastAsia="en-GB"/>
        </w:rPr>
      </w:pPr>
      <w:r w:rsidRPr="00337BF6" w:rsidDel="00703D3D">
        <w:rPr>
          <w:rFonts w:ascii="Arial" w:hAnsi="Arial" w:cs="Arial"/>
          <w:sz w:val="22"/>
          <w:szCs w:val="22"/>
          <w:lang w:eastAsia="en-GB"/>
        </w:rPr>
        <w:t xml:space="preserve"> </w:t>
      </w:r>
      <w:r w:rsidRPr="00337BF6">
        <w:rPr>
          <w:rFonts w:ascii="Arial" w:hAnsi="Arial" w:cs="Arial"/>
          <w:sz w:val="22"/>
          <w:szCs w:val="22"/>
          <w:lang w:eastAsia="en-GB"/>
        </w:rPr>
        <w:t>record the name of the voter in the list of disqualified documents, indicating that a declaration of identity was received from the voter without a ballot paper; and</w:t>
      </w:r>
    </w:p>
    <w:p w14:paraId="4313F161" w14:textId="77777777" w:rsidR="009A1A0B" w:rsidRPr="00337BF6" w:rsidRDefault="009A1A0B" w:rsidP="00B55B28">
      <w:pPr>
        <w:widowControl w:val="0"/>
        <w:numPr>
          <w:ilvl w:val="0"/>
          <w:numId w:val="54"/>
        </w:numPr>
        <w:tabs>
          <w:tab w:val="left" w:pos="1980"/>
        </w:tabs>
        <w:autoSpaceDE w:val="0"/>
        <w:autoSpaceDN w:val="0"/>
        <w:adjustRightInd w:val="0"/>
        <w:spacing w:after="120" w:line="276" w:lineRule="auto"/>
        <w:ind w:right="74"/>
        <w:jc w:val="both"/>
        <w:rPr>
          <w:rFonts w:ascii="Arial" w:hAnsi="Arial" w:cs="Arial"/>
          <w:sz w:val="22"/>
          <w:szCs w:val="22"/>
          <w:lang w:eastAsia="en-GB"/>
        </w:rPr>
      </w:pPr>
      <w:r w:rsidRPr="00337BF6">
        <w:rPr>
          <w:rFonts w:ascii="Arial" w:hAnsi="Arial" w:cs="Arial"/>
          <w:sz w:val="22"/>
          <w:szCs w:val="22"/>
          <w:lang w:eastAsia="en-GB"/>
        </w:rPr>
        <w:t>place the ID declaration form in a separate packet.</w:t>
      </w:r>
    </w:p>
    <w:p w14:paraId="6F1FF7F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877D35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sz w:val="22"/>
          <w:szCs w:val="22"/>
        </w:rPr>
        <w:t>39.</w:t>
      </w:r>
      <w:r w:rsidRPr="00337BF6">
        <w:rPr>
          <w:rFonts w:ascii="Arial" w:eastAsia="Calibri" w:hAnsi="Arial" w:cs="Arial"/>
          <w:b/>
          <w:sz w:val="22"/>
          <w:szCs w:val="22"/>
        </w:rPr>
        <w:tab/>
      </w:r>
      <w:r w:rsidRPr="00337BF6">
        <w:rPr>
          <w:rFonts w:ascii="Arial" w:eastAsia="Calibri" w:hAnsi="Arial" w:cs="Arial"/>
          <w:b/>
          <w:sz w:val="22"/>
          <w:szCs w:val="22"/>
        </w:rPr>
        <w:tab/>
        <w:t>De-duplication of votes</w:t>
      </w:r>
    </w:p>
    <w:p w14:paraId="67F43F2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0285127"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39.1</w:t>
      </w:r>
      <w:r w:rsidRPr="00337BF6">
        <w:rPr>
          <w:rFonts w:ascii="Arial" w:eastAsia="Calibri" w:hAnsi="Arial" w:cs="Arial"/>
          <w:sz w:val="22"/>
          <w:szCs w:val="22"/>
        </w:rPr>
        <w:tab/>
        <w:t>Where different methods of polling are being used in an election, the returning officer shall examine all votes cast to ascertain if a voter ID number has been used more than once to cast a vote in the election.</w:t>
      </w:r>
    </w:p>
    <w:p w14:paraId="45BE1AA9" w14:textId="77777777" w:rsidR="009A1A0B" w:rsidRPr="00337BF6" w:rsidRDefault="009A1A0B" w:rsidP="009A1A0B">
      <w:pPr>
        <w:widowControl w:val="0"/>
        <w:autoSpaceDE w:val="0"/>
        <w:autoSpaceDN w:val="0"/>
        <w:adjustRightInd w:val="0"/>
        <w:spacing w:line="276" w:lineRule="auto"/>
        <w:ind w:left="74" w:right="74" w:hanging="1298"/>
        <w:contextualSpacing/>
        <w:jc w:val="both"/>
        <w:rPr>
          <w:rFonts w:ascii="Arial" w:eastAsia="Calibri" w:hAnsi="Arial" w:cs="Arial"/>
          <w:b/>
          <w:sz w:val="22"/>
          <w:szCs w:val="22"/>
        </w:rPr>
      </w:pPr>
    </w:p>
    <w:p w14:paraId="2911A8E7" w14:textId="01B12732"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sz w:val="22"/>
          <w:szCs w:val="22"/>
        </w:rPr>
        <w:t>39.2</w:t>
      </w:r>
      <w:r w:rsidRPr="00337BF6">
        <w:rPr>
          <w:rFonts w:ascii="Arial" w:eastAsia="Calibri" w:hAnsi="Arial" w:cs="Arial"/>
          <w:sz w:val="22"/>
          <w:szCs w:val="22"/>
        </w:rPr>
        <w:tab/>
        <w:t xml:space="preserve">If the returning officer ascertains that a voter ID number has been used more than once to cast a vote in the election </w:t>
      </w:r>
      <w:bookmarkStart w:id="104" w:name="_Hlk97897280"/>
      <w:r w:rsidR="00FF4895">
        <w:rPr>
          <w:rFonts w:ascii="Arial" w:eastAsia="Calibri" w:hAnsi="Arial" w:cs="Arial"/>
          <w:sz w:val="22"/>
          <w:szCs w:val="22"/>
        </w:rPr>
        <w:t>they</w:t>
      </w:r>
      <w:bookmarkEnd w:id="104"/>
      <w:r w:rsidR="00FF4895">
        <w:rPr>
          <w:rFonts w:ascii="Arial" w:eastAsia="Calibri" w:hAnsi="Arial" w:cs="Arial"/>
          <w:sz w:val="22"/>
          <w:szCs w:val="22"/>
        </w:rPr>
        <w:t xml:space="preserve"> </w:t>
      </w:r>
      <w:r w:rsidRPr="00337BF6">
        <w:rPr>
          <w:rFonts w:ascii="Arial" w:eastAsia="Calibri" w:hAnsi="Arial" w:cs="Arial"/>
          <w:sz w:val="22"/>
          <w:szCs w:val="22"/>
        </w:rPr>
        <w:t>shall:</w:t>
      </w:r>
    </w:p>
    <w:p w14:paraId="258961C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2793AE2"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only accept as duly returned the first vote received that was cast using the relevant voter ID number; and</w:t>
      </w:r>
    </w:p>
    <w:p w14:paraId="1FD4A1EE"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mark as “disqualified” all other votes that were cast using the relevant voter ID number.</w:t>
      </w:r>
    </w:p>
    <w:p w14:paraId="3B54F949"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45EC267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39.3</w:t>
      </w:r>
      <w:r w:rsidRPr="00337BF6">
        <w:rPr>
          <w:rFonts w:ascii="Arial" w:eastAsia="Calibri" w:hAnsi="Arial" w:cs="Arial"/>
          <w:sz w:val="22"/>
          <w:szCs w:val="22"/>
        </w:rPr>
        <w:tab/>
      </w:r>
      <w:r w:rsidRPr="00337BF6">
        <w:rPr>
          <w:rFonts w:ascii="Arial" w:eastAsia="Calibri" w:hAnsi="Arial" w:cs="Arial"/>
          <w:sz w:val="22"/>
          <w:szCs w:val="22"/>
        </w:rPr>
        <w:tab/>
        <w:t>Where a ballot paper is disqualified under this rule the returning officer shall:</w:t>
      </w:r>
    </w:p>
    <w:p w14:paraId="0F8D290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56BE46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mark the ballot paper “disqualified”;</w:t>
      </w:r>
    </w:p>
    <w:p w14:paraId="07265515" w14:textId="77777777" w:rsidR="009A1A0B" w:rsidRPr="00337BF6" w:rsidRDefault="009A1A0B" w:rsidP="009A1A0B">
      <w:pPr>
        <w:widowControl w:val="0"/>
        <w:autoSpaceDE w:val="0"/>
        <w:autoSpaceDN w:val="0"/>
        <w:adjustRightInd w:val="0"/>
        <w:spacing w:after="120" w:line="276" w:lineRule="auto"/>
        <w:ind w:left="1980" w:right="74" w:hanging="540"/>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if there is an ID declaration form accompanying the ballot paper, mark it “disqualified” and attach it to the ballot paper;</w:t>
      </w:r>
    </w:p>
    <w:p w14:paraId="649ABE4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record the unique identifier and the voter ID number on the ballot paper in the list of disqualified documents; </w:t>
      </w:r>
    </w:p>
    <w:p w14:paraId="1F83683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place the document or documents in a separate packet; and</w:t>
      </w:r>
    </w:p>
    <w:p w14:paraId="0F42C4F4"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(e)</w:t>
      </w:r>
      <w:r w:rsidRPr="00337BF6">
        <w:rPr>
          <w:rFonts w:ascii="Arial" w:eastAsia="Calibri" w:hAnsi="Arial" w:cs="Arial"/>
          <w:sz w:val="22"/>
          <w:szCs w:val="22"/>
        </w:rPr>
        <w:tab/>
        <w:t>disregard the ballot paper when counting the votes in accordance with these rules.</w:t>
      </w:r>
    </w:p>
    <w:p w14:paraId="0F8A817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F963867"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39.4</w:t>
      </w:r>
      <w:r w:rsidRPr="00337BF6">
        <w:rPr>
          <w:rFonts w:ascii="Arial" w:eastAsia="Calibri" w:hAnsi="Arial" w:cs="Arial"/>
          <w:sz w:val="22"/>
          <w:szCs w:val="22"/>
        </w:rPr>
        <w:tab/>
        <w:t>Where an internet voting record, telephone voting record or text voting record is disqualified under this rule the returning officer shall:</w:t>
      </w:r>
    </w:p>
    <w:p w14:paraId="50FEB6C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6B62D8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mark the internet voting record, telephone voting record or text voting record (as applicable) “disqualified”;</w:t>
      </w:r>
    </w:p>
    <w:p w14:paraId="25FD9A51"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record the voter ID number on the internet voting record, telephone voting record or text voting record (as applicable) in the list of disqualified documents;</w:t>
      </w:r>
    </w:p>
    <w:p w14:paraId="0D15DC16"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place the internet voting record, telephone voting record or text voting record (as applicable) in a separate packet; and</w:t>
      </w:r>
    </w:p>
    <w:p w14:paraId="1AA8F67C"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(d)</w:t>
      </w:r>
      <w:r w:rsidRPr="00337BF6">
        <w:rPr>
          <w:rFonts w:ascii="Arial" w:eastAsia="Calibri" w:hAnsi="Arial" w:cs="Arial"/>
          <w:sz w:val="22"/>
          <w:szCs w:val="22"/>
        </w:rPr>
        <w:tab/>
        <w:t>disregard the internet voting record, telephone voting record or text voting record (as applicable) when counting the votes in accordance with these rules.</w:t>
      </w:r>
    </w:p>
    <w:p w14:paraId="5F04B94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343D40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 xml:space="preserve">40. </w:t>
      </w:r>
      <w:r w:rsidRPr="00337BF6">
        <w:rPr>
          <w:rFonts w:ascii="Arial" w:eastAsia="Calibri" w:hAnsi="Arial" w:cs="Arial"/>
          <w:b/>
          <w:bCs/>
          <w:sz w:val="22"/>
          <w:szCs w:val="22"/>
        </w:rPr>
        <w:tab/>
      </w:r>
      <w:r w:rsidRPr="00337BF6">
        <w:rPr>
          <w:rFonts w:ascii="Arial" w:eastAsia="Calibri" w:hAnsi="Arial" w:cs="Arial"/>
          <w:b/>
          <w:bCs/>
          <w:sz w:val="22"/>
          <w:szCs w:val="22"/>
        </w:rPr>
        <w:tab/>
        <w:t>Sealing of packets</w:t>
      </w:r>
    </w:p>
    <w:p w14:paraId="6C29A2C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14557EE9" w14:textId="77777777" w:rsidR="009A1A0B" w:rsidRPr="00337BF6" w:rsidRDefault="009A1A0B" w:rsidP="009A1A0B">
      <w:pPr>
        <w:widowControl w:val="0"/>
        <w:autoSpaceDE w:val="0"/>
        <w:autoSpaceDN w:val="0"/>
        <w:adjustRightInd w:val="0"/>
        <w:spacing w:line="276" w:lineRule="auto"/>
        <w:ind w:left="1440" w:right="74" w:hanging="1298"/>
        <w:contextualSpacing/>
        <w:jc w:val="both"/>
        <w:rPr>
          <w:rFonts w:ascii="Arial" w:eastAsia="Calibri" w:hAnsi="Arial" w:cs="Arial"/>
          <w:sz w:val="22"/>
          <w:szCs w:val="22"/>
        </w:rPr>
      </w:pPr>
      <w:r w:rsidRPr="00337BF6">
        <w:rPr>
          <w:rFonts w:ascii="Arial" w:eastAsia="Calibri" w:hAnsi="Arial" w:cs="Arial"/>
          <w:bCs/>
          <w:sz w:val="22"/>
          <w:szCs w:val="22"/>
        </w:rPr>
        <w:t>40.1</w:t>
      </w:r>
      <w:r w:rsidRPr="00337BF6">
        <w:rPr>
          <w:rFonts w:ascii="Arial" w:eastAsia="Calibri" w:hAnsi="Arial" w:cs="Arial"/>
          <w:b/>
          <w:bCs/>
          <w:sz w:val="22"/>
          <w:szCs w:val="22"/>
        </w:rPr>
        <w:tab/>
      </w:r>
      <w:r w:rsidRPr="00337BF6">
        <w:rPr>
          <w:rFonts w:ascii="Arial" w:eastAsia="Calibri" w:hAnsi="Arial" w:cs="Arial"/>
          <w:sz w:val="22"/>
          <w:szCs w:val="22"/>
        </w:rPr>
        <w:t>As soon as is possible after the close of the poll and after the completion of the procedure under rules 37 and 38, the returning officer is to seal the packets containing:</w:t>
      </w:r>
    </w:p>
    <w:p w14:paraId="2EF27E7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7EB9D6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disqualified documents, together with the list of disqualified documents inside it;</w:t>
      </w:r>
    </w:p>
    <w:p w14:paraId="1502A5BB"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ID declaration forms, if required;</w:t>
      </w:r>
    </w:p>
    <w:p w14:paraId="219CAF9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the list of spoilt ballot papers and the list of spoilt text message votes;</w:t>
      </w:r>
    </w:p>
    <w:p w14:paraId="1308A6E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 xml:space="preserve">the list of lost ballot documents; </w:t>
      </w:r>
    </w:p>
    <w:p w14:paraId="4DF768C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(e) </w:t>
      </w:r>
      <w:r w:rsidRPr="00337BF6">
        <w:rPr>
          <w:rFonts w:ascii="Arial" w:eastAsia="Calibri" w:hAnsi="Arial" w:cs="Arial"/>
          <w:sz w:val="22"/>
          <w:szCs w:val="22"/>
        </w:rPr>
        <w:tab/>
        <w:t>the list of eligible voters; and</w:t>
      </w:r>
    </w:p>
    <w:p w14:paraId="277B35A5"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(f)</w:t>
      </w:r>
      <w:r w:rsidRPr="00337BF6">
        <w:rPr>
          <w:rFonts w:ascii="Arial" w:eastAsia="Calibri" w:hAnsi="Arial" w:cs="Arial"/>
          <w:sz w:val="22"/>
          <w:szCs w:val="22"/>
        </w:rPr>
        <w:tab/>
        <w:t>the list of tendered voting information</w:t>
      </w:r>
    </w:p>
    <w:p w14:paraId="3CC5B9E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0878DCC3"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and ensure that complete electronic copies of the internet voting records, telephone voting records and text voting records created in accordance with rule 26 are held in a device suitable for the purpose of storage.</w:t>
      </w:r>
    </w:p>
    <w:p w14:paraId="1FB9C729" w14:textId="2B80AC39" w:rsidR="009A1A0B"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p>
    <w:p w14:paraId="025BCAF9" w14:textId="77777777" w:rsidR="00BD3878" w:rsidRPr="00337BF6" w:rsidRDefault="00BD3878"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p>
    <w:p w14:paraId="351A2AB7"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6: COUNTING THE VOTES</w:t>
      </w:r>
    </w:p>
    <w:p w14:paraId="47E57882"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494CFEC0"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29D5D854" w14:textId="77777777" w:rsidR="009A1A0B" w:rsidRPr="00337BF6" w:rsidRDefault="009A1A0B" w:rsidP="009A1A0B">
      <w:pPr>
        <w:widowControl w:val="0"/>
        <w:tabs>
          <w:tab w:val="left" w:pos="709"/>
        </w:tabs>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41.</w:t>
      </w:r>
      <w:r w:rsidRPr="00337BF6">
        <w:rPr>
          <w:rFonts w:ascii="Arial" w:eastAsia="Calibri" w:hAnsi="Arial" w:cs="Arial"/>
          <w:b/>
          <w:bCs/>
          <w:sz w:val="22"/>
          <w:szCs w:val="22"/>
        </w:rPr>
        <w:tab/>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0BD8DA6C" w14:textId="77777777" w:rsidR="009A1A0B" w:rsidRPr="00337BF6" w:rsidRDefault="009A1A0B" w:rsidP="009A1A0B">
      <w:pPr>
        <w:widowControl w:val="0"/>
        <w:tabs>
          <w:tab w:val="left" w:pos="709"/>
        </w:tabs>
        <w:autoSpaceDE w:val="0"/>
        <w:autoSpaceDN w:val="0"/>
        <w:adjustRightInd w:val="0"/>
        <w:spacing w:line="276" w:lineRule="auto"/>
        <w:ind w:left="74" w:right="74"/>
        <w:contextualSpacing/>
        <w:jc w:val="both"/>
        <w:rPr>
          <w:rFonts w:ascii="Arial" w:eastAsia="Calibri" w:hAnsi="Arial" w:cs="Arial"/>
          <w:b/>
          <w:bCs/>
          <w:sz w:val="22"/>
          <w:szCs w:val="22"/>
        </w:rPr>
      </w:pPr>
    </w:p>
    <w:p w14:paraId="194014C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42.</w:t>
      </w:r>
      <w:r w:rsidRPr="00337BF6">
        <w:rPr>
          <w:rFonts w:ascii="Arial" w:eastAsia="Calibri" w:hAnsi="Arial" w:cs="Arial"/>
          <w:b/>
          <w:bCs/>
          <w:sz w:val="22"/>
          <w:szCs w:val="22"/>
        </w:rPr>
        <w:tab/>
      </w:r>
      <w:r w:rsidRPr="00337BF6">
        <w:rPr>
          <w:rFonts w:ascii="Arial" w:eastAsia="Calibri" w:hAnsi="Arial" w:cs="Arial"/>
          <w:b/>
          <w:bCs/>
          <w:sz w:val="22"/>
          <w:szCs w:val="22"/>
        </w:rPr>
        <w:tab/>
        <w:t>Arrangements for counting of the votes</w:t>
      </w:r>
    </w:p>
    <w:p w14:paraId="4A6A3BA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87F97A9"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42.1</w:t>
      </w:r>
      <w:r w:rsidRPr="00337BF6">
        <w:rPr>
          <w:rFonts w:ascii="Arial" w:eastAsia="Calibri" w:hAnsi="Arial" w:cs="Arial"/>
          <w:sz w:val="22"/>
          <w:szCs w:val="22"/>
        </w:rPr>
        <w:tab/>
      </w:r>
      <w:r w:rsidRPr="00337BF6">
        <w:rPr>
          <w:rFonts w:ascii="Arial" w:eastAsia="Calibri" w:hAnsi="Arial" w:cs="Arial"/>
          <w:sz w:val="22"/>
          <w:szCs w:val="22"/>
        </w:rPr>
        <w:tab/>
        <w:t>The returning officer is to make arrangements for counting the votes as soon as is practicable after the close of the poll.</w:t>
      </w:r>
    </w:p>
    <w:p w14:paraId="01EA235D"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0E5B48A8"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42.2</w:t>
      </w:r>
      <w:r w:rsidRPr="00337BF6">
        <w:rPr>
          <w:rFonts w:ascii="Arial" w:eastAsia="Calibri" w:hAnsi="Arial" w:cs="Arial"/>
          <w:sz w:val="22"/>
          <w:szCs w:val="22"/>
        </w:rPr>
        <w:tab/>
        <w:t>The returning officer may make arrangements for any votes to be counted using vote counting software where:</w:t>
      </w:r>
    </w:p>
    <w:p w14:paraId="5EFF0C67"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798BC52C" w14:textId="77777777" w:rsidR="009A1A0B" w:rsidRPr="00337BF6" w:rsidRDefault="009A1A0B" w:rsidP="009A1A0B">
      <w:pPr>
        <w:widowControl w:val="0"/>
        <w:autoSpaceDE w:val="0"/>
        <w:autoSpaceDN w:val="0"/>
        <w:adjustRightInd w:val="0"/>
        <w:spacing w:after="120" w:line="276" w:lineRule="auto"/>
        <w:ind w:left="1984" w:right="74" w:hanging="544"/>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t>the Board of Directors and the Council of Governors of the corporation have approved:</w:t>
      </w:r>
    </w:p>
    <w:p w14:paraId="02182F8F" w14:textId="77777777" w:rsidR="009A1A0B" w:rsidRPr="00337BF6" w:rsidRDefault="009A1A0B" w:rsidP="00B55B28">
      <w:pPr>
        <w:widowControl w:val="0"/>
        <w:numPr>
          <w:ilvl w:val="0"/>
          <w:numId w:val="55"/>
        </w:numPr>
        <w:tabs>
          <w:tab w:val="left" w:pos="1276"/>
        </w:tabs>
        <w:autoSpaceDE w:val="0"/>
        <w:autoSpaceDN w:val="0"/>
        <w:adjustRightInd w:val="0"/>
        <w:spacing w:after="120" w:line="276" w:lineRule="auto"/>
        <w:ind w:right="74"/>
        <w:jc w:val="both"/>
        <w:rPr>
          <w:rFonts w:ascii="Arial" w:eastAsia="Calibri" w:hAnsi="Arial" w:cs="Arial"/>
          <w:sz w:val="22"/>
          <w:szCs w:val="22"/>
        </w:rPr>
      </w:pPr>
      <w:r w:rsidRPr="00337BF6">
        <w:rPr>
          <w:rFonts w:ascii="Arial" w:eastAsia="Calibri" w:hAnsi="Arial" w:cs="Arial"/>
          <w:sz w:val="22"/>
          <w:szCs w:val="22"/>
        </w:rPr>
        <w:t>the use of such software for the purpose of counting votes in the relevant election; and</w:t>
      </w:r>
    </w:p>
    <w:p w14:paraId="74E53D1D" w14:textId="77777777" w:rsidR="009A1A0B" w:rsidRPr="00337BF6" w:rsidRDefault="009A1A0B" w:rsidP="00B55B28">
      <w:pPr>
        <w:widowControl w:val="0"/>
        <w:numPr>
          <w:ilvl w:val="0"/>
          <w:numId w:val="55"/>
        </w:numPr>
        <w:tabs>
          <w:tab w:val="left" w:pos="1276"/>
        </w:tabs>
        <w:autoSpaceDE w:val="0"/>
        <w:autoSpaceDN w:val="0"/>
        <w:adjustRightInd w:val="0"/>
        <w:spacing w:after="120" w:line="276" w:lineRule="auto"/>
        <w:ind w:right="74"/>
        <w:jc w:val="both"/>
        <w:rPr>
          <w:rFonts w:ascii="Arial" w:eastAsia="Calibri" w:hAnsi="Arial" w:cs="Arial"/>
          <w:sz w:val="22"/>
          <w:szCs w:val="22"/>
        </w:rPr>
      </w:pPr>
      <w:r w:rsidRPr="00337BF6">
        <w:rPr>
          <w:rFonts w:ascii="Arial" w:eastAsia="Calibri" w:hAnsi="Arial" w:cs="Arial"/>
          <w:sz w:val="22"/>
          <w:szCs w:val="22"/>
        </w:rPr>
        <w:t>a policy governing the use of such software, and</w:t>
      </w:r>
    </w:p>
    <w:p w14:paraId="19667C46" w14:textId="77777777" w:rsidR="009A1A0B" w:rsidRPr="00337BF6" w:rsidRDefault="009A1A0B" w:rsidP="009A1A0B">
      <w:pPr>
        <w:widowControl w:val="0"/>
        <w:tabs>
          <w:tab w:val="left" w:pos="1276"/>
          <w:tab w:val="left" w:pos="1980"/>
        </w:tabs>
        <w:autoSpaceDE w:val="0"/>
        <w:autoSpaceDN w:val="0"/>
        <w:adjustRightInd w:val="0"/>
        <w:spacing w:after="120" w:line="276" w:lineRule="auto"/>
        <w:ind w:left="1980" w:right="74" w:hanging="540"/>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the corporation and the returning officer are satisfied that the use of such software will produce an accurate result.</w:t>
      </w:r>
    </w:p>
    <w:p w14:paraId="0BBA41DB"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037D196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43.</w:t>
      </w:r>
      <w:r w:rsidRPr="00337BF6">
        <w:rPr>
          <w:rFonts w:ascii="Arial" w:eastAsia="Calibri" w:hAnsi="Arial" w:cs="Arial"/>
          <w:b/>
          <w:bCs/>
          <w:sz w:val="22"/>
          <w:szCs w:val="22"/>
        </w:rPr>
        <w:tab/>
      </w:r>
      <w:r w:rsidRPr="00337BF6">
        <w:rPr>
          <w:rFonts w:ascii="Arial" w:eastAsia="Calibri" w:hAnsi="Arial" w:cs="Arial"/>
          <w:b/>
          <w:bCs/>
          <w:sz w:val="22"/>
          <w:szCs w:val="22"/>
        </w:rPr>
        <w:tab/>
        <w:t>The count</w:t>
      </w:r>
    </w:p>
    <w:p w14:paraId="7144F3D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D4A598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43.1</w:t>
      </w:r>
      <w:r w:rsidRPr="00337BF6">
        <w:rPr>
          <w:rFonts w:ascii="Arial" w:eastAsia="Calibri" w:hAnsi="Arial" w:cs="Arial"/>
          <w:sz w:val="22"/>
          <w:szCs w:val="22"/>
        </w:rPr>
        <w:tab/>
      </w:r>
      <w:r w:rsidRPr="00337BF6">
        <w:rPr>
          <w:rFonts w:ascii="Arial" w:eastAsia="Calibri" w:hAnsi="Arial" w:cs="Arial"/>
          <w:sz w:val="22"/>
          <w:szCs w:val="22"/>
        </w:rPr>
        <w:tab/>
        <w:t>The returning officer is to:</w:t>
      </w:r>
    </w:p>
    <w:p w14:paraId="2858E69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593B76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count and record the number of:</w:t>
      </w:r>
    </w:p>
    <w:p w14:paraId="3EF0B8C0" w14:textId="77777777" w:rsidR="009A1A0B" w:rsidRPr="00337BF6" w:rsidRDefault="009A1A0B" w:rsidP="00B55B28">
      <w:pPr>
        <w:widowControl w:val="0"/>
        <w:numPr>
          <w:ilvl w:val="0"/>
          <w:numId w:val="55"/>
        </w:numPr>
        <w:tabs>
          <w:tab w:val="left" w:pos="1276"/>
        </w:tabs>
        <w:autoSpaceDE w:val="0"/>
        <w:autoSpaceDN w:val="0"/>
        <w:adjustRightInd w:val="0"/>
        <w:spacing w:after="120" w:line="276" w:lineRule="auto"/>
        <w:ind w:right="74"/>
        <w:jc w:val="both"/>
        <w:rPr>
          <w:rFonts w:ascii="Arial" w:eastAsia="Calibri" w:hAnsi="Arial" w:cs="Arial"/>
          <w:sz w:val="22"/>
          <w:szCs w:val="22"/>
        </w:rPr>
      </w:pPr>
      <w:r w:rsidRPr="00337BF6">
        <w:rPr>
          <w:rFonts w:ascii="Arial" w:eastAsia="Calibri" w:hAnsi="Arial" w:cs="Arial"/>
          <w:sz w:val="22"/>
          <w:szCs w:val="22"/>
        </w:rPr>
        <w:t xml:space="preserve">ballot papers that have been returned; and </w:t>
      </w:r>
    </w:p>
    <w:p w14:paraId="33EC63CF" w14:textId="77777777" w:rsidR="009A1A0B" w:rsidRPr="00337BF6" w:rsidRDefault="009A1A0B" w:rsidP="00B55B28">
      <w:pPr>
        <w:widowControl w:val="0"/>
        <w:numPr>
          <w:ilvl w:val="0"/>
          <w:numId w:val="55"/>
        </w:numPr>
        <w:tabs>
          <w:tab w:val="left" w:pos="1276"/>
        </w:tabs>
        <w:autoSpaceDE w:val="0"/>
        <w:autoSpaceDN w:val="0"/>
        <w:adjustRightInd w:val="0"/>
        <w:spacing w:after="120" w:line="276" w:lineRule="auto"/>
        <w:ind w:right="74"/>
        <w:jc w:val="both"/>
        <w:rPr>
          <w:rFonts w:ascii="Arial" w:eastAsia="Calibri" w:hAnsi="Arial" w:cs="Arial"/>
          <w:sz w:val="22"/>
          <w:szCs w:val="22"/>
        </w:rPr>
      </w:pPr>
      <w:r w:rsidRPr="00337BF6">
        <w:rPr>
          <w:rFonts w:ascii="Arial" w:eastAsia="Calibri" w:hAnsi="Arial" w:cs="Arial"/>
          <w:sz w:val="22"/>
          <w:szCs w:val="22"/>
        </w:rPr>
        <w:t>the number of internet voting records, telephone voting records and/or text voting records that have been created, and</w:t>
      </w:r>
    </w:p>
    <w:p w14:paraId="0EBDCFAC"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count the votes according to the provisions in this Part of the rules and/or the provisions of any policy approved pursuant to rule 42.2(a)(ii) where vote counting software is being used.</w:t>
      </w:r>
    </w:p>
    <w:p w14:paraId="22D4BA4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5FBD405"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43.2</w:t>
      </w:r>
      <w:r w:rsidRPr="00337BF6">
        <w:rPr>
          <w:rFonts w:ascii="Arial" w:eastAsia="Calibri" w:hAnsi="Arial" w:cs="Arial"/>
          <w:sz w:val="22"/>
          <w:szCs w:val="22"/>
        </w:rPr>
        <w:tab/>
      </w:r>
      <w:r w:rsidRPr="00337BF6">
        <w:rPr>
          <w:rFonts w:ascii="Arial" w:eastAsia="Calibri" w:hAnsi="Arial" w:cs="Arial"/>
          <w:sz w:val="22"/>
          <w:szCs w:val="22"/>
        </w:rPr>
        <w:tab/>
        <w:t>The returning officer, while counting and recording the number of ballot papers, internet voting records, telephone voting records and/or text voting records and counting the votes, must make arrangements to ensure that no person obtains or communicates information as to the unique identifier on a ballot paper or the voter ID number on an internet voting record, telephone voting record or text voting record.</w:t>
      </w:r>
    </w:p>
    <w:p w14:paraId="3901989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D469080"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43.3</w:t>
      </w:r>
      <w:r w:rsidRPr="00337BF6">
        <w:rPr>
          <w:rFonts w:ascii="Arial" w:eastAsia="Calibri" w:hAnsi="Arial" w:cs="Arial"/>
          <w:sz w:val="22"/>
          <w:szCs w:val="22"/>
        </w:rPr>
        <w:tab/>
      </w:r>
      <w:r w:rsidRPr="00337BF6">
        <w:rPr>
          <w:rFonts w:ascii="Arial" w:eastAsia="Calibri" w:hAnsi="Arial" w:cs="Arial"/>
          <w:sz w:val="22"/>
          <w:szCs w:val="22"/>
        </w:rPr>
        <w:tab/>
        <w:t>The returning officer is to proceed continuously with counting the votes as far as is practicable.</w:t>
      </w:r>
    </w:p>
    <w:p w14:paraId="4E89B204" w14:textId="77777777" w:rsidR="00BD3878" w:rsidRPr="00337BF6" w:rsidRDefault="00BD3878"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793421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44.</w:t>
      </w:r>
      <w:r w:rsidRPr="00337BF6">
        <w:rPr>
          <w:rFonts w:ascii="Arial" w:eastAsia="Calibri" w:hAnsi="Arial" w:cs="Arial"/>
          <w:b/>
          <w:bCs/>
          <w:sz w:val="22"/>
          <w:szCs w:val="22"/>
        </w:rPr>
        <w:tab/>
      </w:r>
      <w:r w:rsidRPr="00337BF6">
        <w:rPr>
          <w:rFonts w:ascii="Arial" w:eastAsia="Calibri" w:hAnsi="Arial" w:cs="Arial"/>
          <w:b/>
          <w:bCs/>
          <w:sz w:val="22"/>
          <w:szCs w:val="22"/>
        </w:rPr>
        <w:tab/>
        <w:t>Rejected ballot papers and rejected text voting records</w:t>
      </w:r>
    </w:p>
    <w:p w14:paraId="575B67C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8A883E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44.1</w:t>
      </w:r>
      <w:r w:rsidRPr="00337BF6">
        <w:rPr>
          <w:rFonts w:ascii="Arial" w:eastAsia="Calibri" w:hAnsi="Arial" w:cs="Arial"/>
          <w:sz w:val="22"/>
          <w:szCs w:val="22"/>
        </w:rPr>
        <w:tab/>
      </w:r>
      <w:r w:rsidRPr="00337BF6">
        <w:rPr>
          <w:rFonts w:ascii="Arial" w:eastAsia="Calibri" w:hAnsi="Arial" w:cs="Arial"/>
          <w:sz w:val="22"/>
          <w:szCs w:val="22"/>
        </w:rPr>
        <w:tab/>
        <w:t>Any ballot paper:</w:t>
      </w:r>
    </w:p>
    <w:p w14:paraId="23D8E32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28F056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which does not bear the features that have been incorporated into the other ballot papers to prevent them from being reproduced;</w:t>
      </w:r>
    </w:p>
    <w:p w14:paraId="53CFA0D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on which votes are given for more candidates than the voter is entitled to vote;</w:t>
      </w:r>
    </w:p>
    <w:p w14:paraId="5F59BF61"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on which anything is written or marked by which the voter can be identified except the unique identifier; or</w:t>
      </w:r>
    </w:p>
    <w:p w14:paraId="110FC854"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which is unmarked or rejected because of uncertainty,</w:t>
      </w:r>
    </w:p>
    <w:p w14:paraId="2584FB0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9A03F4B" w14:textId="77777777" w:rsidR="009A1A0B" w:rsidRPr="00337BF6" w:rsidRDefault="009A1A0B" w:rsidP="009A1A0B">
      <w:pPr>
        <w:widowControl w:val="0"/>
        <w:autoSpaceDE w:val="0"/>
        <w:autoSpaceDN w:val="0"/>
        <w:adjustRightInd w:val="0"/>
        <w:spacing w:line="276" w:lineRule="auto"/>
        <w:ind w:left="772" w:right="74" w:firstLine="646"/>
        <w:contextualSpacing/>
        <w:jc w:val="both"/>
        <w:rPr>
          <w:rFonts w:ascii="Arial" w:eastAsia="Calibri" w:hAnsi="Arial" w:cs="Arial"/>
          <w:sz w:val="22"/>
          <w:szCs w:val="22"/>
        </w:rPr>
      </w:pPr>
      <w:r w:rsidRPr="00337BF6">
        <w:rPr>
          <w:rFonts w:ascii="Arial" w:eastAsia="Calibri" w:hAnsi="Arial" w:cs="Arial"/>
          <w:sz w:val="22"/>
          <w:szCs w:val="22"/>
        </w:rPr>
        <w:t>shall, subject to rules 44.2 and 44.3, be rejected and not counted.</w:t>
      </w:r>
    </w:p>
    <w:p w14:paraId="13A9201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A404E3F"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44.2</w:t>
      </w:r>
      <w:r w:rsidRPr="00337BF6">
        <w:rPr>
          <w:rFonts w:ascii="Arial" w:eastAsia="Calibri" w:hAnsi="Arial" w:cs="Arial"/>
          <w:sz w:val="22"/>
          <w:szCs w:val="22"/>
        </w:rPr>
        <w:tab/>
        <w:t>Where the voter is entitled to vote for more than one candidate, a ballot paper is not to be rejected because of uncertainty in respect of any vote where no uncertainty arises, and that vote is to be counted.</w:t>
      </w:r>
    </w:p>
    <w:p w14:paraId="70069C7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8ACF89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44.3</w:t>
      </w:r>
      <w:r w:rsidRPr="00337BF6">
        <w:rPr>
          <w:rFonts w:ascii="Arial" w:eastAsia="Calibri" w:hAnsi="Arial" w:cs="Arial"/>
          <w:sz w:val="22"/>
          <w:szCs w:val="22"/>
        </w:rPr>
        <w:tab/>
      </w:r>
      <w:r w:rsidRPr="00337BF6">
        <w:rPr>
          <w:rFonts w:ascii="Arial" w:eastAsia="Calibri" w:hAnsi="Arial" w:cs="Arial"/>
          <w:sz w:val="22"/>
          <w:szCs w:val="22"/>
        </w:rPr>
        <w:tab/>
        <w:t>A ballot paper on which a vote is marked:</w:t>
      </w:r>
    </w:p>
    <w:p w14:paraId="2ECA7D3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932B38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elsewhere than in the proper place;</w:t>
      </w:r>
    </w:p>
    <w:p w14:paraId="191ED26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otherwise than by means of a clear mark; </w:t>
      </w:r>
    </w:p>
    <w:p w14:paraId="4E7AC3BC" w14:textId="77777777" w:rsidR="009A1A0B" w:rsidRPr="00337BF6" w:rsidRDefault="009A1A0B" w:rsidP="009A1A0B">
      <w:pPr>
        <w:widowControl w:val="0"/>
        <w:autoSpaceDE w:val="0"/>
        <w:autoSpaceDN w:val="0"/>
        <w:adjustRightInd w:val="0"/>
        <w:spacing w:line="276" w:lineRule="auto"/>
        <w:ind w:left="1980" w:right="74" w:hanging="562"/>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by more than one mark,</w:t>
      </w:r>
    </w:p>
    <w:p w14:paraId="56B3E8F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EFD84F4" w14:textId="1A38976C"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 xml:space="preserve">is not to be rejected for such reason (either wholly or in respect of that vote) if an intention that the vote shall be for one or other of the candidates clearly appears, and the way the paper is marked does not itself identify the voter and it is not shown that </w:t>
      </w:r>
      <w:r w:rsidR="00792FE2">
        <w:rPr>
          <w:rFonts w:ascii="Arial" w:eastAsia="Calibri" w:hAnsi="Arial" w:cs="Arial"/>
          <w:sz w:val="22"/>
          <w:szCs w:val="22"/>
        </w:rPr>
        <w:t>they</w:t>
      </w:r>
      <w:r w:rsidR="00792FE2" w:rsidRPr="00337BF6" w:rsidDel="00792FE2">
        <w:rPr>
          <w:rFonts w:ascii="Arial" w:eastAsia="Calibri" w:hAnsi="Arial" w:cs="Arial"/>
          <w:sz w:val="22"/>
          <w:szCs w:val="22"/>
        </w:rPr>
        <w:t xml:space="preserve"> </w:t>
      </w:r>
      <w:r w:rsidRPr="00337BF6">
        <w:rPr>
          <w:rFonts w:ascii="Arial" w:eastAsia="Calibri" w:hAnsi="Arial" w:cs="Arial"/>
          <w:sz w:val="22"/>
          <w:szCs w:val="22"/>
        </w:rPr>
        <w:t>can be identified by it.</w:t>
      </w:r>
    </w:p>
    <w:p w14:paraId="6EE25F1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D66655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44.4</w:t>
      </w:r>
      <w:r w:rsidRPr="00337BF6">
        <w:rPr>
          <w:rFonts w:ascii="Arial" w:eastAsia="Calibri" w:hAnsi="Arial" w:cs="Arial"/>
          <w:sz w:val="22"/>
          <w:szCs w:val="22"/>
        </w:rPr>
        <w:tab/>
      </w:r>
      <w:r w:rsidRPr="00337BF6">
        <w:rPr>
          <w:rFonts w:ascii="Arial" w:eastAsia="Calibri" w:hAnsi="Arial" w:cs="Arial"/>
          <w:sz w:val="22"/>
          <w:szCs w:val="22"/>
        </w:rPr>
        <w:tab/>
        <w:t>The returning officer is to:</w:t>
      </w:r>
    </w:p>
    <w:p w14:paraId="5C49D9B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8326D72"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endorse the word “rejected” on any ballot paper which under this rule is not to be counted; and</w:t>
      </w:r>
    </w:p>
    <w:p w14:paraId="619D5CB8"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in the case of a ballot paper on which any vote is counted under rules 44.2 and 44.3, endorse the words “rejected in part” on the ballot paper and indicate which vote or votes have been counted.</w:t>
      </w:r>
    </w:p>
    <w:p w14:paraId="6CFAE26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FCD326E"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44.5</w:t>
      </w:r>
      <w:r w:rsidRPr="00337BF6">
        <w:rPr>
          <w:rFonts w:ascii="Arial" w:eastAsia="Calibri" w:hAnsi="Arial" w:cs="Arial"/>
          <w:sz w:val="22"/>
          <w:szCs w:val="22"/>
        </w:rPr>
        <w:tab/>
        <w:t>The returning officer is to draw up a statement showing the number of rejected ballot papers under the following headings:</w:t>
      </w:r>
    </w:p>
    <w:p w14:paraId="2E14A71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959E973"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does not bear proper features that have been incorporated into the ballot paper;</w:t>
      </w:r>
    </w:p>
    <w:p w14:paraId="395DDC6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voting for more candidates than the voter is entitled to;</w:t>
      </w:r>
    </w:p>
    <w:p w14:paraId="60DD76B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writing or mark by which voter could be identified; and </w:t>
      </w:r>
    </w:p>
    <w:p w14:paraId="2B21459F"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unmarked or rejected because of uncertainty,</w:t>
      </w:r>
    </w:p>
    <w:p w14:paraId="36789C2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C0AA71B"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and, where applicable, each heading must record the number of ballot papers rejected in part.</w:t>
      </w:r>
    </w:p>
    <w:p w14:paraId="4FB9A015"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p>
    <w:p w14:paraId="1F3F275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44.6</w:t>
      </w:r>
      <w:r w:rsidRPr="00337BF6">
        <w:rPr>
          <w:rFonts w:ascii="Arial" w:eastAsia="Calibri" w:hAnsi="Arial" w:cs="Arial"/>
          <w:sz w:val="22"/>
          <w:szCs w:val="22"/>
        </w:rPr>
        <w:tab/>
      </w:r>
      <w:r w:rsidRPr="00337BF6">
        <w:rPr>
          <w:rFonts w:ascii="Arial" w:eastAsia="Calibri" w:hAnsi="Arial" w:cs="Arial"/>
          <w:sz w:val="22"/>
          <w:szCs w:val="22"/>
        </w:rPr>
        <w:tab/>
        <w:t>Any text voting record:</w:t>
      </w:r>
    </w:p>
    <w:p w14:paraId="54D4E2AF"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0609489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on which votes are given for more candidates than the voter is entitled to vote;</w:t>
      </w:r>
    </w:p>
    <w:p w14:paraId="2D337E3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on which anything is written or marked by which the voter can be identified except the voter ID number; or</w:t>
      </w:r>
    </w:p>
    <w:p w14:paraId="2B7E9D6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which is unmarked or rejected because of uncertainty,</w:t>
      </w:r>
    </w:p>
    <w:p w14:paraId="3369A84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7696B2E" w14:textId="77777777" w:rsidR="009A1A0B" w:rsidRPr="00337BF6" w:rsidRDefault="009A1A0B" w:rsidP="009A1A0B">
      <w:pPr>
        <w:widowControl w:val="0"/>
        <w:autoSpaceDE w:val="0"/>
        <w:autoSpaceDN w:val="0"/>
        <w:adjustRightInd w:val="0"/>
        <w:spacing w:line="276" w:lineRule="auto"/>
        <w:ind w:left="772" w:right="74" w:firstLine="646"/>
        <w:contextualSpacing/>
        <w:jc w:val="both"/>
        <w:rPr>
          <w:rFonts w:ascii="Arial" w:eastAsia="Calibri" w:hAnsi="Arial" w:cs="Arial"/>
          <w:sz w:val="22"/>
          <w:szCs w:val="22"/>
        </w:rPr>
      </w:pPr>
      <w:r w:rsidRPr="00337BF6">
        <w:rPr>
          <w:rFonts w:ascii="Arial" w:eastAsia="Calibri" w:hAnsi="Arial" w:cs="Arial"/>
          <w:sz w:val="22"/>
          <w:szCs w:val="22"/>
        </w:rPr>
        <w:t>shall, subject to rules 44.7 and 44.8, be rejected and not counted.</w:t>
      </w:r>
    </w:p>
    <w:p w14:paraId="2241B72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E1D0FBD"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44.7</w:t>
      </w:r>
      <w:r w:rsidRPr="00337BF6">
        <w:rPr>
          <w:rFonts w:ascii="Arial" w:eastAsia="Calibri" w:hAnsi="Arial" w:cs="Arial"/>
          <w:sz w:val="22"/>
          <w:szCs w:val="22"/>
        </w:rPr>
        <w:tab/>
        <w:t>Where the voter is entitled to vote for more than one candidate, a text voting record is not to be rejected because of uncertainty in respect of any vote where no uncertainty arises, and that vote is to be counted.</w:t>
      </w:r>
    </w:p>
    <w:p w14:paraId="4BF1B00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1FC069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44.8</w:t>
      </w:r>
      <w:r w:rsidRPr="00337BF6">
        <w:rPr>
          <w:rFonts w:ascii="Arial" w:eastAsia="Calibri" w:hAnsi="Arial" w:cs="Arial"/>
          <w:sz w:val="22"/>
          <w:szCs w:val="22"/>
        </w:rPr>
        <w:tab/>
      </w:r>
      <w:r w:rsidRPr="00337BF6">
        <w:rPr>
          <w:rFonts w:ascii="Arial" w:eastAsia="Calibri" w:hAnsi="Arial" w:cs="Arial"/>
          <w:sz w:val="22"/>
          <w:szCs w:val="22"/>
        </w:rPr>
        <w:tab/>
        <w:t>A text voting record on which a vote is marked:</w:t>
      </w:r>
    </w:p>
    <w:p w14:paraId="0C95B23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5E295E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 xml:space="preserve">otherwise than by means of a clear mark; </w:t>
      </w:r>
    </w:p>
    <w:p w14:paraId="409DF2BF" w14:textId="77777777" w:rsidR="009A1A0B" w:rsidRPr="00337BF6" w:rsidRDefault="009A1A0B" w:rsidP="009A1A0B">
      <w:pPr>
        <w:widowControl w:val="0"/>
        <w:autoSpaceDE w:val="0"/>
        <w:autoSpaceDN w:val="0"/>
        <w:adjustRightInd w:val="0"/>
        <w:spacing w:line="276" w:lineRule="auto"/>
        <w:ind w:left="1980" w:right="74" w:hanging="562"/>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by more than one mark,</w:t>
      </w:r>
    </w:p>
    <w:p w14:paraId="067660D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66D7DE2" w14:textId="0D088143"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 xml:space="preserve">is not to be rejected for such reason (either wholly or in respect of that vote) if an intention that the vote shall be for one or other of the candidates clearly appears, and the way the text voting record is marked does not itself identify the voter and it is not shown that </w:t>
      </w:r>
      <w:r w:rsidR="00792FE2">
        <w:rPr>
          <w:rFonts w:ascii="Arial" w:eastAsia="Calibri" w:hAnsi="Arial" w:cs="Arial"/>
          <w:sz w:val="22"/>
          <w:szCs w:val="22"/>
        </w:rPr>
        <w:t>they</w:t>
      </w:r>
      <w:r w:rsidR="00792FE2" w:rsidRPr="00337BF6" w:rsidDel="00792FE2">
        <w:rPr>
          <w:rFonts w:ascii="Arial" w:eastAsia="Calibri" w:hAnsi="Arial" w:cs="Arial"/>
          <w:sz w:val="22"/>
          <w:szCs w:val="22"/>
        </w:rPr>
        <w:t xml:space="preserve"> </w:t>
      </w:r>
      <w:r w:rsidRPr="00337BF6">
        <w:rPr>
          <w:rFonts w:ascii="Arial" w:eastAsia="Calibri" w:hAnsi="Arial" w:cs="Arial"/>
          <w:sz w:val="22"/>
          <w:szCs w:val="22"/>
        </w:rPr>
        <w:t>can be identified by it.</w:t>
      </w:r>
    </w:p>
    <w:p w14:paraId="31830AE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B46753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44.9</w:t>
      </w:r>
      <w:r w:rsidRPr="00337BF6">
        <w:rPr>
          <w:rFonts w:ascii="Arial" w:eastAsia="Calibri" w:hAnsi="Arial" w:cs="Arial"/>
          <w:sz w:val="22"/>
          <w:szCs w:val="22"/>
        </w:rPr>
        <w:tab/>
      </w:r>
      <w:r w:rsidRPr="00337BF6">
        <w:rPr>
          <w:rFonts w:ascii="Arial" w:eastAsia="Calibri" w:hAnsi="Arial" w:cs="Arial"/>
          <w:sz w:val="22"/>
          <w:szCs w:val="22"/>
        </w:rPr>
        <w:tab/>
        <w:t>The returning officer is to:</w:t>
      </w:r>
    </w:p>
    <w:p w14:paraId="290CBB3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8780CB1"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endorse the word “rejected” on any text voting record which under this rule is not to be counted; and</w:t>
      </w:r>
    </w:p>
    <w:p w14:paraId="608BD3F7"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in the case of a text voting record on which any vote is counted under rules 44.7 and 44.8, endorse the words “rejected in part” on the text voting record and indicate which vote or votes have been counted.</w:t>
      </w:r>
    </w:p>
    <w:p w14:paraId="6F4F999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BC5625E"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44.10</w:t>
      </w:r>
      <w:r w:rsidRPr="00337BF6">
        <w:rPr>
          <w:rFonts w:ascii="Arial" w:eastAsia="Calibri" w:hAnsi="Arial" w:cs="Arial"/>
          <w:sz w:val="22"/>
          <w:szCs w:val="22"/>
        </w:rPr>
        <w:tab/>
        <w:t>The returning officer is to draw up a statement showing the number of rejected text voting records under the following headings:</w:t>
      </w:r>
    </w:p>
    <w:p w14:paraId="3E5BA8D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D69CB4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voting for more candidates than the voter is entitled to;</w:t>
      </w:r>
    </w:p>
    <w:p w14:paraId="3EA9187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writing or mark by which voter could be identified; and </w:t>
      </w:r>
    </w:p>
    <w:p w14:paraId="781CA914"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unmarked or rejected because of uncertainty,</w:t>
      </w:r>
    </w:p>
    <w:p w14:paraId="7E8F5D4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CFA2DC1"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and, where applicable, each heading must record the number of text voting records rejected in part.</w:t>
      </w:r>
    </w:p>
    <w:p w14:paraId="04BA318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60B283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45.</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2513935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B0828B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46.</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030F434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B95079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47.</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1F50C49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89276C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48.</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25E454D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3968E3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49.</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01D9FDD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2EAF2C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50.</w:t>
      </w:r>
      <w:r w:rsidRPr="00337BF6">
        <w:rPr>
          <w:rFonts w:ascii="Arial" w:eastAsia="Calibri" w:hAnsi="Arial" w:cs="Arial"/>
          <w:b/>
          <w:bCs/>
          <w:sz w:val="22"/>
          <w:szCs w:val="22"/>
        </w:rPr>
        <w:tab/>
      </w:r>
      <w:r w:rsidRPr="00337BF6">
        <w:rPr>
          <w:rFonts w:ascii="Arial" w:eastAsia="Calibri" w:hAnsi="Arial" w:cs="Arial"/>
          <w:b/>
          <w:bCs/>
          <w:sz w:val="22"/>
          <w:szCs w:val="22"/>
        </w:rPr>
        <w:tab/>
        <w:t>Not used</w:t>
      </w:r>
    </w:p>
    <w:p w14:paraId="2A6F6F9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018DB6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4A5FFA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51.</w:t>
      </w:r>
      <w:r w:rsidRPr="00337BF6">
        <w:rPr>
          <w:rFonts w:ascii="Arial" w:eastAsia="Calibri" w:hAnsi="Arial" w:cs="Arial"/>
          <w:b/>
          <w:bCs/>
          <w:sz w:val="22"/>
          <w:szCs w:val="22"/>
        </w:rPr>
        <w:tab/>
      </w:r>
      <w:r w:rsidRPr="00337BF6">
        <w:rPr>
          <w:rFonts w:ascii="Arial" w:eastAsia="Calibri" w:hAnsi="Arial" w:cs="Arial"/>
          <w:b/>
          <w:bCs/>
          <w:sz w:val="22"/>
          <w:szCs w:val="22"/>
        </w:rPr>
        <w:tab/>
        <w:t xml:space="preserve">Equality of votes </w:t>
      </w:r>
    </w:p>
    <w:p w14:paraId="0F4E29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49FA52F"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51.1</w:t>
      </w:r>
      <w:r w:rsidRPr="00337BF6">
        <w:rPr>
          <w:rFonts w:ascii="Arial" w:eastAsia="Calibri" w:hAnsi="Arial" w:cs="Arial"/>
          <w:sz w:val="22"/>
          <w:szCs w:val="22"/>
        </w:rPr>
        <w:tab/>
        <w:t>Where, after the counting of votes is completed, an equality of votes is found to exist between any candidates and the addition of a vote would entitle any of those candidates to be declared elected, the returning officer is to decide between those candidates by a lot, and proceed as if the candidate on whom the lot falls had received an additional vote.</w:t>
      </w:r>
    </w:p>
    <w:p w14:paraId="3B90CF8C"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i/>
          <w:iCs/>
          <w:sz w:val="22"/>
          <w:szCs w:val="22"/>
        </w:rPr>
      </w:pPr>
    </w:p>
    <w:p w14:paraId="3D76EEAC"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7: FINAL PROCEEDINGS IN CONTESTED AND UNCONTESTED ELECTIONS</w:t>
      </w:r>
    </w:p>
    <w:p w14:paraId="16AF1AE6"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56A797EF"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767C965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4A19F9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52.</w:t>
      </w:r>
      <w:r w:rsidRPr="00337BF6">
        <w:rPr>
          <w:rFonts w:ascii="Arial" w:eastAsia="Calibri" w:hAnsi="Arial" w:cs="Arial"/>
          <w:b/>
          <w:bCs/>
          <w:sz w:val="22"/>
          <w:szCs w:val="22"/>
        </w:rPr>
        <w:tab/>
      </w:r>
      <w:r w:rsidRPr="00337BF6">
        <w:rPr>
          <w:rFonts w:ascii="Arial" w:eastAsia="Calibri" w:hAnsi="Arial" w:cs="Arial"/>
          <w:b/>
          <w:bCs/>
          <w:sz w:val="22"/>
          <w:szCs w:val="22"/>
        </w:rPr>
        <w:tab/>
        <w:t>Declaration of result for contested elections</w:t>
      </w:r>
    </w:p>
    <w:p w14:paraId="67743F0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1A36501"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52.1</w:t>
      </w:r>
      <w:r w:rsidRPr="00337BF6">
        <w:rPr>
          <w:rFonts w:ascii="Arial" w:eastAsia="Calibri" w:hAnsi="Arial" w:cs="Arial"/>
          <w:sz w:val="22"/>
          <w:szCs w:val="22"/>
        </w:rPr>
        <w:tab/>
        <w:t>In a contested election, when the result of the poll has been ascertained, the returning officer is to:</w:t>
      </w:r>
    </w:p>
    <w:p w14:paraId="2466D9AA"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18B923C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declare the candidate or candidates whom more votes have been given than for the other candidates, up to the number of vacancies to be filled on the Council of Governors from the constituency, or class within a constituency, for which the election is being held to be elected,</w:t>
      </w:r>
    </w:p>
    <w:p w14:paraId="119F4F89" w14:textId="43A3E31C"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give notice of the name of each candidate who </w:t>
      </w:r>
      <w:r w:rsidR="00366E52">
        <w:rPr>
          <w:rFonts w:ascii="Arial" w:eastAsia="Calibri" w:hAnsi="Arial" w:cs="Arial"/>
          <w:sz w:val="22"/>
          <w:szCs w:val="22"/>
        </w:rPr>
        <w:t>they</w:t>
      </w:r>
      <w:r w:rsidR="00366E52" w:rsidRPr="00337BF6" w:rsidDel="00366E52">
        <w:rPr>
          <w:rFonts w:ascii="Arial" w:eastAsia="Calibri" w:hAnsi="Arial" w:cs="Arial"/>
          <w:sz w:val="22"/>
          <w:szCs w:val="22"/>
        </w:rPr>
        <w:t xml:space="preserve"> </w:t>
      </w:r>
      <w:r w:rsidRPr="00337BF6">
        <w:rPr>
          <w:rFonts w:ascii="Arial" w:eastAsia="Calibri" w:hAnsi="Arial" w:cs="Arial"/>
          <w:sz w:val="22"/>
          <w:szCs w:val="22"/>
        </w:rPr>
        <w:t>ha</w:t>
      </w:r>
      <w:r w:rsidR="00366E52">
        <w:rPr>
          <w:rFonts w:ascii="Arial" w:eastAsia="Calibri" w:hAnsi="Arial" w:cs="Arial"/>
          <w:sz w:val="22"/>
          <w:szCs w:val="22"/>
        </w:rPr>
        <w:t>ve</w:t>
      </w:r>
      <w:r w:rsidRPr="00337BF6">
        <w:rPr>
          <w:rFonts w:ascii="Arial" w:eastAsia="Calibri" w:hAnsi="Arial" w:cs="Arial"/>
          <w:sz w:val="22"/>
          <w:szCs w:val="22"/>
        </w:rPr>
        <w:t xml:space="preserve"> declared elected:</w:t>
      </w:r>
    </w:p>
    <w:p w14:paraId="27BAE901"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(i)</w:t>
      </w:r>
      <w:r w:rsidRPr="00337BF6">
        <w:rPr>
          <w:rFonts w:ascii="Arial" w:eastAsia="Calibri" w:hAnsi="Arial" w:cs="Arial"/>
          <w:sz w:val="22"/>
          <w:szCs w:val="22"/>
        </w:rPr>
        <w:tab/>
        <w:t>where the election is held under a proposed constitution pursuant to powers conferred on the Trust by section 33(4) of the 2006 Act, to the chairman of the NHS Trust; or</w:t>
      </w:r>
    </w:p>
    <w:p w14:paraId="4889819C" w14:textId="77777777"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(ii) </w:t>
      </w:r>
      <w:r w:rsidRPr="00337BF6">
        <w:rPr>
          <w:rFonts w:ascii="Arial" w:eastAsia="Calibri" w:hAnsi="Arial" w:cs="Arial"/>
          <w:sz w:val="22"/>
          <w:szCs w:val="22"/>
        </w:rPr>
        <w:tab/>
        <w:t>in any other case, to the chairman of the corporation; and</w:t>
      </w:r>
    </w:p>
    <w:p w14:paraId="5E3E2AFE" w14:textId="003204FD"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give public notice of the name of each candidate whom </w:t>
      </w:r>
      <w:r w:rsidR="00366E52">
        <w:rPr>
          <w:rFonts w:ascii="Arial" w:eastAsia="Calibri" w:hAnsi="Arial" w:cs="Arial"/>
          <w:sz w:val="22"/>
          <w:szCs w:val="22"/>
        </w:rPr>
        <w:t>they</w:t>
      </w:r>
      <w:r w:rsidR="00366E52" w:rsidRPr="00337BF6" w:rsidDel="00366E52">
        <w:rPr>
          <w:rFonts w:ascii="Arial" w:eastAsia="Calibri" w:hAnsi="Arial" w:cs="Arial"/>
          <w:sz w:val="22"/>
          <w:szCs w:val="22"/>
        </w:rPr>
        <w:t xml:space="preserve"> </w:t>
      </w:r>
      <w:r w:rsidR="00366E52">
        <w:rPr>
          <w:rFonts w:ascii="Arial" w:eastAsia="Calibri" w:hAnsi="Arial" w:cs="Arial"/>
          <w:sz w:val="22"/>
          <w:szCs w:val="22"/>
        </w:rPr>
        <w:t xml:space="preserve">have </w:t>
      </w:r>
      <w:r w:rsidRPr="00337BF6">
        <w:rPr>
          <w:rFonts w:ascii="Arial" w:eastAsia="Calibri" w:hAnsi="Arial" w:cs="Arial"/>
          <w:sz w:val="22"/>
          <w:szCs w:val="22"/>
        </w:rPr>
        <w:t>declared elected.</w:t>
      </w:r>
    </w:p>
    <w:p w14:paraId="12042CA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531454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52.2</w:t>
      </w:r>
      <w:r w:rsidRPr="00337BF6">
        <w:rPr>
          <w:rFonts w:ascii="Arial" w:eastAsia="Calibri" w:hAnsi="Arial" w:cs="Arial"/>
          <w:sz w:val="22"/>
          <w:szCs w:val="22"/>
        </w:rPr>
        <w:tab/>
      </w:r>
      <w:r w:rsidRPr="00337BF6">
        <w:rPr>
          <w:rFonts w:ascii="Arial" w:eastAsia="Calibri" w:hAnsi="Arial" w:cs="Arial"/>
          <w:sz w:val="22"/>
          <w:szCs w:val="22"/>
        </w:rPr>
        <w:tab/>
        <w:t>The returning officer is to make:</w:t>
      </w:r>
    </w:p>
    <w:p w14:paraId="0E3C7DE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1B5F196"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total number of votes given for each candidate (whether elected or not); and</w:t>
      </w:r>
    </w:p>
    <w:p w14:paraId="7C01E0F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number of rejected ballot papers under each of the headings in rule 44.5;</w:t>
      </w:r>
    </w:p>
    <w:p w14:paraId="6F1FEC3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(c)</w:t>
      </w:r>
      <w:r w:rsidRPr="00337BF6">
        <w:rPr>
          <w:rFonts w:ascii="Arial" w:eastAsia="Calibri" w:hAnsi="Arial" w:cs="Arial"/>
          <w:sz w:val="22"/>
          <w:szCs w:val="22"/>
        </w:rPr>
        <w:tab/>
        <w:t>the number of rejected text voting records under each of the headings in rule 44.10,</w:t>
      </w:r>
    </w:p>
    <w:p w14:paraId="36B5283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ED55931" w14:textId="77777777" w:rsidR="009A1A0B" w:rsidRPr="00337BF6" w:rsidRDefault="009A1A0B" w:rsidP="009A1A0B">
      <w:pPr>
        <w:widowControl w:val="0"/>
        <w:autoSpaceDE w:val="0"/>
        <w:autoSpaceDN w:val="0"/>
        <w:adjustRightInd w:val="0"/>
        <w:spacing w:line="276" w:lineRule="auto"/>
        <w:ind w:left="772" w:right="74" w:firstLine="646"/>
        <w:contextualSpacing/>
        <w:jc w:val="both"/>
        <w:rPr>
          <w:rFonts w:ascii="Arial" w:eastAsia="Calibri" w:hAnsi="Arial" w:cs="Arial"/>
          <w:sz w:val="22"/>
          <w:szCs w:val="22"/>
        </w:rPr>
      </w:pPr>
      <w:r w:rsidRPr="00337BF6">
        <w:rPr>
          <w:rFonts w:ascii="Arial" w:eastAsia="Calibri" w:hAnsi="Arial" w:cs="Arial"/>
          <w:sz w:val="22"/>
          <w:szCs w:val="22"/>
        </w:rPr>
        <w:t>available on request.</w:t>
      </w:r>
    </w:p>
    <w:p w14:paraId="39CB8D0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0ED684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53.</w:t>
      </w:r>
      <w:r w:rsidRPr="00337BF6">
        <w:rPr>
          <w:rFonts w:ascii="Arial" w:eastAsia="Calibri" w:hAnsi="Arial" w:cs="Arial"/>
          <w:b/>
          <w:bCs/>
          <w:sz w:val="22"/>
          <w:szCs w:val="22"/>
        </w:rPr>
        <w:tab/>
      </w:r>
      <w:r w:rsidRPr="00337BF6">
        <w:rPr>
          <w:rFonts w:ascii="Arial" w:eastAsia="Calibri" w:hAnsi="Arial" w:cs="Arial"/>
          <w:b/>
          <w:bCs/>
          <w:sz w:val="22"/>
          <w:szCs w:val="22"/>
        </w:rPr>
        <w:tab/>
        <w:t>Declaration of result for uncontested elections</w:t>
      </w:r>
    </w:p>
    <w:p w14:paraId="3EC5805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9D99E0A" w14:textId="77777777" w:rsidR="009A1A0B" w:rsidRPr="00337BF6" w:rsidRDefault="009A1A0B" w:rsidP="009A1A0B">
      <w:pPr>
        <w:widowControl w:val="0"/>
        <w:autoSpaceDE w:val="0"/>
        <w:autoSpaceDN w:val="0"/>
        <w:adjustRightInd w:val="0"/>
        <w:spacing w:line="276" w:lineRule="auto"/>
        <w:ind w:left="1418" w:right="74" w:hanging="1276"/>
        <w:contextualSpacing/>
        <w:jc w:val="both"/>
        <w:rPr>
          <w:rFonts w:ascii="Arial" w:eastAsia="Calibri" w:hAnsi="Arial" w:cs="Arial"/>
          <w:sz w:val="22"/>
          <w:szCs w:val="22"/>
        </w:rPr>
      </w:pPr>
      <w:r w:rsidRPr="00337BF6">
        <w:rPr>
          <w:rFonts w:ascii="Arial" w:eastAsia="Calibri" w:hAnsi="Arial" w:cs="Arial"/>
          <w:sz w:val="22"/>
          <w:szCs w:val="22"/>
        </w:rPr>
        <w:t>53.1</w:t>
      </w:r>
      <w:r w:rsidRPr="00337BF6">
        <w:rPr>
          <w:rFonts w:ascii="Arial" w:eastAsia="Calibri" w:hAnsi="Arial" w:cs="Arial"/>
          <w:sz w:val="22"/>
          <w:szCs w:val="22"/>
        </w:rPr>
        <w:tab/>
        <w:t>In an uncontested election, the returning officer is to as soon as is practicable after final day for the delivery of notices of withdrawals by candidates from the election:</w:t>
      </w:r>
    </w:p>
    <w:p w14:paraId="6C90B8F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71441E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declare the candidate or candidates remaining validly nominated to be elected;</w:t>
      </w:r>
    </w:p>
    <w:p w14:paraId="2F303B77"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68661F31" w14:textId="2A3CD319"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give notice of the name of each candidate who </w:t>
      </w:r>
      <w:r w:rsidR="00407395">
        <w:rPr>
          <w:rFonts w:ascii="Arial" w:eastAsia="Calibri" w:hAnsi="Arial" w:cs="Arial"/>
          <w:sz w:val="22"/>
          <w:szCs w:val="22"/>
        </w:rPr>
        <w:t>they</w:t>
      </w:r>
      <w:r w:rsidR="00407395" w:rsidRPr="00337BF6" w:rsidDel="00407395">
        <w:rPr>
          <w:rFonts w:ascii="Arial" w:eastAsia="Calibri" w:hAnsi="Arial" w:cs="Arial"/>
          <w:sz w:val="22"/>
          <w:szCs w:val="22"/>
        </w:rPr>
        <w:t xml:space="preserve"> </w:t>
      </w:r>
      <w:r w:rsidR="00407395">
        <w:rPr>
          <w:rFonts w:ascii="Arial" w:eastAsia="Calibri" w:hAnsi="Arial" w:cs="Arial"/>
          <w:sz w:val="22"/>
          <w:szCs w:val="22"/>
        </w:rPr>
        <w:t>have</w:t>
      </w:r>
      <w:r w:rsidRPr="00337BF6">
        <w:rPr>
          <w:rFonts w:ascii="Arial" w:eastAsia="Calibri" w:hAnsi="Arial" w:cs="Arial"/>
          <w:sz w:val="22"/>
          <w:szCs w:val="22"/>
        </w:rPr>
        <w:t>declared elected to the chairman of the corporation; and</w:t>
      </w:r>
    </w:p>
    <w:p w14:paraId="30C78846"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71C3A75D" w14:textId="632B0B1B" w:rsidR="009A1A0B" w:rsidRPr="00337BF6" w:rsidRDefault="009A1A0B" w:rsidP="009A1A0B">
      <w:pPr>
        <w:widowControl w:val="0"/>
        <w:autoSpaceDE w:val="0"/>
        <w:autoSpaceDN w:val="0"/>
        <w:adjustRightInd w:val="0"/>
        <w:spacing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give public notice of the name of each candidate who </w:t>
      </w:r>
      <w:r w:rsidR="00407395">
        <w:rPr>
          <w:rFonts w:ascii="Arial" w:eastAsia="Calibri" w:hAnsi="Arial" w:cs="Arial"/>
          <w:sz w:val="22"/>
          <w:szCs w:val="22"/>
        </w:rPr>
        <w:t>they</w:t>
      </w:r>
      <w:r w:rsidR="00407395" w:rsidRPr="00337BF6" w:rsidDel="00407395">
        <w:rPr>
          <w:rFonts w:ascii="Arial" w:eastAsia="Calibri" w:hAnsi="Arial" w:cs="Arial"/>
          <w:sz w:val="22"/>
          <w:szCs w:val="22"/>
        </w:rPr>
        <w:t xml:space="preserve"> </w:t>
      </w:r>
      <w:r w:rsidR="00407395">
        <w:rPr>
          <w:rFonts w:ascii="Arial" w:eastAsia="Calibri" w:hAnsi="Arial" w:cs="Arial"/>
          <w:sz w:val="22"/>
          <w:szCs w:val="22"/>
        </w:rPr>
        <w:t>have</w:t>
      </w:r>
      <w:r w:rsidRPr="00337BF6">
        <w:rPr>
          <w:rFonts w:ascii="Arial" w:eastAsia="Calibri" w:hAnsi="Arial" w:cs="Arial"/>
          <w:sz w:val="22"/>
          <w:szCs w:val="22"/>
        </w:rPr>
        <w:t>declared elected.</w:t>
      </w:r>
    </w:p>
    <w:p w14:paraId="79F894FD" w14:textId="77777777" w:rsidR="009A1A0B" w:rsidRPr="00337BF6" w:rsidRDefault="009A1A0B" w:rsidP="009A1A0B">
      <w:pPr>
        <w:spacing w:line="276" w:lineRule="auto"/>
        <w:ind w:left="1985" w:right="74" w:hanging="567"/>
        <w:rPr>
          <w:rFonts w:ascii="Arial" w:eastAsia="Calibri" w:hAnsi="Arial" w:cs="Arial"/>
          <w:sz w:val="22"/>
          <w:szCs w:val="22"/>
        </w:rPr>
      </w:pPr>
    </w:p>
    <w:p w14:paraId="5078B801" w14:textId="77777777" w:rsidR="009A1A0B" w:rsidRPr="00337BF6" w:rsidRDefault="009A1A0B" w:rsidP="009A1A0B">
      <w:pPr>
        <w:widowControl w:val="0"/>
        <w:autoSpaceDE w:val="0"/>
        <w:autoSpaceDN w:val="0"/>
        <w:adjustRightInd w:val="0"/>
        <w:spacing w:line="276" w:lineRule="auto"/>
        <w:ind w:left="567" w:right="74" w:hanging="567"/>
        <w:contextualSpacing/>
        <w:jc w:val="both"/>
        <w:rPr>
          <w:rFonts w:ascii="Arial" w:eastAsia="Calibri" w:hAnsi="Arial" w:cs="Arial"/>
          <w:b/>
          <w:iCs/>
          <w:caps/>
          <w:sz w:val="22"/>
          <w:szCs w:val="22"/>
        </w:rPr>
      </w:pPr>
      <w:r w:rsidRPr="00337BF6">
        <w:rPr>
          <w:rFonts w:ascii="Arial" w:eastAsia="Calibri" w:hAnsi="Arial" w:cs="Arial"/>
          <w:b/>
          <w:iCs/>
          <w:caps/>
          <w:sz w:val="22"/>
          <w:szCs w:val="22"/>
        </w:rPr>
        <w:t>Part 8: disposal of documents</w:t>
      </w:r>
    </w:p>
    <w:p w14:paraId="4237CF36"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72152414"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30160ED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9437C5C"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b/>
          <w:bCs/>
          <w:sz w:val="22"/>
          <w:szCs w:val="22"/>
        </w:rPr>
        <w:t>54.</w:t>
      </w:r>
      <w:r w:rsidRPr="00337BF6">
        <w:rPr>
          <w:rFonts w:ascii="Arial" w:eastAsia="Calibri" w:hAnsi="Arial" w:cs="Arial"/>
          <w:b/>
          <w:bCs/>
          <w:sz w:val="22"/>
          <w:szCs w:val="22"/>
        </w:rPr>
        <w:tab/>
      </w:r>
      <w:r w:rsidRPr="00337BF6">
        <w:rPr>
          <w:rFonts w:ascii="Arial" w:eastAsia="Calibri" w:hAnsi="Arial" w:cs="Arial"/>
          <w:b/>
          <w:bCs/>
          <w:sz w:val="22"/>
          <w:szCs w:val="22"/>
        </w:rPr>
        <w:tab/>
        <w:t xml:space="preserve">Sealing up of documents relating to the poll </w:t>
      </w:r>
    </w:p>
    <w:p w14:paraId="0D06A8BF"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53845A43"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54.1</w:t>
      </w:r>
      <w:r w:rsidRPr="00337BF6">
        <w:rPr>
          <w:rFonts w:ascii="Arial" w:eastAsia="Calibri" w:hAnsi="Arial" w:cs="Arial"/>
          <w:sz w:val="22"/>
          <w:szCs w:val="22"/>
        </w:rPr>
        <w:tab/>
        <w:t>On completion of the counting at a contested election, the returning officer is to seal up the following documents in separate packets:</w:t>
      </w:r>
    </w:p>
    <w:p w14:paraId="1787A2F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984BE4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counted ballot papers, internet voting records, telephone voting records and text voting records;</w:t>
      </w:r>
    </w:p>
    <w:p w14:paraId="0484284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the ballot papers and text voting records endorsed with “rejected in part”; </w:t>
      </w:r>
    </w:p>
    <w:p w14:paraId="5D0AAD2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rejected ballot papers and text voting records; and</w:t>
      </w:r>
    </w:p>
    <w:p w14:paraId="7DA24859"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the statement of rejected ballot papers and the statement of rejected text voting records,</w:t>
      </w:r>
    </w:p>
    <w:p w14:paraId="55BE7697"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06D86D3B" w14:textId="77777777" w:rsidR="009A1A0B" w:rsidRPr="00337BF6" w:rsidRDefault="009A1A0B" w:rsidP="009A1A0B">
      <w:pPr>
        <w:widowControl w:val="0"/>
        <w:autoSpaceDE w:val="0"/>
        <w:autoSpaceDN w:val="0"/>
        <w:adjustRightInd w:val="0"/>
        <w:spacing w:line="276" w:lineRule="auto"/>
        <w:ind w:left="1440" w:right="74"/>
        <w:contextualSpacing/>
        <w:jc w:val="both"/>
        <w:rPr>
          <w:rFonts w:ascii="Arial" w:eastAsia="Calibri" w:hAnsi="Arial" w:cs="Arial"/>
          <w:sz w:val="22"/>
          <w:szCs w:val="22"/>
        </w:rPr>
      </w:pPr>
      <w:r w:rsidRPr="00337BF6">
        <w:rPr>
          <w:rFonts w:ascii="Arial" w:eastAsia="Calibri" w:hAnsi="Arial" w:cs="Arial"/>
          <w:sz w:val="22"/>
          <w:szCs w:val="22"/>
        </w:rPr>
        <w:t xml:space="preserve">and ensure that complete electronic copies of the internet voting records, telephone voting records and text voting records created in accordance with rule 26 are held in a device suitable for the purpose of storage. </w:t>
      </w:r>
    </w:p>
    <w:p w14:paraId="37E312E7" w14:textId="77777777" w:rsidR="009A1A0B" w:rsidRPr="00337BF6" w:rsidRDefault="009A1A0B" w:rsidP="009A1A0B">
      <w:pPr>
        <w:widowControl w:val="0"/>
        <w:autoSpaceDE w:val="0"/>
        <w:autoSpaceDN w:val="0"/>
        <w:adjustRightInd w:val="0"/>
        <w:spacing w:line="276" w:lineRule="auto"/>
        <w:ind w:left="1440" w:right="74"/>
        <w:contextualSpacing/>
        <w:jc w:val="both"/>
        <w:rPr>
          <w:rFonts w:ascii="Arial" w:eastAsia="Calibri" w:hAnsi="Arial" w:cs="Arial"/>
          <w:sz w:val="22"/>
          <w:szCs w:val="22"/>
        </w:rPr>
      </w:pPr>
    </w:p>
    <w:p w14:paraId="1D58F0A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54.2</w:t>
      </w:r>
      <w:r w:rsidRPr="00337BF6">
        <w:rPr>
          <w:rFonts w:ascii="Arial" w:eastAsia="Calibri" w:hAnsi="Arial" w:cs="Arial"/>
          <w:sz w:val="22"/>
          <w:szCs w:val="22"/>
        </w:rPr>
        <w:tab/>
      </w:r>
      <w:r w:rsidRPr="00337BF6">
        <w:rPr>
          <w:rFonts w:ascii="Arial" w:eastAsia="Calibri" w:hAnsi="Arial" w:cs="Arial"/>
          <w:sz w:val="22"/>
          <w:szCs w:val="22"/>
        </w:rPr>
        <w:tab/>
        <w:t>The returning officer must not open the sealed packets of:</w:t>
      </w:r>
    </w:p>
    <w:p w14:paraId="7815DEA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A0AD91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disqualified documents, with the list of disqualified documents inside it;</w:t>
      </w:r>
    </w:p>
    <w:p w14:paraId="0D38663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list of spoilt ballot papers and the list of spoilt text message votes;</w:t>
      </w:r>
    </w:p>
    <w:p w14:paraId="47B6DBE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list of lost ballot documents; and</w:t>
      </w:r>
    </w:p>
    <w:p w14:paraId="4D1EC0B3"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 xml:space="preserve">the list of eligible voters, </w:t>
      </w:r>
    </w:p>
    <w:p w14:paraId="2FD36B1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5CBF556C"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 xml:space="preserve">or access the complete electronic copies of the internet voting records, </w:t>
      </w:r>
      <w:bookmarkStart w:id="105" w:name="OLE_LINK1"/>
      <w:bookmarkStart w:id="106" w:name="OLE_LINK2"/>
      <w:r w:rsidRPr="00337BF6">
        <w:rPr>
          <w:rFonts w:ascii="Arial" w:eastAsia="Calibri" w:hAnsi="Arial" w:cs="Arial"/>
          <w:sz w:val="22"/>
          <w:szCs w:val="22"/>
        </w:rPr>
        <w:t xml:space="preserve">telephone voting records and text voting records created in accordance with </w:t>
      </w:r>
      <w:bookmarkEnd w:id="105"/>
      <w:bookmarkEnd w:id="106"/>
      <w:r w:rsidRPr="00337BF6">
        <w:rPr>
          <w:rFonts w:ascii="Arial" w:eastAsia="Calibri" w:hAnsi="Arial" w:cs="Arial"/>
          <w:sz w:val="22"/>
          <w:szCs w:val="22"/>
        </w:rPr>
        <w:t>rule 26 and held in a device suitable for the purpose of storage.</w:t>
      </w:r>
    </w:p>
    <w:p w14:paraId="333CFFC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62E471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54.3</w:t>
      </w:r>
      <w:r w:rsidRPr="00337BF6">
        <w:rPr>
          <w:rFonts w:ascii="Arial" w:eastAsia="Calibri" w:hAnsi="Arial" w:cs="Arial"/>
          <w:sz w:val="22"/>
          <w:szCs w:val="22"/>
        </w:rPr>
        <w:tab/>
      </w:r>
      <w:r w:rsidRPr="00337BF6">
        <w:rPr>
          <w:rFonts w:ascii="Arial" w:eastAsia="Calibri" w:hAnsi="Arial" w:cs="Arial"/>
          <w:sz w:val="22"/>
          <w:szCs w:val="22"/>
        </w:rPr>
        <w:tab/>
        <w:t>The returning officer must endorse on each packet a description of:</w:t>
      </w:r>
    </w:p>
    <w:p w14:paraId="7869511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B5880C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its contents;</w:t>
      </w:r>
    </w:p>
    <w:p w14:paraId="0D51065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date of the publication of notice of the election;</w:t>
      </w:r>
    </w:p>
    <w:p w14:paraId="786E274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name of the corporation to which the election relates; and</w:t>
      </w:r>
    </w:p>
    <w:p w14:paraId="34E5B48C"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the constituency, or class within a constituency, to which the election relates.</w:t>
      </w:r>
    </w:p>
    <w:p w14:paraId="6B4C2C1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445126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55.</w:t>
      </w:r>
      <w:r w:rsidRPr="00337BF6">
        <w:rPr>
          <w:rFonts w:ascii="Arial" w:eastAsia="Calibri" w:hAnsi="Arial" w:cs="Arial"/>
          <w:b/>
          <w:bCs/>
          <w:sz w:val="22"/>
          <w:szCs w:val="22"/>
        </w:rPr>
        <w:tab/>
      </w:r>
      <w:r w:rsidRPr="00337BF6">
        <w:rPr>
          <w:rFonts w:ascii="Arial" w:eastAsia="Calibri" w:hAnsi="Arial" w:cs="Arial"/>
          <w:b/>
          <w:bCs/>
          <w:sz w:val="22"/>
          <w:szCs w:val="22"/>
        </w:rPr>
        <w:tab/>
        <w:t>Delivery of documents</w:t>
      </w:r>
    </w:p>
    <w:p w14:paraId="48E0BAE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0704CC5"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55.1</w:t>
      </w:r>
      <w:r w:rsidRPr="00337BF6">
        <w:rPr>
          <w:rFonts w:ascii="Arial" w:eastAsia="Calibri" w:hAnsi="Arial" w:cs="Arial"/>
          <w:sz w:val="22"/>
          <w:szCs w:val="22"/>
        </w:rPr>
        <w:tab/>
      </w:r>
      <w:r w:rsidRPr="00337BF6">
        <w:rPr>
          <w:rFonts w:ascii="Arial" w:eastAsia="Calibri" w:hAnsi="Arial" w:cs="Arial"/>
          <w:sz w:val="22"/>
          <w:szCs w:val="22"/>
        </w:rPr>
        <w:tab/>
        <w:t>Once the documents relating to the poll have been sealed up and endorsed pursuant to rule 56, the returning officer is to forward them to the chair of the corporation.</w:t>
      </w:r>
    </w:p>
    <w:p w14:paraId="1F3E1B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CB69EE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56.</w:t>
      </w:r>
      <w:r w:rsidRPr="00337BF6">
        <w:rPr>
          <w:rFonts w:ascii="Arial" w:eastAsia="Calibri" w:hAnsi="Arial" w:cs="Arial"/>
          <w:b/>
          <w:bCs/>
          <w:sz w:val="22"/>
          <w:szCs w:val="22"/>
        </w:rPr>
        <w:tab/>
      </w:r>
      <w:r w:rsidRPr="00337BF6">
        <w:rPr>
          <w:rFonts w:ascii="Arial" w:eastAsia="Calibri" w:hAnsi="Arial" w:cs="Arial"/>
          <w:b/>
          <w:bCs/>
          <w:sz w:val="22"/>
          <w:szCs w:val="22"/>
        </w:rPr>
        <w:tab/>
        <w:t>Forwarding of documents received after close of the poll</w:t>
      </w:r>
    </w:p>
    <w:p w14:paraId="74FB766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DF985B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56.1</w:t>
      </w:r>
      <w:r w:rsidRPr="00337BF6">
        <w:rPr>
          <w:rFonts w:ascii="Arial" w:eastAsia="Calibri" w:hAnsi="Arial" w:cs="Arial"/>
          <w:sz w:val="22"/>
          <w:szCs w:val="22"/>
        </w:rPr>
        <w:tab/>
      </w:r>
      <w:r w:rsidRPr="00337BF6">
        <w:rPr>
          <w:rFonts w:ascii="Arial" w:eastAsia="Calibri" w:hAnsi="Arial" w:cs="Arial"/>
          <w:sz w:val="22"/>
          <w:szCs w:val="22"/>
        </w:rPr>
        <w:tab/>
        <w:t>Where:</w:t>
      </w:r>
    </w:p>
    <w:p w14:paraId="188B778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9762D5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any voting documents are received by the returning officer after the close of the poll; or</w:t>
      </w:r>
    </w:p>
    <w:p w14:paraId="05B7647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any envelopes addressed to eligible voters are returned as undelivered too late to be resent; or</w:t>
      </w:r>
    </w:p>
    <w:p w14:paraId="6796D41E" w14:textId="3962B255"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 xml:space="preserve">any applications for replacement voting information are made too late to enable new </w:t>
      </w:r>
      <w:r w:rsidR="00F9009B" w:rsidRPr="00337BF6">
        <w:rPr>
          <w:rFonts w:ascii="Arial" w:eastAsia="Calibri" w:hAnsi="Arial" w:cs="Arial"/>
          <w:sz w:val="22"/>
          <w:szCs w:val="22"/>
        </w:rPr>
        <w:t>voting information</w:t>
      </w:r>
      <w:r w:rsidRPr="00337BF6">
        <w:rPr>
          <w:rFonts w:ascii="Arial" w:eastAsia="Calibri" w:hAnsi="Arial" w:cs="Arial"/>
          <w:sz w:val="22"/>
          <w:szCs w:val="22"/>
        </w:rPr>
        <w:t xml:space="preserve"> to be issued,</w:t>
      </w:r>
    </w:p>
    <w:p w14:paraId="2054726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2B54AF4" w14:textId="77777777" w:rsidR="009A1A0B" w:rsidRPr="00337BF6" w:rsidRDefault="009A1A0B" w:rsidP="009A1A0B">
      <w:pPr>
        <w:widowControl w:val="0"/>
        <w:autoSpaceDE w:val="0"/>
        <w:autoSpaceDN w:val="0"/>
        <w:adjustRightInd w:val="0"/>
        <w:spacing w:line="276" w:lineRule="auto"/>
        <w:ind w:left="1366" w:right="74"/>
        <w:contextualSpacing/>
        <w:jc w:val="both"/>
        <w:rPr>
          <w:rFonts w:ascii="Arial" w:eastAsia="Calibri" w:hAnsi="Arial" w:cs="Arial"/>
          <w:sz w:val="22"/>
          <w:szCs w:val="22"/>
        </w:rPr>
      </w:pPr>
      <w:r w:rsidRPr="00337BF6">
        <w:rPr>
          <w:rFonts w:ascii="Arial" w:eastAsia="Calibri" w:hAnsi="Arial" w:cs="Arial"/>
          <w:sz w:val="22"/>
          <w:szCs w:val="22"/>
        </w:rPr>
        <w:t>the returning officer is to put them in a separate packet, seal it up, and endorse and forward it to the chairman of the corporation.</w:t>
      </w:r>
    </w:p>
    <w:p w14:paraId="600970AB" w14:textId="2AF039E7" w:rsidR="009A1A0B"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CEA09FD" w14:textId="155EF5CD" w:rsidR="00DE6097" w:rsidRDefault="00DE6097"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7086587" w14:textId="77777777" w:rsidR="00DE6097" w:rsidRPr="00337BF6" w:rsidRDefault="00DE6097"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5343DE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57.</w:t>
      </w:r>
      <w:r w:rsidRPr="00337BF6">
        <w:rPr>
          <w:rFonts w:ascii="Arial" w:eastAsia="Calibri" w:hAnsi="Arial" w:cs="Arial"/>
          <w:b/>
          <w:bCs/>
          <w:sz w:val="22"/>
          <w:szCs w:val="22"/>
        </w:rPr>
        <w:tab/>
      </w:r>
      <w:r w:rsidRPr="00337BF6">
        <w:rPr>
          <w:rFonts w:ascii="Arial" w:eastAsia="Calibri" w:hAnsi="Arial" w:cs="Arial"/>
          <w:b/>
          <w:bCs/>
          <w:sz w:val="22"/>
          <w:szCs w:val="22"/>
        </w:rPr>
        <w:tab/>
        <w:t xml:space="preserve">Retention and public inspection of documents </w:t>
      </w:r>
    </w:p>
    <w:p w14:paraId="203731A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07823F1"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57.1</w:t>
      </w:r>
      <w:r w:rsidRPr="00337BF6">
        <w:rPr>
          <w:rFonts w:ascii="Arial" w:eastAsia="Calibri" w:hAnsi="Arial" w:cs="Arial"/>
          <w:sz w:val="22"/>
          <w:szCs w:val="22"/>
        </w:rPr>
        <w:tab/>
      </w:r>
      <w:r w:rsidRPr="00337BF6">
        <w:rPr>
          <w:rFonts w:ascii="Arial" w:eastAsia="Calibri" w:hAnsi="Arial" w:cs="Arial"/>
          <w:sz w:val="22"/>
          <w:szCs w:val="22"/>
        </w:rPr>
        <w:tab/>
        <w:t>The corporation is to retain the documents relating to an election that are forwarded to the chair by the returning officer under these rules for one year, and then, unless otherwise directed by the Board of Directors of the corporation, cause them to be destroyed.</w:t>
      </w:r>
    </w:p>
    <w:p w14:paraId="1C07935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9AC52B0"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57.2</w:t>
      </w:r>
      <w:r w:rsidRPr="00337BF6">
        <w:rPr>
          <w:rFonts w:ascii="Arial" w:eastAsia="Calibri" w:hAnsi="Arial" w:cs="Arial"/>
          <w:sz w:val="22"/>
          <w:szCs w:val="22"/>
        </w:rPr>
        <w:tab/>
      </w:r>
      <w:r w:rsidRPr="00337BF6">
        <w:rPr>
          <w:rFonts w:ascii="Arial" w:eastAsia="Calibri" w:hAnsi="Arial" w:cs="Arial"/>
          <w:sz w:val="22"/>
          <w:szCs w:val="22"/>
        </w:rPr>
        <w:tab/>
        <w:t>With the exception of the documents listed in rule 58.1, the documents relating to an election that are held by the corporation shall be available for inspection by members of the public at all reasonable times.</w:t>
      </w:r>
    </w:p>
    <w:p w14:paraId="12ED065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A19E678"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57.3</w:t>
      </w:r>
      <w:r w:rsidRPr="00337BF6">
        <w:rPr>
          <w:rFonts w:ascii="Arial" w:eastAsia="Calibri" w:hAnsi="Arial" w:cs="Arial"/>
          <w:sz w:val="22"/>
          <w:szCs w:val="22"/>
        </w:rPr>
        <w:tab/>
      </w:r>
      <w:r w:rsidRPr="00337BF6">
        <w:rPr>
          <w:rFonts w:ascii="Arial" w:eastAsia="Calibri" w:hAnsi="Arial" w:cs="Arial"/>
          <w:sz w:val="22"/>
          <w:szCs w:val="22"/>
        </w:rPr>
        <w:tab/>
        <w:t>A person may request a copy or extract from the documents relating to an election that are held by the corporation, and the corporation is to provide it, and may impose a reasonable charge for doing so.</w:t>
      </w:r>
    </w:p>
    <w:p w14:paraId="3EAB446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B6C608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58.</w:t>
      </w:r>
      <w:r w:rsidRPr="00337BF6">
        <w:rPr>
          <w:rFonts w:ascii="Arial" w:eastAsia="Calibri" w:hAnsi="Arial" w:cs="Arial"/>
          <w:b/>
          <w:bCs/>
          <w:sz w:val="22"/>
          <w:szCs w:val="22"/>
        </w:rPr>
        <w:tab/>
      </w:r>
      <w:r w:rsidRPr="00337BF6">
        <w:rPr>
          <w:rFonts w:ascii="Arial" w:eastAsia="Calibri" w:hAnsi="Arial" w:cs="Arial"/>
          <w:b/>
          <w:bCs/>
          <w:sz w:val="22"/>
          <w:szCs w:val="22"/>
        </w:rPr>
        <w:tab/>
        <w:t>Application for inspection of certain documents relating to an election</w:t>
      </w:r>
    </w:p>
    <w:p w14:paraId="17C0534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84830D3"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58.1</w:t>
      </w:r>
      <w:r w:rsidRPr="00337BF6">
        <w:rPr>
          <w:rFonts w:ascii="Arial" w:eastAsia="Calibri" w:hAnsi="Arial" w:cs="Arial"/>
          <w:sz w:val="22"/>
          <w:szCs w:val="22"/>
        </w:rPr>
        <w:tab/>
      </w:r>
      <w:r w:rsidRPr="00337BF6">
        <w:rPr>
          <w:rFonts w:ascii="Arial" w:eastAsia="Calibri" w:hAnsi="Arial" w:cs="Arial"/>
          <w:sz w:val="22"/>
          <w:szCs w:val="22"/>
        </w:rPr>
        <w:tab/>
        <w:t>The corporation may not allow:</w:t>
      </w:r>
    </w:p>
    <w:p w14:paraId="1485DA8F"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p>
    <w:p w14:paraId="6E1E537F" w14:textId="77777777" w:rsidR="009A1A0B" w:rsidRPr="00337BF6" w:rsidRDefault="009A1A0B" w:rsidP="009A1A0B">
      <w:pPr>
        <w:widowControl w:val="0"/>
        <w:autoSpaceDE w:val="0"/>
        <w:autoSpaceDN w:val="0"/>
        <w:adjustRightInd w:val="0"/>
        <w:spacing w:after="120" w:line="276" w:lineRule="auto"/>
        <w:ind w:left="1979" w:right="74" w:hanging="539"/>
        <w:jc w:val="both"/>
        <w:rPr>
          <w:rFonts w:ascii="Arial" w:eastAsia="Calibri" w:hAnsi="Arial" w:cs="Arial"/>
          <w:sz w:val="22"/>
          <w:szCs w:val="22"/>
        </w:rPr>
      </w:pPr>
      <w:r w:rsidRPr="00337BF6">
        <w:rPr>
          <w:rFonts w:ascii="Arial" w:eastAsia="Calibri" w:hAnsi="Arial" w:cs="Arial"/>
          <w:sz w:val="22"/>
          <w:szCs w:val="22"/>
        </w:rPr>
        <w:t>(a)</w:t>
      </w:r>
      <w:r w:rsidRPr="00337BF6">
        <w:rPr>
          <w:rFonts w:ascii="Arial" w:eastAsia="Calibri" w:hAnsi="Arial" w:cs="Arial"/>
          <w:sz w:val="22"/>
          <w:szCs w:val="22"/>
        </w:rPr>
        <w:tab/>
        <w:t>the inspection of, or the opening of any sealed packet containing:</w:t>
      </w:r>
    </w:p>
    <w:p w14:paraId="1C762E25" w14:textId="77777777" w:rsidR="009A1A0B" w:rsidRPr="00337BF6" w:rsidRDefault="009A1A0B" w:rsidP="00B55B28">
      <w:pPr>
        <w:widowControl w:val="0"/>
        <w:numPr>
          <w:ilvl w:val="0"/>
          <w:numId w:val="56"/>
        </w:numPr>
        <w:autoSpaceDE w:val="0"/>
        <w:autoSpaceDN w:val="0"/>
        <w:adjustRightInd w:val="0"/>
        <w:spacing w:after="120" w:line="276" w:lineRule="auto"/>
        <w:ind w:right="74"/>
        <w:jc w:val="both"/>
        <w:rPr>
          <w:rFonts w:ascii="Arial" w:hAnsi="Arial" w:cs="Arial"/>
          <w:sz w:val="22"/>
          <w:szCs w:val="22"/>
        </w:rPr>
      </w:pPr>
      <w:r w:rsidRPr="00337BF6">
        <w:rPr>
          <w:rFonts w:ascii="Arial" w:hAnsi="Arial" w:cs="Arial"/>
          <w:sz w:val="22"/>
          <w:szCs w:val="22"/>
        </w:rPr>
        <w:t xml:space="preserve">any rejected ballot papers, including ballot papers rejected in part; </w:t>
      </w:r>
    </w:p>
    <w:p w14:paraId="7CD4F06B" w14:textId="77777777" w:rsidR="009A1A0B" w:rsidRPr="00337BF6" w:rsidRDefault="009A1A0B" w:rsidP="00B55B28">
      <w:pPr>
        <w:widowControl w:val="0"/>
        <w:numPr>
          <w:ilvl w:val="0"/>
          <w:numId w:val="56"/>
        </w:numPr>
        <w:autoSpaceDE w:val="0"/>
        <w:autoSpaceDN w:val="0"/>
        <w:adjustRightInd w:val="0"/>
        <w:spacing w:after="120" w:line="276" w:lineRule="auto"/>
        <w:ind w:right="74"/>
        <w:jc w:val="both"/>
        <w:rPr>
          <w:rFonts w:ascii="Arial" w:hAnsi="Arial" w:cs="Arial"/>
          <w:sz w:val="22"/>
          <w:szCs w:val="22"/>
        </w:rPr>
      </w:pPr>
      <w:r w:rsidRPr="00337BF6">
        <w:rPr>
          <w:rFonts w:ascii="Arial" w:hAnsi="Arial" w:cs="Arial"/>
          <w:sz w:val="22"/>
          <w:szCs w:val="22"/>
        </w:rPr>
        <w:t>any rejected text voting records, including text voting records rejected in part;</w:t>
      </w:r>
    </w:p>
    <w:p w14:paraId="101834CE" w14:textId="77777777" w:rsidR="009A1A0B" w:rsidRPr="00337BF6" w:rsidRDefault="009A1A0B" w:rsidP="00B55B28">
      <w:pPr>
        <w:widowControl w:val="0"/>
        <w:numPr>
          <w:ilvl w:val="0"/>
          <w:numId w:val="56"/>
        </w:numPr>
        <w:autoSpaceDE w:val="0"/>
        <w:autoSpaceDN w:val="0"/>
        <w:adjustRightInd w:val="0"/>
        <w:spacing w:after="120" w:line="276" w:lineRule="auto"/>
        <w:ind w:right="74"/>
        <w:jc w:val="both"/>
        <w:rPr>
          <w:rFonts w:ascii="Arial" w:hAnsi="Arial" w:cs="Arial"/>
          <w:sz w:val="22"/>
          <w:szCs w:val="22"/>
        </w:rPr>
      </w:pPr>
      <w:r w:rsidRPr="00337BF6">
        <w:rPr>
          <w:rFonts w:ascii="Arial" w:hAnsi="Arial" w:cs="Arial"/>
          <w:sz w:val="22"/>
          <w:szCs w:val="22"/>
        </w:rPr>
        <w:t>any disqualified documents, or the list of disqualified documents,</w:t>
      </w:r>
    </w:p>
    <w:p w14:paraId="0BAE8719" w14:textId="77777777" w:rsidR="009A1A0B" w:rsidRPr="00337BF6" w:rsidRDefault="009A1A0B" w:rsidP="00B55B28">
      <w:pPr>
        <w:widowControl w:val="0"/>
        <w:numPr>
          <w:ilvl w:val="0"/>
          <w:numId w:val="56"/>
        </w:numPr>
        <w:autoSpaceDE w:val="0"/>
        <w:autoSpaceDN w:val="0"/>
        <w:adjustRightInd w:val="0"/>
        <w:spacing w:after="120" w:line="276" w:lineRule="auto"/>
        <w:ind w:right="74"/>
        <w:jc w:val="both"/>
        <w:rPr>
          <w:rFonts w:ascii="Arial" w:hAnsi="Arial" w:cs="Arial"/>
          <w:sz w:val="22"/>
          <w:szCs w:val="22"/>
        </w:rPr>
      </w:pPr>
      <w:r w:rsidRPr="00337BF6">
        <w:rPr>
          <w:rFonts w:ascii="Arial" w:hAnsi="Arial" w:cs="Arial"/>
          <w:sz w:val="22"/>
          <w:szCs w:val="22"/>
        </w:rPr>
        <w:t>any counted ballot papers, internet voting records, telephone voting records or text voting records; or</w:t>
      </w:r>
    </w:p>
    <w:p w14:paraId="41818FC4" w14:textId="77777777" w:rsidR="009A1A0B" w:rsidRPr="00337BF6" w:rsidRDefault="009A1A0B" w:rsidP="00B55B28">
      <w:pPr>
        <w:widowControl w:val="0"/>
        <w:numPr>
          <w:ilvl w:val="0"/>
          <w:numId w:val="56"/>
        </w:numPr>
        <w:autoSpaceDE w:val="0"/>
        <w:autoSpaceDN w:val="0"/>
        <w:adjustRightInd w:val="0"/>
        <w:spacing w:after="120" w:line="276" w:lineRule="auto"/>
        <w:ind w:right="74"/>
        <w:jc w:val="both"/>
        <w:rPr>
          <w:rFonts w:ascii="Arial" w:hAnsi="Arial" w:cs="Arial"/>
          <w:sz w:val="22"/>
          <w:szCs w:val="22"/>
        </w:rPr>
      </w:pPr>
      <w:r w:rsidRPr="00337BF6">
        <w:rPr>
          <w:rFonts w:ascii="Arial" w:hAnsi="Arial" w:cs="Arial"/>
          <w:sz w:val="22"/>
          <w:szCs w:val="22"/>
        </w:rPr>
        <w:t xml:space="preserve">the list of eligible voters, or </w:t>
      </w:r>
    </w:p>
    <w:p w14:paraId="22752932" w14:textId="77777777" w:rsidR="009A1A0B" w:rsidRPr="00337BF6" w:rsidRDefault="009A1A0B" w:rsidP="009A1A0B">
      <w:pPr>
        <w:widowControl w:val="0"/>
        <w:autoSpaceDE w:val="0"/>
        <w:autoSpaceDN w:val="0"/>
        <w:adjustRightInd w:val="0"/>
        <w:spacing w:after="120" w:line="276" w:lineRule="auto"/>
        <w:ind w:left="1980" w:right="74" w:hanging="562"/>
        <w:jc w:val="both"/>
        <w:rPr>
          <w:rFonts w:ascii="Arial" w:hAnsi="Arial" w:cs="Arial"/>
          <w:sz w:val="22"/>
          <w:szCs w:val="22"/>
        </w:rPr>
      </w:pPr>
      <w:r w:rsidRPr="00337BF6">
        <w:rPr>
          <w:rFonts w:ascii="Arial" w:hAnsi="Arial" w:cs="Arial"/>
          <w:sz w:val="22"/>
          <w:szCs w:val="22"/>
        </w:rPr>
        <w:t>(b)</w:t>
      </w:r>
      <w:r w:rsidRPr="00337BF6">
        <w:rPr>
          <w:rFonts w:ascii="Arial" w:hAnsi="Arial" w:cs="Arial"/>
          <w:sz w:val="22"/>
          <w:szCs w:val="22"/>
        </w:rPr>
        <w:tab/>
        <w:t>access to or the inspection of the complete electronic copies of the internet voting records, telephone voting records and text voting records created in accordance with rule 26 and held in a device suitable for the purpose of storage,</w:t>
      </w:r>
    </w:p>
    <w:p w14:paraId="03BA3896"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by any person without the consent of the Board of Directors of the corporation.</w:t>
      </w:r>
    </w:p>
    <w:p w14:paraId="1A1988A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09CC81C"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58.2</w:t>
      </w:r>
      <w:r w:rsidRPr="00337BF6">
        <w:rPr>
          <w:rFonts w:ascii="Arial" w:eastAsia="Calibri" w:hAnsi="Arial" w:cs="Arial"/>
          <w:sz w:val="22"/>
          <w:szCs w:val="22"/>
        </w:rPr>
        <w:tab/>
      </w:r>
      <w:r w:rsidRPr="00337BF6">
        <w:rPr>
          <w:rFonts w:ascii="Arial" w:eastAsia="Calibri" w:hAnsi="Arial" w:cs="Arial"/>
          <w:sz w:val="22"/>
          <w:szCs w:val="22"/>
        </w:rPr>
        <w:tab/>
        <w:t>A person may apply to the Board of Directors of the corporation to inspect any of the documents listed in rule 58.1, and the Board of Directors of the corporation may only consent to such inspection if it is satisfied that it is necessary for the purpose of questioning an election pursuant to Part 11.</w:t>
      </w:r>
    </w:p>
    <w:p w14:paraId="79B5B8A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B79E0BE"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58.3</w:t>
      </w:r>
      <w:r w:rsidRPr="00337BF6">
        <w:rPr>
          <w:rFonts w:ascii="Arial" w:eastAsia="Calibri" w:hAnsi="Arial" w:cs="Arial"/>
          <w:sz w:val="22"/>
          <w:szCs w:val="22"/>
        </w:rPr>
        <w:tab/>
      </w:r>
      <w:r w:rsidRPr="00337BF6">
        <w:rPr>
          <w:rFonts w:ascii="Arial" w:eastAsia="Calibri" w:hAnsi="Arial" w:cs="Arial"/>
          <w:sz w:val="22"/>
          <w:szCs w:val="22"/>
        </w:rPr>
        <w:tab/>
        <w:t>The Board of Directors of the corporation’s consent may be on any terms or conditions that it thinks necessary, including conditions as to:</w:t>
      </w:r>
    </w:p>
    <w:p w14:paraId="1DAFBF7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A50843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(a) persons;</w:t>
      </w:r>
    </w:p>
    <w:p w14:paraId="7DEDA305"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 time;</w:t>
      </w:r>
    </w:p>
    <w:p w14:paraId="2094040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(c) place and mode of inspection; and/or</w:t>
      </w:r>
    </w:p>
    <w:p w14:paraId="696C760F"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(d) production or opening,</w:t>
      </w:r>
    </w:p>
    <w:p w14:paraId="00FA09A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350E3DF"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and the corporation must only make the documents available for inspection in accordance with those terms and conditions.</w:t>
      </w:r>
    </w:p>
    <w:p w14:paraId="2142AF3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647AD3A" w14:textId="77777777" w:rsidR="009A1A0B" w:rsidRPr="00337BF6" w:rsidRDefault="009A1A0B" w:rsidP="009A1A0B">
      <w:pPr>
        <w:widowControl w:val="0"/>
        <w:autoSpaceDE w:val="0"/>
        <w:autoSpaceDN w:val="0"/>
        <w:adjustRightInd w:val="0"/>
        <w:spacing w:line="276" w:lineRule="auto"/>
        <w:ind w:left="1418" w:right="74" w:hanging="1418"/>
        <w:contextualSpacing/>
        <w:jc w:val="both"/>
        <w:rPr>
          <w:rFonts w:ascii="Arial" w:eastAsia="Calibri" w:hAnsi="Arial" w:cs="Arial"/>
          <w:sz w:val="22"/>
          <w:szCs w:val="22"/>
        </w:rPr>
      </w:pPr>
      <w:r w:rsidRPr="00337BF6">
        <w:rPr>
          <w:rFonts w:ascii="Arial" w:eastAsia="Calibri" w:hAnsi="Arial" w:cs="Arial"/>
          <w:sz w:val="22"/>
          <w:szCs w:val="22"/>
        </w:rPr>
        <w:t>58.4</w:t>
      </w:r>
      <w:r w:rsidRPr="00337BF6">
        <w:rPr>
          <w:rFonts w:ascii="Arial" w:eastAsia="Calibri" w:hAnsi="Arial" w:cs="Arial"/>
          <w:sz w:val="22"/>
          <w:szCs w:val="22"/>
        </w:rPr>
        <w:tab/>
      </w:r>
      <w:r w:rsidRPr="00337BF6">
        <w:rPr>
          <w:rFonts w:ascii="Arial" w:eastAsia="Calibri" w:hAnsi="Arial" w:cs="Arial"/>
          <w:sz w:val="22"/>
          <w:szCs w:val="22"/>
        </w:rPr>
        <w:tab/>
        <w:t>On an application to inspect any of the documents listed in rule 58.1 the Board of Directors of the corporation must:</w:t>
      </w:r>
    </w:p>
    <w:p w14:paraId="56CD51A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DC2C2C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in giving its consent; and</w:t>
      </w:r>
    </w:p>
    <w:p w14:paraId="53B84B7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in making the documents available for inspection </w:t>
      </w:r>
    </w:p>
    <w:p w14:paraId="60345DB6"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53FBF984"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ensure that the way in which the vote of any particular member has been given shall not be disclosed, until it has been established:</w:t>
      </w:r>
    </w:p>
    <w:p w14:paraId="04A0141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C2FC014" w14:textId="6AE7370E" w:rsidR="009A1A0B" w:rsidRPr="00337BF6" w:rsidRDefault="009A1A0B" w:rsidP="009A1A0B">
      <w:pPr>
        <w:widowControl w:val="0"/>
        <w:autoSpaceDE w:val="0"/>
        <w:autoSpaceDN w:val="0"/>
        <w:adjustRightInd w:val="0"/>
        <w:spacing w:after="120" w:line="276" w:lineRule="auto"/>
        <w:ind w:left="2552" w:right="74" w:hanging="567"/>
        <w:jc w:val="both"/>
        <w:rPr>
          <w:rFonts w:ascii="Arial" w:eastAsia="Calibri" w:hAnsi="Arial" w:cs="Arial"/>
          <w:sz w:val="22"/>
          <w:szCs w:val="22"/>
        </w:rPr>
      </w:pPr>
      <w:r w:rsidRPr="00337BF6">
        <w:rPr>
          <w:rFonts w:ascii="Arial" w:eastAsia="Calibri" w:hAnsi="Arial" w:cs="Arial"/>
          <w:sz w:val="22"/>
          <w:szCs w:val="22"/>
        </w:rPr>
        <w:t xml:space="preserve">(i) </w:t>
      </w:r>
      <w:r w:rsidRPr="00337BF6">
        <w:rPr>
          <w:rFonts w:ascii="Arial" w:eastAsia="Calibri" w:hAnsi="Arial" w:cs="Arial"/>
          <w:sz w:val="22"/>
          <w:szCs w:val="22"/>
        </w:rPr>
        <w:tab/>
        <w:t xml:space="preserve">that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vote was given; and</w:t>
      </w:r>
    </w:p>
    <w:p w14:paraId="1EE86D33" w14:textId="560ABF72" w:rsidR="009A1A0B" w:rsidRPr="00337BF6" w:rsidRDefault="009A1A0B" w:rsidP="009A1A0B">
      <w:pPr>
        <w:widowControl w:val="0"/>
        <w:autoSpaceDE w:val="0"/>
        <w:autoSpaceDN w:val="0"/>
        <w:adjustRightInd w:val="0"/>
        <w:spacing w:line="276" w:lineRule="auto"/>
        <w:ind w:left="2552"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(ii) </w:t>
      </w:r>
      <w:r w:rsidRPr="00337BF6">
        <w:rPr>
          <w:rFonts w:ascii="Arial" w:eastAsia="Calibri" w:hAnsi="Arial" w:cs="Arial"/>
          <w:sz w:val="22"/>
          <w:szCs w:val="22"/>
        </w:rPr>
        <w:tab/>
        <w:t xml:space="preserve">that </w:t>
      </w:r>
      <w:r w:rsidR="00B41801">
        <w:rPr>
          <w:rFonts w:ascii="Arial" w:eastAsia="Calibri" w:hAnsi="Arial" w:cs="Arial"/>
          <w:sz w:val="22"/>
          <w:szCs w:val="22"/>
        </w:rPr>
        <w:t>NHSI</w:t>
      </w:r>
      <w:r w:rsidR="00B41801" w:rsidRPr="00337BF6">
        <w:rPr>
          <w:rFonts w:ascii="Arial" w:eastAsia="Calibri" w:hAnsi="Arial" w:cs="Arial"/>
          <w:sz w:val="22"/>
          <w:szCs w:val="22"/>
        </w:rPr>
        <w:t xml:space="preserve"> </w:t>
      </w:r>
      <w:r w:rsidRPr="00337BF6">
        <w:rPr>
          <w:rFonts w:ascii="Arial" w:eastAsia="Calibri" w:hAnsi="Arial" w:cs="Arial"/>
          <w:sz w:val="22"/>
          <w:szCs w:val="22"/>
        </w:rPr>
        <w:t>has declared that the vote was invalid.</w:t>
      </w:r>
    </w:p>
    <w:p w14:paraId="55B1FE44" w14:textId="77777777" w:rsidR="009A1A0B" w:rsidRPr="00337BF6" w:rsidRDefault="009A1A0B" w:rsidP="009A1A0B">
      <w:pPr>
        <w:widowControl w:val="0"/>
        <w:autoSpaceDE w:val="0"/>
        <w:autoSpaceDN w:val="0"/>
        <w:adjustRightInd w:val="0"/>
        <w:spacing w:line="276" w:lineRule="auto"/>
        <w:ind w:left="2552" w:right="74" w:hanging="567"/>
        <w:contextualSpacing/>
        <w:jc w:val="both"/>
        <w:rPr>
          <w:rFonts w:ascii="Arial" w:eastAsia="Calibri" w:hAnsi="Arial" w:cs="Arial"/>
          <w:i/>
          <w:iCs/>
          <w:sz w:val="22"/>
          <w:szCs w:val="22"/>
        </w:rPr>
      </w:pPr>
    </w:p>
    <w:p w14:paraId="28744E25"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9: DEATH OF A CANDIDATE DURING A CONTESTED ELECTION</w:t>
      </w:r>
    </w:p>
    <w:p w14:paraId="10E6BA4F"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7E862C81"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7C665FD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E77115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59.</w:t>
      </w:r>
      <w:r w:rsidRPr="00337BF6">
        <w:rPr>
          <w:rFonts w:ascii="Arial" w:eastAsia="Calibri" w:hAnsi="Arial" w:cs="Arial"/>
          <w:b/>
          <w:bCs/>
          <w:sz w:val="22"/>
          <w:szCs w:val="22"/>
        </w:rPr>
        <w:tab/>
      </w:r>
      <w:r w:rsidRPr="00337BF6">
        <w:rPr>
          <w:rFonts w:ascii="Arial" w:eastAsia="Calibri" w:hAnsi="Arial" w:cs="Arial"/>
          <w:b/>
          <w:bCs/>
          <w:sz w:val="22"/>
          <w:szCs w:val="22"/>
        </w:rPr>
        <w:tab/>
        <w:t xml:space="preserve">Countermand or abandonment of poll on death of candidate </w:t>
      </w:r>
    </w:p>
    <w:p w14:paraId="38E23CC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A41B0D2"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59.1</w:t>
      </w:r>
      <w:r w:rsidRPr="00337BF6">
        <w:rPr>
          <w:rFonts w:ascii="Arial" w:eastAsia="Calibri" w:hAnsi="Arial" w:cs="Arial"/>
          <w:sz w:val="22"/>
          <w:szCs w:val="22"/>
        </w:rPr>
        <w:tab/>
        <w:t>If at a contested election, proof is given to the returning officer’s satisfaction before the result of the election is declared that one of the persons named or to be named as a candidate has died, then the returning officer is to:</w:t>
      </w:r>
    </w:p>
    <w:p w14:paraId="25295A0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E6FB46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countermand notice of the poll, or, if voting information has been issued, direct that the poll be abandoned within that constituency or class; and</w:t>
      </w:r>
    </w:p>
    <w:p w14:paraId="5E68C8E7" w14:textId="3A8BD4FB"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 xml:space="preserve">order a new election, on a date to be appointed by </w:t>
      </w:r>
      <w:r w:rsidR="000960FE" w:rsidRPr="000960FE">
        <w:rPr>
          <w:rFonts w:ascii="Arial" w:eastAsia="Calibri" w:hAnsi="Arial" w:cs="Arial"/>
          <w:sz w:val="22"/>
          <w:szCs w:val="22"/>
        </w:rPr>
        <w:t>them</w:t>
      </w:r>
      <w:r w:rsidR="000960FE" w:rsidRPr="000960FE" w:rsidDel="000960FE">
        <w:rPr>
          <w:rFonts w:ascii="Arial" w:eastAsia="Calibri" w:hAnsi="Arial" w:cs="Arial"/>
          <w:sz w:val="22"/>
          <w:szCs w:val="22"/>
        </w:rPr>
        <w:t xml:space="preserve"> </w:t>
      </w:r>
      <w:r w:rsidRPr="00337BF6">
        <w:rPr>
          <w:rFonts w:ascii="Arial" w:eastAsia="Calibri" w:hAnsi="Arial" w:cs="Arial"/>
          <w:sz w:val="22"/>
          <w:szCs w:val="22"/>
        </w:rPr>
        <w:t>in consultation with the corporation, within the period of 40 days, computed in accordance with rule 3 of these rules, beginning with the day that the poll was countermanded or abandoned.</w:t>
      </w:r>
    </w:p>
    <w:p w14:paraId="74F03EE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FAAF159"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59.2</w:t>
      </w:r>
      <w:r w:rsidRPr="00337BF6">
        <w:rPr>
          <w:rFonts w:ascii="Arial" w:eastAsia="Calibri" w:hAnsi="Arial" w:cs="Arial"/>
          <w:sz w:val="22"/>
          <w:szCs w:val="22"/>
        </w:rPr>
        <w:tab/>
        <w:t>Where a new election is ordered under rule 59.1, no fresh nomination is necessary for any candidate who was validly nominated for the election where the poll was countermanded or abandoned but further candidates shall be invited for that constituency or class.</w:t>
      </w:r>
    </w:p>
    <w:p w14:paraId="1BF9C8D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89B7E7B"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59.3</w:t>
      </w:r>
      <w:r w:rsidRPr="00337BF6">
        <w:rPr>
          <w:rFonts w:ascii="Arial" w:eastAsia="Calibri" w:hAnsi="Arial" w:cs="Arial"/>
          <w:sz w:val="22"/>
          <w:szCs w:val="22"/>
        </w:rPr>
        <w:tab/>
        <w:t>Where a poll is abandoned under rule 59.1(a), rules 59.4 to 59.7 are to apply.</w:t>
      </w:r>
    </w:p>
    <w:p w14:paraId="6050175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B9D2D16"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59.4</w:t>
      </w:r>
      <w:r w:rsidRPr="00337BF6">
        <w:rPr>
          <w:rFonts w:ascii="Arial" w:eastAsia="Calibri" w:hAnsi="Arial" w:cs="Arial"/>
          <w:sz w:val="22"/>
          <w:szCs w:val="22"/>
        </w:rPr>
        <w:tab/>
        <w:t>The returning officer shall not take any step or further step to open envelopes or deal with their contents in accordance with rules 38 and 39, and is to make up separate sealed packets in accordance with rule 40.</w:t>
      </w:r>
    </w:p>
    <w:p w14:paraId="57D7B12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8B52C3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59.5</w:t>
      </w:r>
      <w:r w:rsidRPr="00337BF6">
        <w:rPr>
          <w:rFonts w:ascii="Arial" w:eastAsia="Calibri" w:hAnsi="Arial" w:cs="Arial"/>
          <w:sz w:val="22"/>
          <w:szCs w:val="22"/>
        </w:rPr>
        <w:tab/>
      </w:r>
      <w:r w:rsidRPr="00337BF6">
        <w:rPr>
          <w:rFonts w:ascii="Arial" w:eastAsia="Calibri" w:hAnsi="Arial" w:cs="Arial"/>
          <w:sz w:val="22"/>
          <w:szCs w:val="22"/>
        </w:rPr>
        <w:tab/>
        <w:t>The returning officer is to:</w:t>
      </w:r>
    </w:p>
    <w:p w14:paraId="296E398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4A10FE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count and record the number of ballot papers, internet voting records, telephone voting records and text voting records that have been received;</w:t>
      </w:r>
    </w:p>
    <w:p w14:paraId="31EC35C3"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seal up the ballot papers, internet voting records, telephone voting records and text voting records into packets, along with the records of the number of ballot papers, internet voting records, telephone voting records and text voting records, and</w:t>
      </w:r>
    </w:p>
    <w:p w14:paraId="4DD744B1"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p>
    <w:p w14:paraId="567325BF" w14:textId="77777777" w:rsidR="009A1A0B" w:rsidRPr="00337BF6" w:rsidRDefault="009A1A0B" w:rsidP="009A1A0B">
      <w:pPr>
        <w:widowControl w:val="0"/>
        <w:autoSpaceDE w:val="0"/>
        <w:autoSpaceDN w:val="0"/>
        <w:adjustRightInd w:val="0"/>
        <w:spacing w:line="276" w:lineRule="auto"/>
        <w:ind w:left="1440" w:right="74" w:hanging="22"/>
        <w:contextualSpacing/>
        <w:jc w:val="both"/>
        <w:rPr>
          <w:rFonts w:ascii="Arial" w:eastAsia="Calibri" w:hAnsi="Arial" w:cs="Arial"/>
          <w:sz w:val="22"/>
          <w:szCs w:val="22"/>
        </w:rPr>
      </w:pPr>
      <w:r w:rsidRPr="00337BF6">
        <w:rPr>
          <w:rFonts w:ascii="Arial" w:eastAsia="Calibri" w:hAnsi="Arial" w:cs="Arial"/>
          <w:sz w:val="22"/>
          <w:szCs w:val="22"/>
        </w:rPr>
        <w:t xml:space="preserve">ensure that complete electronic copies of the internet voting records telephone voting records and text voting records created in accordance with rule 26 are held in a device suitable for the purpose of storage. </w:t>
      </w:r>
    </w:p>
    <w:p w14:paraId="1A7BFC5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18D257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59.6</w:t>
      </w:r>
      <w:r w:rsidRPr="00337BF6">
        <w:rPr>
          <w:rFonts w:ascii="Arial" w:eastAsia="Calibri" w:hAnsi="Arial" w:cs="Arial"/>
          <w:sz w:val="22"/>
          <w:szCs w:val="22"/>
        </w:rPr>
        <w:tab/>
      </w:r>
      <w:r w:rsidRPr="00337BF6">
        <w:rPr>
          <w:rFonts w:ascii="Arial" w:eastAsia="Calibri" w:hAnsi="Arial" w:cs="Arial"/>
          <w:sz w:val="22"/>
          <w:szCs w:val="22"/>
        </w:rPr>
        <w:tab/>
        <w:t>The returning officer is to endorse on each packet a description of:</w:t>
      </w:r>
    </w:p>
    <w:p w14:paraId="3EE25FF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D87EFC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its contents;</w:t>
      </w:r>
    </w:p>
    <w:p w14:paraId="3307755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the date of the publication of notice of the election;</w:t>
      </w:r>
    </w:p>
    <w:p w14:paraId="402DA40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the name of the corporation to which the election relates; and</w:t>
      </w:r>
    </w:p>
    <w:p w14:paraId="31FBAD4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the constituency, or class within a constituency, to which the election relates.</w:t>
      </w:r>
    </w:p>
    <w:p w14:paraId="1F33C18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F953DFA"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59.7</w:t>
      </w:r>
      <w:r w:rsidRPr="00337BF6">
        <w:rPr>
          <w:rFonts w:ascii="Arial" w:eastAsia="Calibri" w:hAnsi="Arial" w:cs="Arial"/>
          <w:sz w:val="22"/>
          <w:szCs w:val="22"/>
        </w:rPr>
        <w:tab/>
        <w:t>Once the documents relating to the poll have been sealed up and endorsed pursuant to rules 59.4 to 59.6, the returning officer is to deliver them to the chairman of the corporation, and rules 57 and 58 are to apply.</w:t>
      </w:r>
    </w:p>
    <w:p w14:paraId="3B776E0C"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i/>
          <w:iCs/>
          <w:sz w:val="22"/>
          <w:szCs w:val="22"/>
        </w:rPr>
      </w:pPr>
    </w:p>
    <w:p w14:paraId="6FC58E1C"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10: election EXPENSES AND PUBLICITY</w:t>
      </w:r>
    </w:p>
    <w:p w14:paraId="08E9BA84"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09A514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D14FA3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i/>
          <w:iCs/>
          <w:sz w:val="22"/>
          <w:szCs w:val="22"/>
        </w:rPr>
        <w:t>Election expenses</w:t>
      </w:r>
    </w:p>
    <w:p w14:paraId="48D003B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F2C823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60.</w:t>
      </w:r>
      <w:r w:rsidRPr="00337BF6">
        <w:rPr>
          <w:rFonts w:ascii="Arial" w:eastAsia="Calibri" w:hAnsi="Arial" w:cs="Arial"/>
          <w:b/>
          <w:bCs/>
          <w:sz w:val="22"/>
          <w:szCs w:val="22"/>
        </w:rPr>
        <w:tab/>
      </w:r>
      <w:r w:rsidRPr="00337BF6">
        <w:rPr>
          <w:rFonts w:ascii="Arial" w:eastAsia="Calibri" w:hAnsi="Arial" w:cs="Arial"/>
          <w:b/>
          <w:bCs/>
          <w:sz w:val="22"/>
          <w:szCs w:val="22"/>
        </w:rPr>
        <w:tab/>
        <w:t>Election expenses</w:t>
      </w:r>
    </w:p>
    <w:p w14:paraId="198C4AE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62342EF" w14:textId="755F65A8"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60.1</w:t>
      </w:r>
      <w:r w:rsidRPr="00337BF6">
        <w:rPr>
          <w:rFonts w:ascii="Arial" w:eastAsia="Calibri" w:hAnsi="Arial" w:cs="Arial"/>
          <w:sz w:val="22"/>
          <w:szCs w:val="22"/>
        </w:rPr>
        <w:tab/>
      </w:r>
      <w:r w:rsidRPr="00337BF6">
        <w:rPr>
          <w:rFonts w:ascii="Arial" w:eastAsia="Calibri" w:hAnsi="Arial" w:cs="Arial"/>
          <w:sz w:val="22"/>
          <w:szCs w:val="22"/>
        </w:rPr>
        <w:tab/>
        <w:t xml:space="preserve">Any expenses incurred, or payments made, for the purposes of an election which contravene this Part are an electoral irregularity, which may only be questioned in an application made to </w:t>
      </w:r>
      <w:r w:rsidR="00B41801">
        <w:rPr>
          <w:rFonts w:ascii="Arial" w:eastAsia="Calibri" w:hAnsi="Arial" w:cs="Arial"/>
          <w:sz w:val="22"/>
          <w:szCs w:val="22"/>
        </w:rPr>
        <w:t xml:space="preserve">NHSI </w:t>
      </w:r>
      <w:r w:rsidRPr="00337BF6">
        <w:rPr>
          <w:rFonts w:ascii="Arial" w:eastAsia="Calibri" w:hAnsi="Arial" w:cs="Arial"/>
          <w:sz w:val="22"/>
          <w:szCs w:val="22"/>
        </w:rPr>
        <w:t>under Part 11 of these rules.</w:t>
      </w:r>
    </w:p>
    <w:p w14:paraId="01CBA6B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CC67BE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61.</w:t>
      </w:r>
      <w:r w:rsidRPr="00337BF6">
        <w:rPr>
          <w:rFonts w:ascii="Arial" w:eastAsia="Calibri" w:hAnsi="Arial" w:cs="Arial"/>
          <w:b/>
          <w:bCs/>
          <w:sz w:val="22"/>
          <w:szCs w:val="22"/>
        </w:rPr>
        <w:tab/>
      </w:r>
      <w:r w:rsidRPr="00337BF6">
        <w:rPr>
          <w:rFonts w:ascii="Arial" w:eastAsia="Calibri" w:hAnsi="Arial" w:cs="Arial"/>
          <w:b/>
          <w:bCs/>
          <w:sz w:val="22"/>
          <w:szCs w:val="22"/>
        </w:rPr>
        <w:tab/>
        <w:t>Expenses and payments by candidates</w:t>
      </w:r>
    </w:p>
    <w:p w14:paraId="658D836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0F6CF7A"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61.1</w:t>
      </w:r>
      <w:r w:rsidRPr="00337BF6">
        <w:rPr>
          <w:rFonts w:ascii="Arial" w:eastAsia="Calibri" w:hAnsi="Arial" w:cs="Arial"/>
          <w:sz w:val="22"/>
          <w:szCs w:val="22"/>
        </w:rPr>
        <w:tab/>
      </w:r>
      <w:r w:rsidRPr="00337BF6">
        <w:rPr>
          <w:rFonts w:ascii="Arial" w:eastAsia="Calibri" w:hAnsi="Arial" w:cs="Arial"/>
          <w:sz w:val="22"/>
          <w:szCs w:val="22"/>
        </w:rPr>
        <w:tab/>
        <w:t>A candidate may not incur any expenses or make a payment (of whatever nature) for the purposes of an election, other than expenses or payments that relate to:</w:t>
      </w:r>
    </w:p>
    <w:p w14:paraId="1782329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8DCB32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personal expenses;</w:t>
      </w:r>
    </w:p>
    <w:p w14:paraId="45D30AF9"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(b)</w:t>
      </w:r>
      <w:r w:rsidRPr="00337BF6">
        <w:rPr>
          <w:rFonts w:ascii="Arial" w:eastAsia="Calibri" w:hAnsi="Arial" w:cs="Arial"/>
          <w:sz w:val="22"/>
          <w:szCs w:val="22"/>
        </w:rPr>
        <w:tab/>
        <w:t>travelling expenses, and expenses incurred while living away from home; and</w:t>
      </w:r>
    </w:p>
    <w:p w14:paraId="4C58BC1C" w14:textId="3F8A5A1F"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expenses for stationery, postage, telephone, internet</w:t>
      </w:r>
      <w:r w:rsidR="00F9009B">
        <w:rPr>
          <w:rFonts w:ascii="Arial" w:eastAsia="Calibri" w:hAnsi="Arial" w:cs="Arial"/>
          <w:sz w:val="22"/>
          <w:szCs w:val="22"/>
        </w:rPr>
        <w:t xml:space="preserve"> </w:t>
      </w:r>
      <w:r w:rsidRPr="00337BF6">
        <w:rPr>
          <w:rFonts w:ascii="Arial" w:eastAsia="Calibri" w:hAnsi="Arial" w:cs="Arial"/>
          <w:sz w:val="22"/>
          <w:szCs w:val="22"/>
        </w:rPr>
        <w:t>(or any similar means of communication) and other petty expenses, to a limit of £100.</w:t>
      </w:r>
    </w:p>
    <w:p w14:paraId="1F170040" w14:textId="77777777" w:rsidR="00F9009B" w:rsidRPr="00337BF6" w:rsidRDefault="00F9009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3ABB82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62.</w:t>
      </w:r>
      <w:r w:rsidRPr="00337BF6">
        <w:rPr>
          <w:rFonts w:ascii="Arial" w:eastAsia="Calibri" w:hAnsi="Arial" w:cs="Arial"/>
          <w:b/>
          <w:bCs/>
          <w:sz w:val="22"/>
          <w:szCs w:val="22"/>
        </w:rPr>
        <w:tab/>
      </w:r>
      <w:r w:rsidRPr="00337BF6">
        <w:rPr>
          <w:rFonts w:ascii="Arial" w:eastAsia="Calibri" w:hAnsi="Arial" w:cs="Arial"/>
          <w:b/>
          <w:bCs/>
          <w:sz w:val="22"/>
          <w:szCs w:val="22"/>
        </w:rPr>
        <w:tab/>
        <w:t>Election expenses incurred by other persons</w:t>
      </w:r>
    </w:p>
    <w:p w14:paraId="5DC4ED4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6D00C0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62.1</w:t>
      </w:r>
      <w:r w:rsidRPr="00337BF6">
        <w:rPr>
          <w:rFonts w:ascii="Arial" w:eastAsia="Calibri" w:hAnsi="Arial" w:cs="Arial"/>
          <w:sz w:val="22"/>
          <w:szCs w:val="22"/>
        </w:rPr>
        <w:tab/>
      </w:r>
      <w:r w:rsidRPr="00337BF6">
        <w:rPr>
          <w:rFonts w:ascii="Arial" w:eastAsia="Calibri" w:hAnsi="Arial" w:cs="Arial"/>
          <w:sz w:val="22"/>
          <w:szCs w:val="22"/>
        </w:rPr>
        <w:tab/>
        <w:t>No person may:</w:t>
      </w:r>
    </w:p>
    <w:p w14:paraId="566AEBD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EE796B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incur any expenses or make a payment (of whatever nature) for the purposes of a candidate’s election, whether on that candidate’s behalf or otherwise; or</w:t>
      </w:r>
    </w:p>
    <w:p w14:paraId="758EAA7F" w14:textId="4EC7826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give a candidate or </w:t>
      </w:r>
      <w:r w:rsidR="00DE6F86" w:rsidRPr="00DE6F86">
        <w:rPr>
          <w:rFonts w:ascii="Arial" w:eastAsia="Calibri" w:hAnsi="Arial" w:cs="Arial"/>
          <w:sz w:val="22"/>
          <w:szCs w:val="22"/>
        </w:rPr>
        <w:t>their</w:t>
      </w:r>
      <w:r w:rsidR="00DE6F86" w:rsidRPr="00DE6F86" w:rsidDel="00DE6F86">
        <w:rPr>
          <w:rFonts w:ascii="Arial" w:eastAsia="Calibri" w:hAnsi="Arial" w:cs="Arial"/>
          <w:sz w:val="22"/>
          <w:szCs w:val="22"/>
        </w:rPr>
        <w:t xml:space="preserve"> </w:t>
      </w:r>
      <w:r w:rsidRPr="00337BF6">
        <w:rPr>
          <w:rFonts w:ascii="Arial" w:eastAsia="Calibri" w:hAnsi="Arial" w:cs="Arial"/>
          <w:sz w:val="22"/>
          <w:szCs w:val="22"/>
        </w:rPr>
        <w:t>family any money or property (whether as a gift, donation, loan, or otherwise) to meet or contribute to expenses incurred by or on behalf of the candidate for the purposes of an election.</w:t>
      </w:r>
    </w:p>
    <w:p w14:paraId="7D2FC22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C38EB86"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62.2</w:t>
      </w:r>
      <w:r w:rsidRPr="00337BF6">
        <w:rPr>
          <w:rFonts w:ascii="Arial" w:eastAsia="Calibri" w:hAnsi="Arial" w:cs="Arial"/>
          <w:sz w:val="22"/>
          <w:szCs w:val="22"/>
        </w:rPr>
        <w:tab/>
      </w:r>
      <w:r w:rsidRPr="00337BF6">
        <w:rPr>
          <w:rFonts w:ascii="Arial" w:eastAsia="Calibri" w:hAnsi="Arial" w:cs="Arial"/>
          <w:sz w:val="22"/>
          <w:szCs w:val="22"/>
        </w:rPr>
        <w:tab/>
        <w:t>Nothing in this rule is to prevent the corporation from incurring such expenses, and making such payments, as it considers necessary pursuant to rules 63 and 64.</w:t>
      </w:r>
    </w:p>
    <w:p w14:paraId="1EB04FE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CF6B4D9"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i/>
          <w:iCs/>
          <w:sz w:val="22"/>
          <w:szCs w:val="22"/>
        </w:rPr>
      </w:pPr>
      <w:r w:rsidRPr="00337BF6">
        <w:rPr>
          <w:rFonts w:ascii="Arial" w:eastAsia="Calibri" w:hAnsi="Arial" w:cs="Arial"/>
          <w:i/>
          <w:iCs/>
          <w:sz w:val="22"/>
          <w:szCs w:val="22"/>
        </w:rPr>
        <w:t>Publicity</w:t>
      </w:r>
    </w:p>
    <w:p w14:paraId="4F84D7C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657ADC3"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 xml:space="preserve">63. </w:t>
      </w:r>
      <w:r w:rsidRPr="00337BF6">
        <w:rPr>
          <w:rFonts w:ascii="Arial" w:eastAsia="Calibri" w:hAnsi="Arial" w:cs="Arial"/>
          <w:b/>
          <w:bCs/>
          <w:sz w:val="22"/>
          <w:szCs w:val="22"/>
        </w:rPr>
        <w:tab/>
      </w:r>
      <w:r w:rsidRPr="00337BF6">
        <w:rPr>
          <w:rFonts w:ascii="Arial" w:eastAsia="Calibri" w:hAnsi="Arial" w:cs="Arial"/>
          <w:b/>
          <w:bCs/>
          <w:sz w:val="22"/>
          <w:szCs w:val="22"/>
        </w:rPr>
        <w:tab/>
        <w:t>Publicity about election by the corporation</w:t>
      </w:r>
    </w:p>
    <w:p w14:paraId="5CB1E6F5"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FF62C0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63.1</w:t>
      </w:r>
      <w:r w:rsidRPr="00337BF6">
        <w:rPr>
          <w:rFonts w:ascii="Arial" w:eastAsia="Calibri" w:hAnsi="Arial" w:cs="Arial"/>
          <w:sz w:val="22"/>
          <w:szCs w:val="22"/>
        </w:rPr>
        <w:tab/>
      </w:r>
      <w:r w:rsidRPr="00337BF6">
        <w:rPr>
          <w:rFonts w:ascii="Arial" w:eastAsia="Calibri" w:hAnsi="Arial" w:cs="Arial"/>
          <w:sz w:val="22"/>
          <w:szCs w:val="22"/>
        </w:rPr>
        <w:tab/>
        <w:t>The corporation may:</w:t>
      </w:r>
    </w:p>
    <w:p w14:paraId="1203FF6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E69093A"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compile and distribute such information about the candidates; and</w:t>
      </w:r>
    </w:p>
    <w:p w14:paraId="5E93B981"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organise and hold such meetings to enable the candidates to speak and respond to questions,</w:t>
      </w:r>
    </w:p>
    <w:p w14:paraId="644075F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7FB2282" w14:textId="77777777" w:rsidR="009A1A0B" w:rsidRPr="00337BF6" w:rsidRDefault="009A1A0B" w:rsidP="009A1A0B">
      <w:pPr>
        <w:widowControl w:val="0"/>
        <w:autoSpaceDE w:val="0"/>
        <w:autoSpaceDN w:val="0"/>
        <w:adjustRightInd w:val="0"/>
        <w:spacing w:line="276" w:lineRule="auto"/>
        <w:ind w:left="772" w:right="74" w:firstLine="646"/>
        <w:contextualSpacing/>
        <w:jc w:val="both"/>
        <w:rPr>
          <w:rFonts w:ascii="Arial" w:eastAsia="Calibri" w:hAnsi="Arial" w:cs="Arial"/>
          <w:sz w:val="22"/>
          <w:szCs w:val="22"/>
        </w:rPr>
      </w:pPr>
      <w:r w:rsidRPr="00337BF6">
        <w:rPr>
          <w:rFonts w:ascii="Arial" w:eastAsia="Calibri" w:hAnsi="Arial" w:cs="Arial"/>
          <w:sz w:val="22"/>
          <w:szCs w:val="22"/>
        </w:rPr>
        <w:t>as it considers necessary.</w:t>
      </w:r>
    </w:p>
    <w:p w14:paraId="1867A68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B6C3F97"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63.2</w:t>
      </w:r>
      <w:r w:rsidRPr="00337BF6">
        <w:rPr>
          <w:rFonts w:ascii="Arial" w:eastAsia="Calibri" w:hAnsi="Arial" w:cs="Arial"/>
          <w:sz w:val="22"/>
          <w:szCs w:val="22"/>
        </w:rPr>
        <w:tab/>
      </w:r>
      <w:r w:rsidRPr="00337BF6">
        <w:rPr>
          <w:rFonts w:ascii="Arial" w:eastAsia="Calibri" w:hAnsi="Arial" w:cs="Arial"/>
          <w:sz w:val="22"/>
          <w:szCs w:val="22"/>
        </w:rPr>
        <w:tab/>
        <w:t>Any information provided by the corporation about the candidates, including information compiled by the corporation under rule 64, must be:</w:t>
      </w:r>
    </w:p>
    <w:p w14:paraId="62D066A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00037D0"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objective, balanced and fair;</w:t>
      </w:r>
    </w:p>
    <w:p w14:paraId="536A2A83"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equivalent in size and content for all candidates;</w:t>
      </w:r>
    </w:p>
    <w:p w14:paraId="2AEDB87C"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compiled and distributed in consultation with all of the candidates standing for election; and</w:t>
      </w:r>
    </w:p>
    <w:p w14:paraId="7CCB3F2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must not seek to promote or procure the election of a specific candidate or candidates, at the expense of the electoral prospects of one or more other candidates.</w:t>
      </w:r>
    </w:p>
    <w:p w14:paraId="1C43317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8CD3171"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63.3</w:t>
      </w:r>
      <w:r w:rsidRPr="00337BF6">
        <w:rPr>
          <w:rFonts w:ascii="Arial" w:eastAsia="Calibri" w:hAnsi="Arial" w:cs="Arial"/>
          <w:sz w:val="22"/>
          <w:szCs w:val="22"/>
        </w:rPr>
        <w:tab/>
      </w:r>
      <w:r w:rsidRPr="00337BF6">
        <w:rPr>
          <w:rFonts w:ascii="Arial" w:eastAsia="Calibri" w:hAnsi="Arial" w:cs="Arial"/>
          <w:sz w:val="22"/>
          <w:szCs w:val="22"/>
        </w:rPr>
        <w:tab/>
        <w:t>Where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p>
    <w:p w14:paraId="0E36073E" w14:textId="12AD620C" w:rsidR="00EE00E0" w:rsidRDefault="00EE00E0"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09716D7" w14:textId="20D111CA" w:rsidR="00990E9A" w:rsidRDefault="00990E9A"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FA42D6E" w14:textId="77777777" w:rsidR="00990E9A" w:rsidRPr="00337BF6" w:rsidRDefault="00990E9A"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53E45E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64.</w:t>
      </w:r>
      <w:r w:rsidRPr="00337BF6">
        <w:rPr>
          <w:rFonts w:ascii="Arial" w:eastAsia="Calibri" w:hAnsi="Arial" w:cs="Arial"/>
          <w:b/>
          <w:bCs/>
          <w:sz w:val="22"/>
          <w:szCs w:val="22"/>
        </w:rPr>
        <w:tab/>
      </w:r>
      <w:r w:rsidRPr="00337BF6">
        <w:rPr>
          <w:rFonts w:ascii="Arial" w:eastAsia="Calibri" w:hAnsi="Arial" w:cs="Arial"/>
          <w:b/>
          <w:bCs/>
          <w:sz w:val="22"/>
          <w:szCs w:val="22"/>
        </w:rPr>
        <w:tab/>
        <w:t>Information about candidates for inclusion with voting information</w:t>
      </w:r>
    </w:p>
    <w:p w14:paraId="610CADF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E7BEBE0" w14:textId="77777777" w:rsidR="009A1A0B" w:rsidRPr="00337BF6" w:rsidRDefault="009A1A0B" w:rsidP="009A1A0B">
      <w:pPr>
        <w:widowControl w:val="0"/>
        <w:autoSpaceDE w:val="0"/>
        <w:autoSpaceDN w:val="0"/>
        <w:adjustRightInd w:val="0"/>
        <w:spacing w:line="276" w:lineRule="auto"/>
        <w:ind w:left="1440" w:right="74" w:hanging="1365"/>
        <w:contextualSpacing/>
        <w:jc w:val="both"/>
        <w:rPr>
          <w:rFonts w:ascii="Arial" w:eastAsia="Calibri" w:hAnsi="Arial" w:cs="Arial"/>
          <w:sz w:val="22"/>
          <w:szCs w:val="22"/>
        </w:rPr>
      </w:pPr>
      <w:r w:rsidRPr="00337BF6">
        <w:rPr>
          <w:rFonts w:ascii="Arial" w:eastAsia="Calibri" w:hAnsi="Arial" w:cs="Arial"/>
          <w:sz w:val="22"/>
          <w:szCs w:val="22"/>
        </w:rPr>
        <w:t>64.1</w:t>
      </w:r>
      <w:r w:rsidRPr="00337BF6">
        <w:rPr>
          <w:rFonts w:ascii="Arial" w:eastAsia="Calibri" w:hAnsi="Arial" w:cs="Arial"/>
          <w:sz w:val="22"/>
          <w:szCs w:val="22"/>
        </w:rPr>
        <w:tab/>
        <w:t>The corporation must compile information about the candidates standing for election, to be distributed by the returning officer pursuant to rule 24 of these rules.</w:t>
      </w:r>
    </w:p>
    <w:p w14:paraId="3314BAD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D512C2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64.2</w:t>
      </w:r>
      <w:r w:rsidRPr="00337BF6">
        <w:rPr>
          <w:rFonts w:ascii="Arial" w:eastAsia="Calibri" w:hAnsi="Arial" w:cs="Arial"/>
          <w:sz w:val="22"/>
          <w:szCs w:val="22"/>
        </w:rPr>
        <w:tab/>
      </w:r>
      <w:r w:rsidRPr="00337BF6">
        <w:rPr>
          <w:rFonts w:ascii="Arial" w:eastAsia="Calibri" w:hAnsi="Arial" w:cs="Arial"/>
          <w:sz w:val="22"/>
          <w:szCs w:val="22"/>
        </w:rPr>
        <w:tab/>
        <w:t>The information must consist of:</w:t>
      </w:r>
    </w:p>
    <w:p w14:paraId="6E18217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EC8ED1C" w14:textId="77777777" w:rsidR="009A1A0B" w:rsidRPr="00337BF6" w:rsidRDefault="009A1A0B" w:rsidP="00B55B28">
      <w:pPr>
        <w:widowControl w:val="0"/>
        <w:numPr>
          <w:ilvl w:val="0"/>
          <w:numId w:val="44"/>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a statement submitted by the candidate of no more than 250 words;</w:t>
      </w:r>
    </w:p>
    <w:p w14:paraId="6D3D1007" w14:textId="77777777" w:rsidR="009A1A0B" w:rsidRPr="00337BF6" w:rsidRDefault="009A1A0B" w:rsidP="00B55B28">
      <w:pPr>
        <w:widowControl w:val="0"/>
        <w:numPr>
          <w:ilvl w:val="0"/>
          <w:numId w:val="44"/>
        </w:numPr>
        <w:autoSpaceDE w:val="0"/>
        <w:autoSpaceDN w:val="0"/>
        <w:adjustRightInd w:val="0"/>
        <w:spacing w:after="120" w:line="276" w:lineRule="auto"/>
        <w:ind w:left="1985" w:right="74" w:hanging="567"/>
        <w:jc w:val="both"/>
        <w:rPr>
          <w:rFonts w:ascii="Arial" w:hAnsi="Arial" w:cs="Arial"/>
          <w:sz w:val="22"/>
          <w:szCs w:val="22"/>
          <w:lang w:eastAsia="en-GB"/>
        </w:rPr>
      </w:pPr>
      <w:r w:rsidRPr="00337BF6">
        <w:rPr>
          <w:rFonts w:ascii="Arial" w:hAnsi="Arial" w:cs="Arial"/>
          <w:sz w:val="22"/>
          <w:szCs w:val="22"/>
          <w:lang w:eastAsia="en-GB"/>
        </w:rPr>
        <w:t>if voting by telephone or text message is a method of polling for the election, the numerical voting code allocated by the returning officer to each candidate, for the purpose of recording votes using the telephone voting facility or the text message voting facility (“numerical voting code”); and</w:t>
      </w:r>
    </w:p>
    <w:p w14:paraId="5A9CD9F9"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a photograph of the candidate.</w:t>
      </w:r>
    </w:p>
    <w:p w14:paraId="4E6301F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75053A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65.</w:t>
      </w:r>
      <w:r w:rsidRPr="00337BF6">
        <w:rPr>
          <w:rFonts w:ascii="Arial" w:eastAsia="Calibri" w:hAnsi="Arial" w:cs="Arial"/>
          <w:b/>
          <w:bCs/>
          <w:sz w:val="22"/>
          <w:szCs w:val="22"/>
        </w:rPr>
        <w:tab/>
      </w:r>
      <w:r w:rsidRPr="00337BF6">
        <w:rPr>
          <w:rFonts w:ascii="Arial" w:eastAsia="Calibri" w:hAnsi="Arial" w:cs="Arial"/>
          <w:b/>
          <w:bCs/>
          <w:sz w:val="22"/>
          <w:szCs w:val="22"/>
        </w:rPr>
        <w:tab/>
        <w:t>Meaning of “for the purposes of an election”</w:t>
      </w:r>
    </w:p>
    <w:p w14:paraId="6FA4FF9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7EEDF63"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65.1</w:t>
      </w:r>
      <w:r w:rsidRPr="00337BF6">
        <w:rPr>
          <w:rFonts w:ascii="Arial" w:eastAsia="Calibri" w:hAnsi="Arial" w:cs="Arial"/>
          <w:sz w:val="22"/>
          <w:szCs w:val="22"/>
        </w:rPr>
        <w:tab/>
      </w:r>
      <w:r w:rsidRPr="00337BF6">
        <w:rPr>
          <w:rFonts w:ascii="Arial" w:eastAsia="Calibri" w:hAnsi="Arial" w:cs="Arial"/>
          <w:sz w:val="22"/>
          <w:szCs w:val="22"/>
        </w:rPr>
        <w:tab/>
        <w:t>In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p>
    <w:p w14:paraId="11FC9908"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28786FF" w14:textId="1AEB5C20"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65.2</w:t>
      </w:r>
      <w:r w:rsidRPr="00337BF6">
        <w:rPr>
          <w:rFonts w:ascii="Arial" w:eastAsia="Calibri" w:hAnsi="Arial" w:cs="Arial"/>
          <w:sz w:val="22"/>
          <w:szCs w:val="22"/>
        </w:rPr>
        <w:tab/>
      </w:r>
      <w:r w:rsidRPr="00337BF6">
        <w:rPr>
          <w:rFonts w:ascii="Arial" w:eastAsia="Calibri" w:hAnsi="Arial" w:cs="Arial"/>
          <w:sz w:val="22"/>
          <w:szCs w:val="22"/>
        </w:rPr>
        <w:tab/>
        <w:t xml:space="preserve">The provision by any individual of </w:t>
      </w:r>
      <w:r w:rsidR="006052FE" w:rsidRPr="006052FE">
        <w:rPr>
          <w:rFonts w:ascii="Arial" w:eastAsia="Calibri" w:hAnsi="Arial" w:cs="Arial"/>
          <w:sz w:val="22"/>
          <w:szCs w:val="22"/>
        </w:rPr>
        <w:t>their</w:t>
      </w:r>
      <w:r w:rsidRPr="00337BF6">
        <w:rPr>
          <w:rFonts w:ascii="Arial" w:eastAsia="Calibri" w:hAnsi="Arial" w:cs="Arial"/>
          <w:sz w:val="22"/>
          <w:szCs w:val="22"/>
        </w:rPr>
        <w:t xml:space="preserve"> own services voluntarily, on </w:t>
      </w:r>
      <w:r w:rsidR="006052FE" w:rsidRPr="006052FE">
        <w:rPr>
          <w:rFonts w:ascii="Arial" w:eastAsia="Calibri" w:hAnsi="Arial" w:cs="Arial"/>
          <w:sz w:val="22"/>
          <w:szCs w:val="22"/>
        </w:rPr>
        <w:t>their</w:t>
      </w:r>
      <w:r w:rsidR="006052FE" w:rsidRPr="006052FE" w:rsidDel="006052FE">
        <w:rPr>
          <w:rFonts w:ascii="Arial" w:eastAsia="Calibri" w:hAnsi="Arial" w:cs="Arial"/>
          <w:sz w:val="22"/>
          <w:szCs w:val="22"/>
        </w:rPr>
        <w:t xml:space="preserve"> </w:t>
      </w:r>
      <w:r w:rsidRPr="00337BF6">
        <w:rPr>
          <w:rFonts w:ascii="Arial" w:eastAsia="Calibri" w:hAnsi="Arial" w:cs="Arial"/>
          <w:sz w:val="22"/>
          <w:szCs w:val="22"/>
        </w:rPr>
        <w:t>own time, and free of charge is not to be considered an expense for the purposes of this Part.</w:t>
      </w:r>
    </w:p>
    <w:p w14:paraId="4452BC3A"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i/>
          <w:iCs/>
          <w:sz w:val="22"/>
          <w:szCs w:val="22"/>
        </w:rPr>
      </w:pPr>
    </w:p>
    <w:p w14:paraId="350BE3DF" w14:textId="77777777" w:rsidR="009A1A0B" w:rsidRPr="00337BF6" w:rsidRDefault="009A1A0B" w:rsidP="009A1A0B">
      <w:pPr>
        <w:widowControl w:val="0"/>
        <w:autoSpaceDE w:val="0"/>
        <w:autoSpaceDN w:val="0"/>
        <w:adjustRightInd w:val="0"/>
        <w:spacing w:line="276" w:lineRule="auto"/>
        <w:ind w:left="74" w:right="74"/>
        <w:contextualSpacing/>
        <w:rPr>
          <w:rFonts w:ascii="Arial" w:eastAsia="Calibri" w:hAnsi="Arial" w:cs="Arial"/>
          <w:b/>
          <w:iCs/>
          <w:caps/>
          <w:sz w:val="22"/>
          <w:szCs w:val="22"/>
        </w:rPr>
      </w:pPr>
      <w:r w:rsidRPr="00337BF6">
        <w:rPr>
          <w:rFonts w:ascii="Arial" w:eastAsia="Calibri" w:hAnsi="Arial" w:cs="Arial"/>
          <w:b/>
          <w:iCs/>
          <w:caps/>
          <w:sz w:val="22"/>
          <w:szCs w:val="22"/>
        </w:rPr>
        <w:t>Part 11: QUESTIONING ELECTIONS AND THE CONSEQUENCE OF IRREGULARITIES</w:t>
      </w:r>
    </w:p>
    <w:p w14:paraId="2431C3F2"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2436DDE7" w14:textId="77777777" w:rsidR="009A1A0B" w:rsidRPr="00337BF6" w:rsidRDefault="009A1A0B" w:rsidP="009A1A0B">
      <w:pPr>
        <w:widowControl w:val="0"/>
        <w:autoSpaceDE w:val="0"/>
        <w:autoSpaceDN w:val="0"/>
        <w:adjustRightInd w:val="0"/>
        <w:spacing w:line="276" w:lineRule="auto"/>
        <w:ind w:left="74" w:right="74"/>
        <w:contextualSpacing/>
        <w:jc w:val="right"/>
        <w:rPr>
          <w:rFonts w:ascii="Arial" w:eastAsia="Calibri" w:hAnsi="Arial" w:cs="Arial"/>
          <w:b/>
          <w:caps/>
          <w:sz w:val="22"/>
          <w:szCs w:val="22"/>
        </w:rPr>
      </w:pPr>
    </w:p>
    <w:p w14:paraId="67EBA93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6C80CC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66.</w:t>
      </w:r>
      <w:r w:rsidRPr="00337BF6">
        <w:rPr>
          <w:rFonts w:ascii="Arial" w:eastAsia="Calibri" w:hAnsi="Arial" w:cs="Arial"/>
          <w:b/>
          <w:bCs/>
          <w:sz w:val="22"/>
          <w:szCs w:val="22"/>
        </w:rPr>
        <w:tab/>
      </w:r>
      <w:r w:rsidRPr="00337BF6">
        <w:rPr>
          <w:rFonts w:ascii="Arial" w:eastAsia="Calibri" w:hAnsi="Arial" w:cs="Arial"/>
          <w:b/>
          <w:bCs/>
          <w:sz w:val="22"/>
          <w:szCs w:val="22"/>
        </w:rPr>
        <w:tab/>
        <w:t xml:space="preserve">Application to question an election </w:t>
      </w:r>
    </w:p>
    <w:p w14:paraId="539E3D8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8AB2FB8" w14:textId="67CBD7CA"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66.1</w:t>
      </w:r>
      <w:r w:rsidRPr="00337BF6">
        <w:rPr>
          <w:rFonts w:ascii="Arial" w:eastAsia="Calibri" w:hAnsi="Arial" w:cs="Arial"/>
          <w:sz w:val="22"/>
          <w:szCs w:val="22"/>
        </w:rPr>
        <w:tab/>
      </w:r>
      <w:r w:rsidRPr="00337BF6">
        <w:rPr>
          <w:rFonts w:ascii="Arial" w:eastAsia="Calibri" w:hAnsi="Arial" w:cs="Arial"/>
          <w:sz w:val="22"/>
          <w:szCs w:val="22"/>
        </w:rPr>
        <w:tab/>
        <w:t xml:space="preserve">An application alleging a breach of these rules, including an electoral irregularity under Part 10, may be made to </w:t>
      </w:r>
      <w:r w:rsidR="00B41801">
        <w:rPr>
          <w:rFonts w:ascii="Arial" w:eastAsia="Calibri" w:hAnsi="Arial" w:cs="Arial"/>
          <w:sz w:val="22"/>
          <w:szCs w:val="22"/>
        </w:rPr>
        <w:t xml:space="preserve">NHSI </w:t>
      </w:r>
      <w:r w:rsidRPr="00337BF6">
        <w:rPr>
          <w:rFonts w:ascii="Arial" w:eastAsia="Calibri" w:hAnsi="Arial" w:cs="Arial"/>
          <w:sz w:val="22"/>
          <w:szCs w:val="22"/>
        </w:rPr>
        <w:t>for the purpose of seeking a referral to the independent election arbitration panel (IEAP).</w:t>
      </w:r>
    </w:p>
    <w:p w14:paraId="5A52913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2C99D00F"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66.2</w:t>
      </w:r>
      <w:r w:rsidRPr="00337BF6">
        <w:rPr>
          <w:rFonts w:ascii="Arial" w:eastAsia="Calibri" w:hAnsi="Arial" w:cs="Arial"/>
          <w:sz w:val="22"/>
          <w:szCs w:val="22"/>
        </w:rPr>
        <w:tab/>
      </w:r>
      <w:r w:rsidRPr="00337BF6">
        <w:rPr>
          <w:rFonts w:ascii="Arial" w:eastAsia="Calibri" w:hAnsi="Arial" w:cs="Arial"/>
          <w:sz w:val="22"/>
          <w:szCs w:val="22"/>
        </w:rPr>
        <w:tab/>
        <w:t>An application may only be made once the outcome of the election has been declared by the returning officer.</w:t>
      </w:r>
    </w:p>
    <w:p w14:paraId="23CFAA9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0CF2B5A" w14:textId="122240AB"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66.3</w:t>
      </w:r>
      <w:r w:rsidRPr="00337BF6">
        <w:rPr>
          <w:rFonts w:ascii="Arial" w:eastAsia="Calibri" w:hAnsi="Arial" w:cs="Arial"/>
          <w:sz w:val="22"/>
          <w:szCs w:val="22"/>
        </w:rPr>
        <w:tab/>
      </w:r>
      <w:r w:rsidRPr="00337BF6">
        <w:rPr>
          <w:rFonts w:ascii="Arial" w:eastAsia="Calibri" w:hAnsi="Arial" w:cs="Arial"/>
          <w:sz w:val="22"/>
          <w:szCs w:val="22"/>
        </w:rPr>
        <w:tab/>
        <w:t xml:space="preserve">An application may only be made to </w:t>
      </w:r>
      <w:r w:rsidR="00B41801">
        <w:rPr>
          <w:rFonts w:ascii="Arial" w:eastAsia="Calibri" w:hAnsi="Arial" w:cs="Arial"/>
          <w:sz w:val="22"/>
          <w:szCs w:val="22"/>
        </w:rPr>
        <w:t>NHSI</w:t>
      </w:r>
      <w:r w:rsidR="00B41801" w:rsidRPr="00337BF6">
        <w:rPr>
          <w:rFonts w:ascii="Arial" w:eastAsia="Calibri" w:hAnsi="Arial" w:cs="Arial"/>
          <w:sz w:val="22"/>
          <w:szCs w:val="22"/>
        </w:rPr>
        <w:t xml:space="preserve"> </w:t>
      </w:r>
      <w:r w:rsidRPr="00337BF6">
        <w:rPr>
          <w:rFonts w:ascii="Arial" w:eastAsia="Calibri" w:hAnsi="Arial" w:cs="Arial"/>
          <w:sz w:val="22"/>
          <w:szCs w:val="22"/>
        </w:rPr>
        <w:t>by:</w:t>
      </w:r>
    </w:p>
    <w:p w14:paraId="56BF221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D8CADA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a person who voted at the election or who claimed to have had the right to vote; or</w:t>
      </w:r>
    </w:p>
    <w:p w14:paraId="18EE5721"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a candidate, or a person claiming to have had a right to be elected at the election.</w:t>
      </w:r>
    </w:p>
    <w:p w14:paraId="0317D34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66.4</w:t>
      </w:r>
      <w:r w:rsidRPr="00337BF6">
        <w:rPr>
          <w:rFonts w:ascii="Arial" w:eastAsia="Calibri" w:hAnsi="Arial" w:cs="Arial"/>
          <w:sz w:val="22"/>
          <w:szCs w:val="22"/>
        </w:rPr>
        <w:tab/>
      </w:r>
      <w:r w:rsidRPr="00337BF6">
        <w:rPr>
          <w:rFonts w:ascii="Arial" w:eastAsia="Calibri" w:hAnsi="Arial" w:cs="Arial"/>
          <w:sz w:val="22"/>
          <w:szCs w:val="22"/>
        </w:rPr>
        <w:tab/>
        <w:t>The application must:</w:t>
      </w:r>
    </w:p>
    <w:p w14:paraId="440FE4B0"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0C514C0"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describe the alleged breach of the rules or electoral irregularity; and</w:t>
      </w:r>
    </w:p>
    <w:p w14:paraId="13B9C7F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be in such a form as the independent panel may require.</w:t>
      </w:r>
    </w:p>
    <w:p w14:paraId="5938393F"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CF917C7" w14:textId="70DEEB39"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66.5</w:t>
      </w:r>
      <w:r w:rsidRPr="00337BF6">
        <w:rPr>
          <w:rFonts w:ascii="Arial" w:eastAsia="Calibri" w:hAnsi="Arial" w:cs="Arial"/>
          <w:sz w:val="22"/>
          <w:szCs w:val="22"/>
        </w:rPr>
        <w:tab/>
      </w:r>
      <w:r w:rsidRPr="00337BF6">
        <w:rPr>
          <w:rFonts w:ascii="Arial" w:eastAsia="Calibri" w:hAnsi="Arial" w:cs="Arial"/>
          <w:sz w:val="22"/>
          <w:szCs w:val="22"/>
        </w:rPr>
        <w:tab/>
        <w:t xml:space="preserve">The application must be presented in writing within 21 days of the declaration of the result of the election. </w:t>
      </w:r>
      <w:r w:rsidR="0075433E">
        <w:rPr>
          <w:rFonts w:ascii="Arial" w:eastAsia="Calibri" w:hAnsi="Arial" w:cs="Arial"/>
          <w:sz w:val="22"/>
          <w:szCs w:val="22"/>
        </w:rPr>
        <w:t xml:space="preserve">NHSI </w:t>
      </w:r>
      <w:r w:rsidRPr="00337BF6">
        <w:rPr>
          <w:rFonts w:ascii="Arial" w:eastAsia="Calibri" w:hAnsi="Arial" w:cs="Arial"/>
          <w:sz w:val="22"/>
          <w:szCs w:val="22"/>
        </w:rPr>
        <w:t xml:space="preserve">will refer the application to the independent election arbitration panel appointed by </w:t>
      </w:r>
      <w:r w:rsidR="0075433E">
        <w:rPr>
          <w:rFonts w:ascii="Arial" w:eastAsia="Calibri" w:hAnsi="Arial" w:cs="Arial"/>
          <w:sz w:val="22"/>
          <w:szCs w:val="22"/>
        </w:rPr>
        <w:t>NHSI</w:t>
      </w:r>
      <w:r w:rsidRPr="00337BF6">
        <w:rPr>
          <w:rFonts w:ascii="Arial" w:eastAsia="Calibri" w:hAnsi="Arial" w:cs="Arial"/>
          <w:sz w:val="22"/>
          <w:szCs w:val="22"/>
        </w:rPr>
        <w:t>.</w:t>
      </w:r>
    </w:p>
    <w:p w14:paraId="5B120ABA"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E326ED0"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66.6</w:t>
      </w:r>
      <w:r w:rsidRPr="00337BF6">
        <w:rPr>
          <w:rFonts w:ascii="Arial" w:eastAsia="Calibri" w:hAnsi="Arial" w:cs="Arial"/>
          <w:sz w:val="22"/>
          <w:szCs w:val="22"/>
        </w:rPr>
        <w:tab/>
        <w:t>If the independent election arbitration panel requests further information from the applicant, then that person must provide it as soon as is reasonably practicable.</w:t>
      </w:r>
    </w:p>
    <w:p w14:paraId="4FD21B52"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4A6EF8FF" w14:textId="32F2D82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66.7</w:t>
      </w:r>
      <w:r w:rsidRPr="00337BF6">
        <w:rPr>
          <w:rFonts w:ascii="Arial" w:eastAsia="Calibri" w:hAnsi="Arial" w:cs="Arial"/>
          <w:sz w:val="22"/>
          <w:szCs w:val="22"/>
        </w:rPr>
        <w:tab/>
      </w:r>
      <w:r w:rsidR="0075433E">
        <w:rPr>
          <w:rFonts w:ascii="Arial" w:eastAsia="Calibri" w:hAnsi="Arial" w:cs="Arial"/>
          <w:sz w:val="22"/>
          <w:szCs w:val="22"/>
        </w:rPr>
        <w:t>NHSI</w:t>
      </w:r>
      <w:r w:rsidR="0075433E" w:rsidRPr="00337BF6">
        <w:rPr>
          <w:rFonts w:ascii="Arial" w:eastAsia="Calibri" w:hAnsi="Arial" w:cs="Arial"/>
          <w:sz w:val="22"/>
          <w:szCs w:val="22"/>
        </w:rPr>
        <w:t xml:space="preserve"> </w:t>
      </w:r>
      <w:r w:rsidRPr="00337BF6">
        <w:rPr>
          <w:rFonts w:ascii="Arial" w:eastAsia="Calibri" w:hAnsi="Arial" w:cs="Arial"/>
          <w:sz w:val="22"/>
          <w:szCs w:val="22"/>
        </w:rPr>
        <w:t>shall delegate the determination of an application to a person or panel of persons to be nominated for the purpose.</w:t>
      </w:r>
    </w:p>
    <w:p w14:paraId="1E53312B" w14:textId="77777777" w:rsidR="009A1A0B" w:rsidRPr="00337BF6" w:rsidRDefault="009A1A0B" w:rsidP="009A1A0B">
      <w:pPr>
        <w:widowControl w:val="0"/>
        <w:autoSpaceDE w:val="0"/>
        <w:autoSpaceDN w:val="0"/>
        <w:adjustRightInd w:val="0"/>
        <w:spacing w:line="276" w:lineRule="auto"/>
        <w:ind w:right="74"/>
        <w:contextualSpacing/>
        <w:jc w:val="both"/>
        <w:rPr>
          <w:rFonts w:ascii="Arial" w:eastAsia="Calibri" w:hAnsi="Arial" w:cs="Arial"/>
          <w:sz w:val="22"/>
          <w:szCs w:val="22"/>
        </w:rPr>
      </w:pPr>
    </w:p>
    <w:p w14:paraId="789212FD"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66.8</w:t>
      </w:r>
      <w:r w:rsidRPr="00337BF6">
        <w:rPr>
          <w:rFonts w:ascii="Arial" w:eastAsia="Calibri" w:hAnsi="Arial" w:cs="Arial"/>
          <w:sz w:val="22"/>
          <w:szCs w:val="22"/>
        </w:rPr>
        <w:tab/>
      </w:r>
      <w:r w:rsidRPr="00337BF6">
        <w:rPr>
          <w:rFonts w:ascii="Arial" w:eastAsia="Calibri" w:hAnsi="Arial" w:cs="Arial"/>
          <w:sz w:val="22"/>
          <w:szCs w:val="22"/>
        </w:rPr>
        <w:tab/>
        <w:t>The determination by the IEAP shall be binding on and shall be given effect by the corporation, the applicant and the members of the constituency (or class within a constituency) including all the candidates for the election to which the application relates.</w:t>
      </w:r>
    </w:p>
    <w:p w14:paraId="16EF61FC"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788EAD93"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66.9</w:t>
      </w:r>
      <w:r w:rsidRPr="00337BF6">
        <w:rPr>
          <w:rFonts w:ascii="Arial" w:eastAsia="Calibri" w:hAnsi="Arial" w:cs="Arial"/>
          <w:sz w:val="22"/>
          <w:szCs w:val="22"/>
        </w:rPr>
        <w:tab/>
        <w:t>The IEAP may prescribe rules of procedure for the determination of an application including costs.</w:t>
      </w:r>
    </w:p>
    <w:p w14:paraId="14A5E6FA"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p>
    <w:p w14:paraId="3B9AC0FD"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b/>
          <w:iCs/>
          <w:caps/>
          <w:sz w:val="22"/>
          <w:szCs w:val="22"/>
        </w:rPr>
      </w:pPr>
      <w:r w:rsidRPr="00337BF6">
        <w:rPr>
          <w:rFonts w:ascii="Arial" w:eastAsia="Calibri" w:hAnsi="Arial" w:cs="Arial"/>
          <w:b/>
          <w:iCs/>
          <w:caps/>
          <w:sz w:val="22"/>
          <w:szCs w:val="22"/>
        </w:rPr>
        <w:t>Part 12: MISCELLANEOUS</w:t>
      </w:r>
    </w:p>
    <w:p w14:paraId="3AEA7E48" w14:textId="77777777" w:rsidR="009A1A0B" w:rsidRPr="00337BF6" w:rsidRDefault="009A1A0B" w:rsidP="009A1A0B">
      <w:pPr>
        <w:widowControl w:val="0"/>
        <w:pBdr>
          <w:bottom w:val="single" w:sz="6" w:space="1" w:color="auto"/>
        </w:pBdr>
        <w:autoSpaceDE w:val="0"/>
        <w:autoSpaceDN w:val="0"/>
        <w:adjustRightInd w:val="0"/>
        <w:spacing w:line="276" w:lineRule="auto"/>
        <w:ind w:left="74" w:right="74"/>
        <w:contextualSpacing/>
        <w:jc w:val="right"/>
        <w:rPr>
          <w:rFonts w:ascii="Arial" w:eastAsia="Calibri" w:hAnsi="Arial" w:cs="Arial"/>
          <w:b/>
          <w:iCs/>
          <w:caps/>
          <w:sz w:val="10"/>
          <w:szCs w:val="10"/>
        </w:rPr>
      </w:pPr>
    </w:p>
    <w:p w14:paraId="50FB57DD"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5668C9B"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67.</w:t>
      </w:r>
      <w:r w:rsidRPr="00337BF6">
        <w:rPr>
          <w:rFonts w:ascii="Arial" w:eastAsia="Calibri" w:hAnsi="Arial" w:cs="Arial"/>
          <w:b/>
          <w:bCs/>
          <w:sz w:val="22"/>
          <w:szCs w:val="22"/>
        </w:rPr>
        <w:tab/>
      </w:r>
      <w:r w:rsidRPr="00337BF6">
        <w:rPr>
          <w:rFonts w:ascii="Arial" w:eastAsia="Calibri" w:hAnsi="Arial" w:cs="Arial"/>
          <w:b/>
          <w:bCs/>
          <w:sz w:val="22"/>
          <w:szCs w:val="22"/>
        </w:rPr>
        <w:tab/>
        <w:t>Secrecy</w:t>
      </w:r>
    </w:p>
    <w:p w14:paraId="5A2CEF8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8EEB48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67.1</w:t>
      </w:r>
      <w:r w:rsidRPr="00337BF6">
        <w:rPr>
          <w:rFonts w:ascii="Arial" w:eastAsia="Calibri" w:hAnsi="Arial" w:cs="Arial"/>
          <w:sz w:val="22"/>
          <w:szCs w:val="22"/>
        </w:rPr>
        <w:tab/>
      </w:r>
      <w:r w:rsidRPr="00337BF6">
        <w:rPr>
          <w:rFonts w:ascii="Arial" w:eastAsia="Calibri" w:hAnsi="Arial" w:cs="Arial"/>
          <w:sz w:val="22"/>
          <w:szCs w:val="22"/>
        </w:rPr>
        <w:tab/>
        <w:t>The following persons:</w:t>
      </w:r>
    </w:p>
    <w:p w14:paraId="488FD99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19B1AB8"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returning officer; and</w:t>
      </w:r>
    </w:p>
    <w:p w14:paraId="465CECC5"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returning officer’s staff,</w:t>
      </w:r>
    </w:p>
    <w:p w14:paraId="75F418E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306D5AB9" w14:textId="77777777" w:rsidR="009A1A0B" w:rsidRPr="00337BF6" w:rsidRDefault="009A1A0B" w:rsidP="009A1A0B">
      <w:pPr>
        <w:widowControl w:val="0"/>
        <w:autoSpaceDE w:val="0"/>
        <w:autoSpaceDN w:val="0"/>
        <w:adjustRightInd w:val="0"/>
        <w:spacing w:line="276" w:lineRule="auto"/>
        <w:ind w:left="1418" w:right="74"/>
        <w:contextualSpacing/>
        <w:jc w:val="both"/>
        <w:rPr>
          <w:rFonts w:ascii="Arial" w:eastAsia="Calibri" w:hAnsi="Arial" w:cs="Arial"/>
          <w:sz w:val="22"/>
          <w:szCs w:val="22"/>
        </w:rPr>
      </w:pPr>
      <w:r w:rsidRPr="00337BF6">
        <w:rPr>
          <w:rFonts w:ascii="Arial" w:eastAsia="Calibri" w:hAnsi="Arial" w:cs="Arial"/>
          <w:sz w:val="22"/>
          <w:szCs w:val="22"/>
        </w:rPr>
        <w:t>must maintain and aid in maintaining the secrecy of the voting and the counting of the votes, and must not, except for some purpose authorised by law, communicate to any person any information as to:</w:t>
      </w:r>
    </w:p>
    <w:p w14:paraId="6E3E333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633F8DCF"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(i) </w:t>
      </w:r>
      <w:r w:rsidRPr="00337BF6">
        <w:rPr>
          <w:rFonts w:ascii="Arial" w:eastAsia="Calibri" w:hAnsi="Arial" w:cs="Arial"/>
          <w:sz w:val="22"/>
          <w:szCs w:val="22"/>
        </w:rPr>
        <w:tab/>
        <w:t>the name of any member of the corporation who has or has not been given voting information or who has or has not voted;</w:t>
      </w:r>
    </w:p>
    <w:p w14:paraId="18302D52"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(ii) </w:t>
      </w:r>
      <w:r w:rsidRPr="00337BF6">
        <w:rPr>
          <w:rFonts w:ascii="Arial" w:eastAsia="Calibri" w:hAnsi="Arial" w:cs="Arial"/>
          <w:sz w:val="22"/>
          <w:szCs w:val="22"/>
        </w:rPr>
        <w:tab/>
        <w:t>the unique identifier on any ballot paper;</w:t>
      </w:r>
    </w:p>
    <w:p w14:paraId="0B476494"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(iii) </w:t>
      </w:r>
      <w:r w:rsidRPr="00337BF6">
        <w:rPr>
          <w:rFonts w:ascii="Arial" w:eastAsia="Calibri" w:hAnsi="Arial" w:cs="Arial"/>
          <w:sz w:val="22"/>
          <w:szCs w:val="22"/>
        </w:rPr>
        <w:tab/>
        <w:t>the voter ID number allocated to any voter; and</w:t>
      </w:r>
    </w:p>
    <w:p w14:paraId="4CEA47AC"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(iv) </w:t>
      </w:r>
      <w:r w:rsidRPr="00337BF6">
        <w:rPr>
          <w:rFonts w:ascii="Arial" w:eastAsia="Calibri" w:hAnsi="Arial" w:cs="Arial"/>
          <w:sz w:val="22"/>
          <w:szCs w:val="22"/>
        </w:rPr>
        <w:tab/>
        <w:t>the candidate(s) for whom any member has voted.</w:t>
      </w:r>
    </w:p>
    <w:p w14:paraId="52CC7D6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9F2E1A9" w14:textId="77777777"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67.2</w:t>
      </w:r>
      <w:r w:rsidRPr="00337BF6">
        <w:rPr>
          <w:rFonts w:ascii="Arial" w:eastAsia="Calibri" w:hAnsi="Arial" w:cs="Arial"/>
          <w:sz w:val="22"/>
          <w:szCs w:val="22"/>
        </w:rPr>
        <w:tab/>
      </w:r>
      <w:r w:rsidRPr="00337BF6">
        <w:rPr>
          <w:rFonts w:ascii="Arial" w:eastAsia="Calibri" w:hAnsi="Arial" w:cs="Arial"/>
          <w:sz w:val="22"/>
          <w:szCs w:val="22"/>
        </w:rPr>
        <w:tab/>
        <w:t>No person may obtain or attempt to obtain information as to the candidate(s) for whom a voter is about to vote or has voted, or communicate such information to any person at any time, including the unique identifier on a ballot paper given to a voter or the voter ID number allocated to a voter.</w:t>
      </w:r>
    </w:p>
    <w:p w14:paraId="45C7C7B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1C44AD17" w14:textId="470C737F" w:rsidR="009A1A0B" w:rsidRPr="00337BF6" w:rsidRDefault="009A1A0B" w:rsidP="009A1A0B">
      <w:pPr>
        <w:widowControl w:val="0"/>
        <w:autoSpaceDE w:val="0"/>
        <w:autoSpaceDN w:val="0"/>
        <w:adjustRightInd w:val="0"/>
        <w:spacing w:line="276" w:lineRule="auto"/>
        <w:ind w:left="1418" w:right="74" w:hanging="1344"/>
        <w:contextualSpacing/>
        <w:jc w:val="both"/>
        <w:rPr>
          <w:rFonts w:ascii="Arial" w:eastAsia="Calibri" w:hAnsi="Arial" w:cs="Arial"/>
          <w:sz w:val="22"/>
          <w:szCs w:val="22"/>
        </w:rPr>
      </w:pPr>
      <w:r w:rsidRPr="00337BF6">
        <w:rPr>
          <w:rFonts w:ascii="Arial" w:eastAsia="Calibri" w:hAnsi="Arial" w:cs="Arial"/>
          <w:sz w:val="22"/>
          <w:szCs w:val="22"/>
        </w:rPr>
        <w:t>67.3</w:t>
      </w:r>
      <w:r w:rsidRPr="00337BF6">
        <w:rPr>
          <w:rFonts w:ascii="Arial" w:eastAsia="Calibri" w:hAnsi="Arial" w:cs="Arial"/>
          <w:sz w:val="22"/>
          <w:szCs w:val="22"/>
        </w:rPr>
        <w:tab/>
      </w:r>
      <w:r w:rsidRPr="00337BF6">
        <w:rPr>
          <w:rFonts w:ascii="Arial" w:eastAsia="Calibri" w:hAnsi="Arial" w:cs="Arial"/>
          <w:sz w:val="22"/>
          <w:szCs w:val="22"/>
        </w:rPr>
        <w:tab/>
        <w:t xml:space="preserve">The returning officer is to make such arrangements as </w:t>
      </w:r>
      <w:r w:rsidR="00407395">
        <w:rPr>
          <w:rFonts w:ascii="Arial" w:eastAsia="Calibri" w:hAnsi="Arial" w:cs="Arial"/>
          <w:sz w:val="22"/>
          <w:szCs w:val="22"/>
        </w:rPr>
        <w:t>they</w:t>
      </w:r>
      <w:r w:rsidRPr="00337BF6">
        <w:rPr>
          <w:rFonts w:ascii="Arial" w:eastAsia="Calibri" w:hAnsi="Arial" w:cs="Arial"/>
          <w:sz w:val="22"/>
          <w:szCs w:val="22"/>
        </w:rPr>
        <w:t xml:space="preserve"> think fit to ensure that the individuals who are affected by this provision are aware of the duties it imposes.</w:t>
      </w:r>
    </w:p>
    <w:p w14:paraId="11B1126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11B414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r w:rsidRPr="00337BF6">
        <w:rPr>
          <w:rFonts w:ascii="Arial" w:eastAsia="Calibri" w:hAnsi="Arial" w:cs="Arial"/>
          <w:b/>
          <w:bCs/>
          <w:sz w:val="22"/>
          <w:szCs w:val="22"/>
        </w:rPr>
        <w:t>68.</w:t>
      </w:r>
      <w:r w:rsidRPr="00337BF6">
        <w:rPr>
          <w:rFonts w:ascii="Arial" w:eastAsia="Calibri" w:hAnsi="Arial" w:cs="Arial"/>
          <w:b/>
          <w:bCs/>
          <w:sz w:val="22"/>
          <w:szCs w:val="22"/>
        </w:rPr>
        <w:tab/>
      </w:r>
      <w:r w:rsidRPr="00337BF6">
        <w:rPr>
          <w:rFonts w:ascii="Arial" w:eastAsia="Calibri" w:hAnsi="Arial" w:cs="Arial"/>
          <w:b/>
          <w:bCs/>
          <w:sz w:val="22"/>
          <w:szCs w:val="22"/>
        </w:rPr>
        <w:tab/>
        <w:t>Prohibition of disclosure of vote</w:t>
      </w:r>
    </w:p>
    <w:p w14:paraId="1DA4D894"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b/>
          <w:bCs/>
          <w:sz w:val="22"/>
          <w:szCs w:val="22"/>
        </w:rPr>
      </w:pPr>
    </w:p>
    <w:p w14:paraId="581562AE" w14:textId="3D8E6FF8"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bCs/>
          <w:sz w:val="22"/>
          <w:szCs w:val="22"/>
        </w:rPr>
        <w:t>68.1</w:t>
      </w:r>
      <w:r w:rsidRPr="00337BF6">
        <w:rPr>
          <w:rFonts w:ascii="Arial" w:eastAsia="Calibri" w:hAnsi="Arial" w:cs="Arial"/>
          <w:bCs/>
          <w:sz w:val="22"/>
          <w:szCs w:val="22"/>
        </w:rPr>
        <w:tab/>
      </w:r>
      <w:r w:rsidRPr="00337BF6">
        <w:rPr>
          <w:rFonts w:ascii="Arial" w:eastAsia="Calibri" w:hAnsi="Arial" w:cs="Arial"/>
          <w:b/>
          <w:bCs/>
          <w:sz w:val="22"/>
          <w:szCs w:val="22"/>
        </w:rPr>
        <w:tab/>
      </w:r>
      <w:r w:rsidRPr="00337BF6">
        <w:rPr>
          <w:rFonts w:ascii="Arial" w:eastAsia="Calibri" w:hAnsi="Arial" w:cs="Arial"/>
          <w:sz w:val="22"/>
          <w:szCs w:val="22"/>
        </w:rPr>
        <w:t xml:space="preserve">No person who has voted at an election shall, in any legal or other proceedings to question the election, be required to state for whom </w:t>
      </w:r>
      <w:r w:rsidR="00407395">
        <w:rPr>
          <w:rFonts w:ascii="Arial" w:eastAsia="Calibri" w:hAnsi="Arial" w:cs="Arial"/>
          <w:sz w:val="22"/>
          <w:szCs w:val="22"/>
        </w:rPr>
        <w:t>they</w:t>
      </w:r>
      <w:r w:rsidR="00407395" w:rsidRPr="00337BF6" w:rsidDel="00407395">
        <w:rPr>
          <w:rFonts w:ascii="Arial" w:eastAsia="Calibri" w:hAnsi="Arial" w:cs="Arial"/>
          <w:sz w:val="22"/>
          <w:szCs w:val="22"/>
        </w:rPr>
        <w:t xml:space="preserve"> </w:t>
      </w:r>
      <w:r w:rsidR="00407395">
        <w:rPr>
          <w:rFonts w:ascii="Arial" w:eastAsia="Calibri" w:hAnsi="Arial" w:cs="Arial"/>
          <w:sz w:val="22"/>
          <w:szCs w:val="22"/>
        </w:rPr>
        <w:t xml:space="preserve">have </w:t>
      </w:r>
      <w:r w:rsidRPr="00337BF6">
        <w:rPr>
          <w:rFonts w:ascii="Arial" w:eastAsia="Calibri" w:hAnsi="Arial" w:cs="Arial"/>
          <w:sz w:val="22"/>
          <w:szCs w:val="22"/>
        </w:rPr>
        <w:t>voted.</w:t>
      </w:r>
    </w:p>
    <w:p w14:paraId="4777A0E6"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536482C7"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69.</w:t>
      </w:r>
      <w:r w:rsidRPr="00337BF6">
        <w:rPr>
          <w:rFonts w:ascii="Arial" w:eastAsia="Calibri" w:hAnsi="Arial" w:cs="Arial"/>
          <w:b/>
          <w:bCs/>
          <w:sz w:val="22"/>
          <w:szCs w:val="22"/>
        </w:rPr>
        <w:tab/>
      </w:r>
      <w:r w:rsidRPr="00337BF6">
        <w:rPr>
          <w:rFonts w:ascii="Arial" w:eastAsia="Calibri" w:hAnsi="Arial" w:cs="Arial"/>
          <w:b/>
          <w:bCs/>
          <w:sz w:val="22"/>
          <w:szCs w:val="22"/>
        </w:rPr>
        <w:tab/>
        <w:t>Disqualification</w:t>
      </w:r>
    </w:p>
    <w:p w14:paraId="51F9E35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A941CCE" w14:textId="77777777" w:rsidR="009A1A0B" w:rsidRPr="00337BF6" w:rsidRDefault="009A1A0B" w:rsidP="009A1A0B">
      <w:pPr>
        <w:widowControl w:val="0"/>
        <w:autoSpaceDE w:val="0"/>
        <w:autoSpaceDN w:val="0"/>
        <w:adjustRightInd w:val="0"/>
        <w:spacing w:line="276" w:lineRule="auto"/>
        <w:ind w:left="1439" w:right="74" w:hanging="1365"/>
        <w:contextualSpacing/>
        <w:jc w:val="both"/>
        <w:rPr>
          <w:rFonts w:ascii="Arial" w:eastAsia="Calibri" w:hAnsi="Arial" w:cs="Arial"/>
          <w:sz w:val="22"/>
          <w:szCs w:val="22"/>
        </w:rPr>
      </w:pPr>
      <w:r w:rsidRPr="00337BF6">
        <w:rPr>
          <w:rFonts w:ascii="Arial" w:eastAsia="Calibri" w:hAnsi="Arial" w:cs="Arial"/>
          <w:sz w:val="22"/>
          <w:szCs w:val="22"/>
        </w:rPr>
        <w:t>69.1</w:t>
      </w:r>
      <w:r w:rsidRPr="00337BF6">
        <w:rPr>
          <w:rFonts w:ascii="Arial" w:eastAsia="Calibri" w:hAnsi="Arial" w:cs="Arial"/>
          <w:sz w:val="22"/>
          <w:szCs w:val="22"/>
        </w:rPr>
        <w:tab/>
      </w:r>
      <w:r w:rsidRPr="00337BF6">
        <w:rPr>
          <w:rFonts w:ascii="Arial" w:eastAsia="Calibri" w:hAnsi="Arial" w:cs="Arial"/>
          <w:sz w:val="22"/>
          <w:szCs w:val="22"/>
        </w:rPr>
        <w:tab/>
        <w:t>A person may not be appointed as a returning officer, or as staff of the returning officer pursuant to these rules, if that person is:</w:t>
      </w:r>
    </w:p>
    <w:p w14:paraId="1F22099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77D7B2C2"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a member of the corporation;</w:t>
      </w:r>
    </w:p>
    <w:p w14:paraId="28F1BDCE"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 xml:space="preserve">an employee of the corporation; </w:t>
      </w:r>
    </w:p>
    <w:p w14:paraId="5D0B4F17"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(c) </w:t>
      </w:r>
      <w:r w:rsidRPr="00337BF6">
        <w:rPr>
          <w:rFonts w:ascii="Arial" w:eastAsia="Calibri" w:hAnsi="Arial" w:cs="Arial"/>
          <w:sz w:val="22"/>
          <w:szCs w:val="22"/>
        </w:rPr>
        <w:tab/>
        <w:t>a director of the corporation; or</w:t>
      </w:r>
    </w:p>
    <w:p w14:paraId="15E61B98"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(d) </w:t>
      </w:r>
      <w:r w:rsidRPr="00337BF6">
        <w:rPr>
          <w:rFonts w:ascii="Arial" w:eastAsia="Calibri" w:hAnsi="Arial" w:cs="Arial"/>
          <w:sz w:val="22"/>
          <w:szCs w:val="22"/>
        </w:rPr>
        <w:tab/>
        <w:t>employed by or on behalf of a person who has been nominated for election.</w:t>
      </w:r>
    </w:p>
    <w:p w14:paraId="37BD61D2"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b/>
          <w:bCs/>
          <w:sz w:val="22"/>
          <w:szCs w:val="22"/>
        </w:rPr>
      </w:pPr>
    </w:p>
    <w:p w14:paraId="775E99B1"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b/>
          <w:bCs/>
          <w:sz w:val="22"/>
          <w:szCs w:val="22"/>
        </w:rPr>
        <w:t>70.</w:t>
      </w:r>
      <w:r w:rsidRPr="00337BF6">
        <w:rPr>
          <w:rFonts w:ascii="Arial" w:eastAsia="Calibri" w:hAnsi="Arial" w:cs="Arial"/>
          <w:b/>
          <w:bCs/>
          <w:sz w:val="22"/>
          <w:szCs w:val="22"/>
        </w:rPr>
        <w:tab/>
      </w:r>
      <w:r w:rsidRPr="00337BF6">
        <w:rPr>
          <w:rFonts w:ascii="Arial" w:eastAsia="Calibri" w:hAnsi="Arial" w:cs="Arial"/>
          <w:b/>
          <w:bCs/>
          <w:sz w:val="22"/>
          <w:szCs w:val="22"/>
        </w:rPr>
        <w:tab/>
        <w:t>Delay in postal service through industrial action or unforeseen event</w:t>
      </w:r>
    </w:p>
    <w:p w14:paraId="033B046E"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0A259D72"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r w:rsidRPr="00337BF6">
        <w:rPr>
          <w:rFonts w:ascii="Arial" w:eastAsia="Calibri" w:hAnsi="Arial" w:cs="Arial"/>
          <w:sz w:val="22"/>
          <w:szCs w:val="22"/>
        </w:rPr>
        <w:t>70.1</w:t>
      </w:r>
      <w:r w:rsidRPr="00337BF6">
        <w:rPr>
          <w:rFonts w:ascii="Arial" w:eastAsia="Calibri" w:hAnsi="Arial" w:cs="Arial"/>
          <w:sz w:val="22"/>
          <w:szCs w:val="22"/>
        </w:rPr>
        <w:tab/>
      </w:r>
      <w:r w:rsidRPr="00337BF6">
        <w:rPr>
          <w:rFonts w:ascii="Arial" w:eastAsia="Calibri" w:hAnsi="Arial" w:cs="Arial"/>
          <w:sz w:val="22"/>
          <w:szCs w:val="22"/>
        </w:rPr>
        <w:tab/>
        <w:t>If industrial action, or some other unforeseen event, results in a delay in:</w:t>
      </w:r>
    </w:p>
    <w:p w14:paraId="6015DBB5" w14:textId="77777777" w:rsidR="009A1A0B" w:rsidRPr="00337BF6" w:rsidRDefault="009A1A0B" w:rsidP="009A1A0B">
      <w:pPr>
        <w:widowControl w:val="0"/>
        <w:autoSpaceDE w:val="0"/>
        <w:autoSpaceDN w:val="0"/>
        <w:adjustRightInd w:val="0"/>
        <w:spacing w:line="276" w:lineRule="auto"/>
        <w:ind w:left="720" w:right="74"/>
        <w:contextualSpacing/>
        <w:jc w:val="both"/>
        <w:rPr>
          <w:rFonts w:ascii="Arial" w:eastAsia="Calibri" w:hAnsi="Arial" w:cs="Arial"/>
          <w:sz w:val="22"/>
          <w:szCs w:val="22"/>
        </w:rPr>
      </w:pPr>
    </w:p>
    <w:p w14:paraId="419A8F8D" w14:textId="77777777" w:rsidR="009A1A0B" w:rsidRPr="00337BF6" w:rsidRDefault="009A1A0B" w:rsidP="009A1A0B">
      <w:pPr>
        <w:widowControl w:val="0"/>
        <w:autoSpaceDE w:val="0"/>
        <w:autoSpaceDN w:val="0"/>
        <w:adjustRightInd w:val="0"/>
        <w:spacing w:after="120" w:line="276" w:lineRule="auto"/>
        <w:ind w:left="1985" w:right="74" w:hanging="567"/>
        <w:jc w:val="both"/>
        <w:rPr>
          <w:rFonts w:ascii="Arial" w:eastAsia="Calibri" w:hAnsi="Arial" w:cs="Arial"/>
          <w:sz w:val="22"/>
          <w:szCs w:val="22"/>
        </w:rPr>
      </w:pPr>
      <w:r w:rsidRPr="00337BF6">
        <w:rPr>
          <w:rFonts w:ascii="Arial" w:eastAsia="Calibri" w:hAnsi="Arial" w:cs="Arial"/>
          <w:sz w:val="22"/>
          <w:szCs w:val="22"/>
        </w:rPr>
        <w:t xml:space="preserve">(a) </w:t>
      </w:r>
      <w:r w:rsidRPr="00337BF6">
        <w:rPr>
          <w:rFonts w:ascii="Arial" w:eastAsia="Calibri" w:hAnsi="Arial" w:cs="Arial"/>
          <w:sz w:val="22"/>
          <w:szCs w:val="22"/>
        </w:rPr>
        <w:tab/>
        <w:t>the delivery of the documents in rule 24; or</w:t>
      </w:r>
    </w:p>
    <w:p w14:paraId="6181F8DA" w14:textId="77777777" w:rsidR="009A1A0B" w:rsidRPr="00337BF6" w:rsidRDefault="009A1A0B" w:rsidP="009A1A0B">
      <w:pPr>
        <w:widowControl w:val="0"/>
        <w:autoSpaceDE w:val="0"/>
        <w:autoSpaceDN w:val="0"/>
        <w:adjustRightInd w:val="0"/>
        <w:spacing w:line="276" w:lineRule="auto"/>
        <w:ind w:left="1985" w:right="74" w:hanging="567"/>
        <w:contextualSpacing/>
        <w:jc w:val="both"/>
        <w:rPr>
          <w:rFonts w:ascii="Arial" w:eastAsia="Calibri" w:hAnsi="Arial" w:cs="Arial"/>
          <w:sz w:val="22"/>
          <w:szCs w:val="22"/>
        </w:rPr>
      </w:pPr>
      <w:r w:rsidRPr="00337BF6">
        <w:rPr>
          <w:rFonts w:ascii="Arial" w:eastAsia="Calibri" w:hAnsi="Arial" w:cs="Arial"/>
          <w:sz w:val="22"/>
          <w:szCs w:val="22"/>
        </w:rPr>
        <w:t xml:space="preserve">(b) </w:t>
      </w:r>
      <w:r w:rsidRPr="00337BF6">
        <w:rPr>
          <w:rFonts w:ascii="Arial" w:eastAsia="Calibri" w:hAnsi="Arial" w:cs="Arial"/>
          <w:sz w:val="22"/>
          <w:szCs w:val="22"/>
        </w:rPr>
        <w:tab/>
        <w:t>the return of the ballot papers,</w:t>
      </w:r>
    </w:p>
    <w:p w14:paraId="52349ADC" w14:textId="77777777" w:rsidR="009A1A0B" w:rsidRPr="00337BF6" w:rsidRDefault="009A1A0B" w:rsidP="009A1A0B">
      <w:pPr>
        <w:widowControl w:val="0"/>
        <w:autoSpaceDE w:val="0"/>
        <w:autoSpaceDN w:val="0"/>
        <w:adjustRightInd w:val="0"/>
        <w:spacing w:line="276" w:lineRule="auto"/>
        <w:ind w:left="74" w:right="74"/>
        <w:contextualSpacing/>
        <w:jc w:val="both"/>
        <w:rPr>
          <w:rFonts w:ascii="Arial" w:eastAsia="Calibri" w:hAnsi="Arial" w:cs="Arial"/>
          <w:sz w:val="22"/>
          <w:szCs w:val="22"/>
        </w:rPr>
      </w:pPr>
    </w:p>
    <w:p w14:paraId="4725D7B1" w14:textId="384AD81F" w:rsidR="001B6ADE" w:rsidRPr="00E47C9B" w:rsidRDefault="009A1A0B" w:rsidP="00E47C9B">
      <w:pPr>
        <w:widowControl w:val="0"/>
        <w:autoSpaceDE w:val="0"/>
        <w:autoSpaceDN w:val="0"/>
        <w:adjustRightInd w:val="0"/>
        <w:spacing w:line="276" w:lineRule="auto"/>
        <w:ind w:left="1440" w:right="74"/>
        <w:contextualSpacing/>
        <w:jc w:val="both"/>
        <w:rPr>
          <w:rFonts w:ascii="Arial" w:eastAsia="Calibri" w:hAnsi="Arial" w:cs="Arial"/>
          <w:sz w:val="20"/>
          <w:szCs w:val="22"/>
        </w:rPr>
      </w:pPr>
      <w:r w:rsidRPr="00337BF6">
        <w:rPr>
          <w:rFonts w:ascii="Arial" w:eastAsia="Calibri" w:hAnsi="Arial" w:cs="Arial"/>
          <w:sz w:val="22"/>
          <w:szCs w:val="22"/>
        </w:rPr>
        <w:t xml:space="preserve">the returning officer may extend the time between the publication of the notice of the poll and the close of the poll by such period as </w:t>
      </w:r>
      <w:r w:rsidR="002936D7">
        <w:rPr>
          <w:rFonts w:ascii="Arial" w:eastAsia="Calibri" w:hAnsi="Arial" w:cs="Arial"/>
          <w:sz w:val="22"/>
          <w:szCs w:val="22"/>
        </w:rPr>
        <w:t>they</w:t>
      </w:r>
      <w:r w:rsidR="002936D7" w:rsidRPr="00337BF6" w:rsidDel="002936D7">
        <w:rPr>
          <w:rFonts w:ascii="Arial" w:eastAsia="Calibri" w:hAnsi="Arial" w:cs="Arial"/>
          <w:sz w:val="22"/>
          <w:szCs w:val="22"/>
        </w:rPr>
        <w:t xml:space="preserve"> </w:t>
      </w:r>
      <w:r w:rsidRPr="00337BF6">
        <w:rPr>
          <w:rFonts w:ascii="Arial" w:eastAsia="Calibri" w:hAnsi="Arial" w:cs="Arial"/>
          <w:sz w:val="22"/>
          <w:szCs w:val="22"/>
        </w:rPr>
        <w:t>consider appropriate.</w:t>
      </w:r>
      <w:r w:rsidR="00C27909" w:rsidRPr="00FA3BD9">
        <w:rPr>
          <w:rFonts w:ascii="Arial" w:eastAsia="Calibri" w:hAnsi="Arial" w:cs="Arial"/>
          <w:noProof/>
          <w:sz w:val="22"/>
          <w:szCs w:val="22"/>
          <w:lang w:eastAsia="en-GB"/>
        </w:rPr>
        <mc:AlternateContent>
          <mc:Choice Requires="wps">
            <w:drawing>
              <wp:anchor distT="0" distB="0" distL="114300" distR="114300" simplePos="0" relativeHeight="251657728" behindDoc="0" locked="0" layoutInCell="1" allowOverlap="1" wp14:anchorId="51A6E39D" wp14:editId="5C4C3F3B">
                <wp:simplePos x="0" y="0"/>
                <wp:positionH relativeFrom="column">
                  <wp:posOffset>-777240</wp:posOffset>
                </wp:positionH>
                <wp:positionV relativeFrom="paragraph">
                  <wp:posOffset>2828925</wp:posOffset>
                </wp:positionV>
                <wp:extent cx="7781925" cy="76485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1925" cy="7648575"/>
                        </a:xfrm>
                        <a:prstGeom prst="rect">
                          <a:avLst/>
                        </a:prstGeom>
                        <a:noFill/>
                        <a:ln w="6350">
                          <a:noFill/>
                        </a:ln>
                        <a:effectLst/>
                      </wps:spPr>
                      <wps:txbx>
                        <w:txbxContent>
                          <w:p w14:paraId="5F1042C5" w14:textId="77777777" w:rsidR="002C73E3" w:rsidRDefault="002C73E3" w:rsidP="009A1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6E39D" id="_x0000_t202" coordsize="21600,21600" o:spt="202" path="m,l,21600r21600,l21600,xe">
                <v:stroke joinstyle="miter"/>
                <v:path gradientshapeok="t" o:connecttype="rect"/>
              </v:shapetype>
              <v:shape id="Text Box 11" o:spid="_x0000_s1026" type="#_x0000_t202" style="position:absolute;left:0;text-align:left;margin-left:-61.2pt;margin-top:222.75pt;width:612.75pt;height:6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" filled="f" stroked="f" strokeweight=".5pt">
                <v:textbox>
                  <w:txbxContent>
                    <w:p w14:paraId="5F1042C5" w14:textId="77777777" w:rsidR="002C73E3" w:rsidRDefault="002C73E3" w:rsidP="009A1A0B"/>
                  </w:txbxContent>
                </v:textbox>
              </v:shape>
            </w:pict>
          </mc:Fallback>
        </mc:AlternateContent>
      </w:r>
      <w:r w:rsidR="00C27909">
        <w:rPr>
          <w:rFonts w:ascii="Arial" w:eastAsia="Calibri" w:hAnsi="Arial" w:cs="Arial"/>
          <w:noProof/>
          <w:sz w:val="20"/>
          <w:szCs w:val="22"/>
          <w:lang w:eastAsia="en-GB"/>
        </w:rPr>
        <mc:AlternateContent>
          <mc:Choice Requires="wps">
            <w:drawing>
              <wp:anchor distT="0" distB="0" distL="114300" distR="114300" simplePos="0" relativeHeight="251656704" behindDoc="0" locked="0" layoutInCell="1" allowOverlap="1" wp14:anchorId="0A76E776" wp14:editId="70D865B4">
                <wp:simplePos x="0" y="0"/>
                <wp:positionH relativeFrom="column">
                  <wp:posOffset>5842635</wp:posOffset>
                </wp:positionH>
                <wp:positionV relativeFrom="paragraph">
                  <wp:posOffset>9820275</wp:posOffset>
                </wp:positionV>
                <wp:extent cx="352425" cy="228600"/>
                <wp:effectExtent l="0" t="0" r="0" b="0"/>
                <wp:wrapNone/>
                <wp:docPr id="108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28600"/>
                        </a:xfrm>
                        <a:prstGeom prst="rect">
                          <a:avLst/>
                        </a:prstGeom>
                        <a:solidFill>
                          <a:sysClr val="window" lastClr="FFFFFF"/>
                        </a:solidFill>
                        <a:ln w="6350">
                          <a:noFill/>
                        </a:ln>
                        <a:effectLst/>
                      </wps:spPr>
                      <wps:txbx>
                        <w:txbxContent>
                          <w:p w14:paraId="27970B41" w14:textId="77777777" w:rsidR="002C73E3" w:rsidRDefault="002C73E3" w:rsidP="009A1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76E776" id="Text Box 1083" o:spid="_x0000_s1027" type="#_x0000_t202" style="position:absolute;left:0;text-align:left;margin-left:460.05pt;margin-top:773.25pt;width:27.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" fillcolor="window" stroked="f" strokeweight=".5pt">
                <v:textbox>
                  <w:txbxContent>
                    <w:p w14:paraId="27970B41" w14:textId="77777777" w:rsidR="002C73E3" w:rsidRDefault="002C73E3" w:rsidP="009A1A0B"/>
                  </w:txbxContent>
                </v:textbox>
              </v:shape>
            </w:pict>
          </mc:Fallback>
        </mc:AlternateContent>
      </w:r>
    </w:p>
    <w:p w14:paraId="11D07F1D"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rPr>
      </w:pPr>
      <w:bookmarkStart w:id="107" w:name="B2ADE0C"/>
      <w:bookmarkEnd w:id="107"/>
      <w:r w:rsidRPr="00203215">
        <w:rPr>
          <w:rFonts w:ascii="Arial" w:hAnsi="Arial" w:cs="Arial"/>
        </w:rPr>
        <w:br w:type="page"/>
      </w:r>
      <w:bookmarkStart w:id="108" w:name="Annex5"/>
      <w:r w:rsidRPr="00203215">
        <w:rPr>
          <w:rFonts w:ascii="Arial" w:hAnsi="Arial" w:cs="Arial"/>
          <w:b/>
        </w:rPr>
        <w:t xml:space="preserve">ANNEX 5 – ADDITIONAL PROVISIONS – </w:t>
      </w:r>
      <w:r w:rsidR="00F85618" w:rsidRPr="00203215">
        <w:rPr>
          <w:rFonts w:ascii="Arial" w:hAnsi="Arial" w:cs="Arial"/>
          <w:b/>
        </w:rPr>
        <w:t>COUNCIL OF GOVERNORS</w:t>
      </w:r>
      <w:bookmarkEnd w:id="108"/>
    </w:p>
    <w:p w14:paraId="06A93EE6" w14:textId="77777777" w:rsidR="001B6ADE" w:rsidRPr="00203215" w:rsidRDefault="001B6ADE" w:rsidP="00DF4930">
      <w:pPr>
        <w:tabs>
          <w:tab w:val="left" w:pos="1440"/>
          <w:tab w:val="left" w:pos="2520"/>
          <w:tab w:val="left" w:pos="3960"/>
          <w:tab w:val="left" w:pos="5760"/>
          <w:tab w:val="left" w:pos="7560"/>
        </w:tabs>
        <w:spacing w:before="240"/>
        <w:ind w:left="-142"/>
        <w:jc w:val="center"/>
        <w:rPr>
          <w:rFonts w:ascii="Arial" w:hAnsi="Arial" w:cs="Arial"/>
        </w:rPr>
      </w:pPr>
      <w:r w:rsidRPr="00203215">
        <w:rPr>
          <w:rFonts w:ascii="Arial" w:hAnsi="Arial" w:cs="Arial"/>
        </w:rPr>
        <w:t xml:space="preserve">(Paragraphs </w:t>
      </w:r>
      <w:r w:rsidR="002F4924">
        <w:rPr>
          <w:rFonts w:ascii="Arial" w:hAnsi="Arial" w:cs="Arial"/>
        </w:rPr>
        <w:t>14</w:t>
      </w:r>
      <w:r w:rsidRPr="00203215">
        <w:rPr>
          <w:rFonts w:ascii="Arial" w:hAnsi="Arial" w:cs="Arial"/>
        </w:rPr>
        <w:t>.</w:t>
      </w:r>
      <w:r w:rsidR="002F4924">
        <w:rPr>
          <w:rFonts w:ascii="Arial" w:hAnsi="Arial" w:cs="Arial"/>
        </w:rPr>
        <w:t>7</w:t>
      </w:r>
      <w:r w:rsidRPr="00203215">
        <w:rPr>
          <w:rFonts w:ascii="Arial" w:hAnsi="Arial" w:cs="Arial"/>
        </w:rPr>
        <w:t>,15</w:t>
      </w:r>
      <w:r w:rsidR="002F4924">
        <w:rPr>
          <w:rFonts w:ascii="Arial" w:hAnsi="Arial" w:cs="Arial"/>
        </w:rPr>
        <w:t>, 18</w:t>
      </w:r>
      <w:r w:rsidRPr="00203215">
        <w:rPr>
          <w:rFonts w:ascii="Arial" w:hAnsi="Arial" w:cs="Arial"/>
        </w:rPr>
        <w:t xml:space="preserve"> and </w:t>
      </w:r>
      <w:r w:rsidR="002F4924">
        <w:rPr>
          <w:rFonts w:ascii="Arial" w:hAnsi="Arial" w:cs="Arial"/>
        </w:rPr>
        <w:t>22</w:t>
      </w:r>
      <w:r w:rsidRPr="00203215">
        <w:rPr>
          <w:rFonts w:ascii="Arial" w:hAnsi="Arial" w:cs="Arial"/>
        </w:rPr>
        <w:t>)</w:t>
      </w:r>
    </w:p>
    <w:p w14:paraId="25DEBC59"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6CEC5E0C"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42E0E9A5"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b/>
          <w:bCs/>
        </w:rPr>
      </w:pPr>
      <w:r w:rsidRPr="00203215">
        <w:rPr>
          <w:rFonts w:ascii="Arial" w:hAnsi="Arial" w:cs="Arial"/>
          <w:b/>
          <w:bCs/>
        </w:rPr>
        <w:t xml:space="preserve">Elected </w:t>
      </w:r>
      <w:r w:rsidR="00217299" w:rsidRPr="00203215">
        <w:rPr>
          <w:rFonts w:ascii="Arial" w:hAnsi="Arial" w:cs="Arial"/>
          <w:b/>
          <w:bCs/>
        </w:rPr>
        <w:t>Governor</w:t>
      </w:r>
      <w:r w:rsidRPr="00203215">
        <w:rPr>
          <w:rFonts w:ascii="Arial" w:hAnsi="Arial" w:cs="Arial"/>
          <w:b/>
          <w:bCs/>
        </w:rPr>
        <w:t>s</w:t>
      </w:r>
    </w:p>
    <w:p w14:paraId="49703F60" w14:textId="180DC716" w:rsidR="001B6ADE" w:rsidRPr="00203215"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 member of the Public Constituency may not vote at an election for a Public </w:t>
      </w:r>
      <w:r w:rsidR="00217299" w:rsidRPr="00203215">
        <w:rPr>
          <w:rFonts w:ascii="Arial" w:hAnsi="Arial" w:cs="Arial"/>
        </w:rPr>
        <w:t>Governor</w:t>
      </w:r>
      <w:r w:rsidRPr="00203215">
        <w:rPr>
          <w:rFonts w:ascii="Arial" w:hAnsi="Arial" w:cs="Arial"/>
        </w:rPr>
        <w:t xml:space="preserve"> unless within twenty-one days before they vote they have made a declaration in the form specified by the Secretary that they are qualified to vote as a member of the relevant area of the Public Constituency.  It is an offence to knowingly or recklessly make such a declaration which is false in a material particular.</w:t>
      </w:r>
    </w:p>
    <w:p w14:paraId="723C16F2"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Appointed </w:t>
      </w:r>
      <w:r w:rsidR="00217299" w:rsidRPr="00203215">
        <w:rPr>
          <w:rFonts w:ascii="Arial" w:hAnsi="Arial" w:cs="Arial"/>
          <w:b/>
          <w:bCs/>
        </w:rPr>
        <w:t>Governor</w:t>
      </w:r>
      <w:r w:rsidRPr="00203215">
        <w:rPr>
          <w:rFonts w:ascii="Arial" w:hAnsi="Arial" w:cs="Arial"/>
          <w:b/>
          <w:bCs/>
        </w:rPr>
        <w:t>s</w:t>
      </w:r>
    </w:p>
    <w:p w14:paraId="0649304A" w14:textId="32A0C226" w:rsidR="001B6ADE" w:rsidRPr="00203215"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Secretary, having consulted Milton Keynes </w:t>
      </w:r>
      <w:r w:rsidR="00135B50" w:rsidRPr="00E47C9B">
        <w:rPr>
          <w:rFonts w:ascii="Arial" w:hAnsi="Arial" w:cs="Arial"/>
        </w:rPr>
        <w:t>Clinical Commissioning Group</w:t>
      </w:r>
      <w:r w:rsidR="00135B50">
        <w:rPr>
          <w:rFonts w:ascii="Arial" w:hAnsi="Arial" w:cs="Arial"/>
        </w:rPr>
        <w:t xml:space="preserve"> (CCG) </w:t>
      </w:r>
      <w:r w:rsidR="008C4E94">
        <w:rPr>
          <w:rFonts w:ascii="Arial" w:hAnsi="Arial" w:cs="Arial"/>
        </w:rPr>
        <w:t xml:space="preserve">(or the Integrated </w:t>
      </w:r>
      <w:r w:rsidR="008C4E94" w:rsidRPr="003B4CC2">
        <w:rPr>
          <w:rFonts w:ascii="Arial" w:hAnsi="Arial" w:cs="Arial"/>
        </w:rPr>
        <w:t>C</w:t>
      </w:r>
      <w:r w:rsidR="008C4E94">
        <w:rPr>
          <w:rFonts w:ascii="Arial" w:hAnsi="Arial" w:cs="Arial"/>
        </w:rPr>
        <w:t xml:space="preserve">are </w:t>
      </w:r>
      <w:r w:rsidR="008C4E94" w:rsidRPr="003B4CC2">
        <w:rPr>
          <w:rFonts w:ascii="Arial" w:hAnsi="Arial" w:cs="Arial"/>
        </w:rPr>
        <w:t>S</w:t>
      </w:r>
      <w:r w:rsidR="008C4E94">
        <w:rPr>
          <w:rFonts w:ascii="Arial" w:hAnsi="Arial" w:cs="Arial"/>
        </w:rPr>
        <w:t xml:space="preserve">ystem </w:t>
      </w:r>
      <w:r w:rsidR="008C4E94" w:rsidRPr="003B4CC2">
        <w:rPr>
          <w:rFonts w:ascii="Arial" w:hAnsi="Arial" w:cs="Arial"/>
        </w:rPr>
        <w:t xml:space="preserve">when </w:t>
      </w:r>
      <w:r w:rsidR="008C4E94">
        <w:rPr>
          <w:rFonts w:ascii="Arial" w:hAnsi="Arial" w:cs="Arial"/>
        </w:rPr>
        <w:t xml:space="preserve">it </w:t>
      </w:r>
      <w:r w:rsidR="008C4E94" w:rsidRPr="003B4CC2">
        <w:rPr>
          <w:rFonts w:ascii="Arial" w:hAnsi="Arial" w:cs="Arial"/>
        </w:rPr>
        <w:t>is established)</w:t>
      </w:r>
      <w:r w:rsidR="008C4E94">
        <w:rPr>
          <w:rFonts w:ascii="Arial" w:hAnsi="Arial" w:cs="Arial"/>
        </w:rPr>
        <w:t xml:space="preserve"> </w:t>
      </w:r>
      <w:r w:rsidRPr="00203215">
        <w:rPr>
          <w:rFonts w:ascii="Arial" w:hAnsi="Arial" w:cs="Arial"/>
        </w:rPr>
        <w:t xml:space="preserve">is to adopt a process for agreeing the appointment of the </w:t>
      </w:r>
      <w:r w:rsidR="00135B50">
        <w:rPr>
          <w:rFonts w:ascii="Arial" w:hAnsi="Arial" w:cs="Arial"/>
        </w:rPr>
        <w:t xml:space="preserve">CCG </w:t>
      </w:r>
      <w:r w:rsidR="00217299" w:rsidRPr="00203215">
        <w:rPr>
          <w:rFonts w:ascii="Arial" w:hAnsi="Arial" w:cs="Arial"/>
        </w:rPr>
        <w:t>Governor</w:t>
      </w:r>
      <w:r w:rsidRPr="00203215">
        <w:rPr>
          <w:rFonts w:ascii="Arial" w:hAnsi="Arial" w:cs="Arial"/>
        </w:rPr>
        <w:t xml:space="preserve"> with that </w:t>
      </w:r>
      <w:r w:rsidR="00135B50">
        <w:rPr>
          <w:rFonts w:ascii="Arial" w:hAnsi="Arial" w:cs="Arial"/>
        </w:rPr>
        <w:t>CCG</w:t>
      </w:r>
      <w:r w:rsidR="003A332C">
        <w:rPr>
          <w:rFonts w:ascii="Arial" w:hAnsi="Arial" w:cs="Arial"/>
        </w:rPr>
        <w:t xml:space="preserve"> (or the Integrated </w:t>
      </w:r>
      <w:r w:rsidR="003A332C" w:rsidRPr="003B4CC2">
        <w:rPr>
          <w:rFonts w:ascii="Arial" w:hAnsi="Arial" w:cs="Arial"/>
        </w:rPr>
        <w:t>C</w:t>
      </w:r>
      <w:r w:rsidR="003A332C">
        <w:rPr>
          <w:rFonts w:ascii="Arial" w:hAnsi="Arial" w:cs="Arial"/>
        </w:rPr>
        <w:t xml:space="preserve">are </w:t>
      </w:r>
      <w:r w:rsidR="003A332C" w:rsidRPr="003B4CC2">
        <w:rPr>
          <w:rFonts w:ascii="Arial" w:hAnsi="Arial" w:cs="Arial"/>
        </w:rPr>
        <w:t>S</w:t>
      </w:r>
      <w:r w:rsidR="003A332C">
        <w:rPr>
          <w:rFonts w:ascii="Arial" w:hAnsi="Arial" w:cs="Arial"/>
        </w:rPr>
        <w:t xml:space="preserve">ystem </w:t>
      </w:r>
      <w:r w:rsidR="003A332C" w:rsidRPr="003B4CC2">
        <w:rPr>
          <w:rFonts w:ascii="Arial" w:hAnsi="Arial" w:cs="Arial"/>
        </w:rPr>
        <w:t xml:space="preserve">when </w:t>
      </w:r>
      <w:r w:rsidR="003A332C">
        <w:rPr>
          <w:rFonts w:ascii="Arial" w:hAnsi="Arial" w:cs="Arial"/>
        </w:rPr>
        <w:t xml:space="preserve">it </w:t>
      </w:r>
      <w:r w:rsidR="003A332C" w:rsidRPr="003B4CC2">
        <w:rPr>
          <w:rFonts w:ascii="Arial" w:hAnsi="Arial" w:cs="Arial"/>
        </w:rPr>
        <w:t>is established)</w:t>
      </w:r>
      <w:r w:rsidRPr="00203215">
        <w:rPr>
          <w:rFonts w:ascii="Arial" w:hAnsi="Arial" w:cs="Arial"/>
        </w:rPr>
        <w:t>.</w:t>
      </w:r>
    </w:p>
    <w:p w14:paraId="40CE296D" w14:textId="77777777" w:rsidR="001B6ADE" w:rsidRPr="00347E76"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Secretary, having consulted Milton Keynes Borough Council, is to adopt a process for agreeing the appointment of the Local Authority </w:t>
      </w:r>
      <w:r w:rsidR="00217299" w:rsidRPr="00203215">
        <w:rPr>
          <w:rFonts w:ascii="Arial" w:hAnsi="Arial" w:cs="Arial"/>
        </w:rPr>
        <w:t>Governor</w:t>
      </w:r>
      <w:r w:rsidRPr="00347E76">
        <w:rPr>
          <w:rFonts w:ascii="Arial" w:hAnsi="Arial" w:cs="Arial"/>
        </w:rPr>
        <w:t xml:space="preserve"> with that local authority.</w:t>
      </w:r>
    </w:p>
    <w:p w14:paraId="40180A52" w14:textId="77777777" w:rsidR="001B6ADE" w:rsidRPr="00D7117B"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5608B0">
        <w:rPr>
          <w:rFonts w:ascii="Arial" w:hAnsi="Arial" w:cs="Arial"/>
        </w:rPr>
        <w:t xml:space="preserve">The Partnership </w:t>
      </w:r>
      <w:r w:rsidR="00217299" w:rsidRPr="002F7BBB">
        <w:rPr>
          <w:rFonts w:ascii="Arial" w:hAnsi="Arial" w:cs="Arial"/>
        </w:rPr>
        <w:t>Governor</w:t>
      </w:r>
      <w:r w:rsidRPr="00D7117B">
        <w:rPr>
          <w:rFonts w:ascii="Arial" w:hAnsi="Arial" w:cs="Arial"/>
        </w:rPr>
        <w:t>s are to be appointed by the partnership organisations, in accordance with a process agreed with the Secretary.</w:t>
      </w:r>
    </w:p>
    <w:p w14:paraId="7550CFD1" w14:textId="77777777" w:rsidR="001B6ADE" w:rsidRPr="00FC0B65" w:rsidRDefault="001B6ADE" w:rsidP="00DF4930">
      <w:pPr>
        <w:tabs>
          <w:tab w:val="left" w:pos="720"/>
          <w:tab w:val="left" w:pos="1440"/>
          <w:tab w:val="left" w:pos="2520"/>
          <w:tab w:val="left" w:pos="3960"/>
          <w:tab w:val="left" w:pos="5760"/>
          <w:tab w:val="left" w:pos="7560"/>
        </w:tabs>
        <w:spacing w:before="240"/>
        <w:ind w:left="-142"/>
        <w:rPr>
          <w:rFonts w:ascii="Arial" w:hAnsi="Arial" w:cs="Arial"/>
          <w:b/>
          <w:bCs/>
        </w:rPr>
      </w:pPr>
      <w:r w:rsidRPr="00AB56C0">
        <w:rPr>
          <w:rFonts w:ascii="Arial" w:hAnsi="Arial" w:cs="Arial"/>
          <w:b/>
          <w:bCs/>
        </w:rPr>
        <w:t xml:space="preserve">Appointment of Vice Chairman of the </w:t>
      </w:r>
      <w:r w:rsidR="00F85618" w:rsidRPr="00FE608C">
        <w:rPr>
          <w:rFonts w:ascii="Arial" w:hAnsi="Arial" w:cs="Arial"/>
          <w:b/>
          <w:bCs/>
        </w:rPr>
        <w:t>Council of Governors</w:t>
      </w:r>
    </w:p>
    <w:p w14:paraId="38417193" w14:textId="5B90A588" w:rsidR="001B6ADE" w:rsidRPr="00203215"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761159">
        <w:rPr>
          <w:rFonts w:ascii="Arial" w:hAnsi="Arial" w:cs="Arial"/>
        </w:rPr>
        <w:t xml:space="preserve">The </w:t>
      </w:r>
      <w:r w:rsidR="00F85618" w:rsidRPr="00761159">
        <w:rPr>
          <w:rFonts w:ascii="Arial" w:hAnsi="Arial" w:cs="Arial"/>
        </w:rPr>
        <w:t>Council of Governors</w:t>
      </w:r>
      <w:r w:rsidRPr="00761159">
        <w:rPr>
          <w:rFonts w:ascii="Arial" w:hAnsi="Arial" w:cs="Arial"/>
        </w:rPr>
        <w:t xml:space="preserve"> shall appoint the </w:t>
      </w:r>
      <w:r w:rsidR="003B26AB">
        <w:rPr>
          <w:rFonts w:ascii="Arial" w:hAnsi="Arial" w:cs="Arial"/>
        </w:rPr>
        <w:t>L</w:t>
      </w:r>
      <w:r w:rsidR="0089050D">
        <w:rPr>
          <w:rFonts w:ascii="Arial" w:hAnsi="Arial" w:cs="Arial"/>
        </w:rPr>
        <w:t xml:space="preserve">ead </w:t>
      </w:r>
      <w:r w:rsidR="00217299" w:rsidRPr="00FD1749">
        <w:rPr>
          <w:rFonts w:ascii="Arial" w:hAnsi="Arial" w:cs="Arial"/>
        </w:rPr>
        <w:t>Governor</w:t>
      </w:r>
      <w:r w:rsidRPr="00FD1749">
        <w:rPr>
          <w:rFonts w:ascii="Arial" w:hAnsi="Arial" w:cs="Arial"/>
        </w:rPr>
        <w:t xml:space="preserve"> to be Vice Chairman of the </w:t>
      </w:r>
      <w:r w:rsidR="00F85618" w:rsidRPr="00FD1749">
        <w:rPr>
          <w:rFonts w:ascii="Arial" w:hAnsi="Arial" w:cs="Arial"/>
        </w:rPr>
        <w:t>Council of Governors</w:t>
      </w:r>
      <w:r w:rsidRPr="00FD1749">
        <w:rPr>
          <w:rFonts w:ascii="Arial" w:hAnsi="Arial" w:cs="Arial"/>
        </w:rPr>
        <w:t>.</w:t>
      </w:r>
      <w:r w:rsidR="00CE3935">
        <w:rPr>
          <w:rFonts w:ascii="Arial" w:hAnsi="Arial" w:cs="Arial"/>
        </w:rPr>
        <w:t xml:space="preserve"> </w:t>
      </w:r>
    </w:p>
    <w:p w14:paraId="41AED690"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Tenure for appointed </w:t>
      </w:r>
      <w:r w:rsidR="00217299" w:rsidRPr="00203215">
        <w:rPr>
          <w:rFonts w:ascii="Arial" w:hAnsi="Arial" w:cs="Arial"/>
          <w:b/>
          <w:bCs/>
        </w:rPr>
        <w:t>Governor</w:t>
      </w:r>
      <w:r w:rsidRPr="00203215">
        <w:rPr>
          <w:rFonts w:ascii="Arial" w:hAnsi="Arial" w:cs="Arial"/>
          <w:b/>
          <w:bCs/>
        </w:rPr>
        <w:t>s</w:t>
      </w:r>
    </w:p>
    <w:p w14:paraId="6B6A3B0F" w14:textId="77777777" w:rsidR="001B6ADE" w:rsidRPr="00203215"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An appointed </w:t>
      </w:r>
      <w:r w:rsidR="00217299" w:rsidRPr="00203215">
        <w:rPr>
          <w:rFonts w:ascii="Arial" w:hAnsi="Arial" w:cs="Arial"/>
        </w:rPr>
        <w:t>Governor</w:t>
      </w:r>
      <w:r w:rsidRPr="00203215">
        <w:rPr>
          <w:rFonts w:ascii="Arial" w:hAnsi="Arial" w:cs="Arial"/>
        </w:rPr>
        <w:t>:</w:t>
      </w:r>
    </w:p>
    <w:p w14:paraId="6568AC1A" w14:textId="7572BDF8" w:rsidR="001B6ADE" w:rsidRPr="00D70F98" w:rsidRDefault="001B6ADE" w:rsidP="00B55B28">
      <w:pPr>
        <w:numPr>
          <w:ilvl w:val="1"/>
          <w:numId w:val="2"/>
        </w:numPr>
        <w:tabs>
          <w:tab w:val="left" w:pos="720"/>
          <w:tab w:val="left" w:pos="1440"/>
          <w:tab w:val="left" w:pos="2520"/>
          <w:tab w:val="left" w:pos="3960"/>
          <w:tab w:val="left" w:pos="5760"/>
          <w:tab w:val="left" w:pos="7560"/>
        </w:tabs>
        <w:spacing w:before="240"/>
        <w:ind w:left="1418" w:hanging="709"/>
        <w:rPr>
          <w:rFonts w:ascii="Arial" w:hAnsi="Arial" w:cs="Arial"/>
        </w:rPr>
      </w:pPr>
      <w:r w:rsidRPr="00D70F98">
        <w:rPr>
          <w:rFonts w:ascii="Arial" w:hAnsi="Arial" w:cs="Arial"/>
        </w:rPr>
        <w:t xml:space="preserve">shall hold office for a period of three years commencing immediately after </w:t>
      </w:r>
      <w:r w:rsidR="006052FE" w:rsidRPr="006052FE">
        <w:rPr>
          <w:rFonts w:ascii="Arial" w:hAnsi="Arial" w:cs="Arial"/>
        </w:rPr>
        <w:t>their</w:t>
      </w:r>
      <w:r w:rsidRPr="00D70F98">
        <w:rPr>
          <w:rFonts w:ascii="Arial" w:hAnsi="Arial" w:cs="Arial"/>
        </w:rPr>
        <w:t xml:space="preserve"> appointment </w:t>
      </w:r>
      <w:r w:rsidR="00583E2F">
        <w:rPr>
          <w:rFonts w:ascii="Arial" w:hAnsi="Arial" w:cs="Arial"/>
        </w:rPr>
        <w:t>is made</w:t>
      </w:r>
      <w:r w:rsidRPr="00D70F98">
        <w:rPr>
          <w:rFonts w:ascii="Arial" w:hAnsi="Arial" w:cs="Arial"/>
        </w:rPr>
        <w:t>;</w:t>
      </w:r>
    </w:p>
    <w:p w14:paraId="7B9F52CF" w14:textId="4DEEDB8A" w:rsidR="001B6ADE" w:rsidRPr="00203215" w:rsidRDefault="001B6ADE" w:rsidP="00B55B28">
      <w:pPr>
        <w:numPr>
          <w:ilvl w:val="1"/>
          <w:numId w:val="2"/>
        </w:numPr>
        <w:tabs>
          <w:tab w:val="left" w:pos="720"/>
          <w:tab w:val="left" w:pos="1440"/>
          <w:tab w:val="left" w:pos="2520"/>
          <w:tab w:val="left" w:pos="3960"/>
          <w:tab w:val="left" w:pos="5760"/>
          <w:tab w:val="left" w:pos="7560"/>
        </w:tabs>
        <w:spacing w:before="240"/>
        <w:ind w:left="-142" w:firstLine="851"/>
        <w:rPr>
          <w:rFonts w:ascii="Arial" w:hAnsi="Arial" w:cs="Arial"/>
        </w:rPr>
      </w:pPr>
      <w:r w:rsidRPr="00203215">
        <w:rPr>
          <w:rFonts w:ascii="Arial" w:hAnsi="Arial" w:cs="Arial"/>
        </w:rPr>
        <w:t xml:space="preserve">shall be eligible for re-appointment at the end of </w:t>
      </w:r>
      <w:r w:rsidR="006052FE" w:rsidRPr="006052FE">
        <w:rPr>
          <w:rFonts w:ascii="Arial" w:hAnsi="Arial" w:cs="Arial"/>
        </w:rPr>
        <w:t>their</w:t>
      </w:r>
      <w:r w:rsidRPr="00203215">
        <w:rPr>
          <w:rFonts w:ascii="Arial" w:hAnsi="Arial" w:cs="Arial"/>
        </w:rPr>
        <w:t xml:space="preserve"> term;</w:t>
      </w:r>
    </w:p>
    <w:p w14:paraId="2A38C896" w14:textId="742EC8AD" w:rsidR="0068665B" w:rsidRDefault="001B6ADE" w:rsidP="00B55B28">
      <w:pPr>
        <w:numPr>
          <w:ilvl w:val="1"/>
          <w:numId w:val="2"/>
        </w:numPr>
        <w:tabs>
          <w:tab w:val="left" w:pos="720"/>
          <w:tab w:val="left" w:pos="1440"/>
          <w:tab w:val="left" w:pos="2520"/>
          <w:tab w:val="left" w:pos="3960"/>
          <w:tab w:val="left" w:pos="5760"/>
          <w:tab w:val="left" w:pos="7560"/>
        </w:tabs>
        <w:spacing w:before="240"/>
        <w:ind w:left="1418" w:hanging="709"/>
        <w:rPr>
          <w:rFonts w:ascii="Arial" w:hAnsi="Arial" w:cs="Arial"/>
        </w:rPr>
      </w:pPr>
      <w:r w:rsidRPr="0070630B">
        <w:rPr>
          <w:rFonts w:ascii="Arial" w:hAnsi="Arial" w:cs="Arial"/>
        </w:rPr>
        <w:t xml:space="preserve">may not hold office for longer than </w:t>
      </w:r>
      <w:r w:rsidR="008E5302">
        <w:rPr>
          <w:rFonts w:ascii="Arial" w:hAnsi="Arial" w:cs="Arial"/>
        </w:rPr>
        <w:t>nine</w:t>
      </w:r>
      <w:r w:rsidR="008E5302" w:rsidRPr="0070630B">
        <w:rPr>
          <w:rFonts w:ascii="Arial" w:hAnsi="Arial" w:cs="Arial"/>
        </w:rPr>
        <w:t xml:space="preserve"> </w:t>
      </w:r>
      <w:r w:rsidRPr="0070630B">
        <w:rPr>
          <w:rFonts w:ascii="Arial" w:hAnsi="Arial" w:cs="Arial"/>
        </w:rPr>
        <w:t xml:space="preserve">consecutive </w:t>
      </w:r>
      <w:r w:rsidR="00F90561" w:rsidRPr="0070630B">
        <w:rPr>
          <w:rFonts w:ascii="Arial" w:hAnsi="Arial" w:cs="Arial"/>
        </w:rPr>
        <w:t>years and</w:t>
      </w:r>
      <w:r w:rsidRPr="0070630B">
        <w:rPr>
          <w:rFonts w:ascii="Arial" w:hAnsi="Arial" w:cs="Arial"/>
        </w:rPr>
        <w:t xml:space="preserve"> shall not be eligible for re-appointment if </w:t>
      </w:r>
      <w:r w:rsidR="000B40C8" w:rsidRPr="000B40C8">
        <w:rPr>
          <w:rFonts w:ascii="Arial" w:hAnsi="Arial" w:cs="Arial"/>
        </w:rPr>
        <w:t>their</w:t>
      </w:r>
      <w:r w:rsidR="009F2C0E">
        <w:rPr>
          <w:rFonts w:ascii="Arial" w:hAnsi="Arial" w:cs="Arial"/>
        </w:rPr>
        <w:t xml:space="preserve"> re-appointment would result in </w:t>
      </w:r>
      <w:r w:rsidR="000B40C8">
        <w:rPr>
          <w:rFonts w:ascii="Arial" w:hAnsi="Arial" w:cs="Arial"/>
        </w:rPr>
        <w:t>them</w:t>
      </w:r>
      <w:r w:rsidR="000B40C8" w:rsidRPr="0070630B">
        <w:rPr>
          <w:rFonts w:ascii="Arial" w:hAnsi="Arial" w:cs="Arial"/>
        </w:rPr>
        <w:t xml:space="preserve"> </w:t>
      </w:r>
      <w:r w:rsidRPr="0070630B">
        <w:rPr>
          <w:rFonts w:ascii="Arial" w:hAnsi="Arial" w:cs="Arial"/>
        </w:rPr>
        <w:t>h</w:t>
      </w:r>
      <w:r w:rsidR="009F2C0E">
        <w:rPr>
          <w:rFonts w:ascii="Arial" w:hAnsi="Arial" w:cs="Arial"/>
        </w:rPr>
        <w:t>olding</w:t>
      </w:r>
      <w:r w:rsidRPr="0070630B">
        <w:rPr>
          <w:rFonts w:ascii="Arial" w:hAnsi="Arial" w:cs="Arial"/>
        </w:rPr>
        <w:t xml:space="preserve"> office for more than </w:t>
      </w:r>
      <w:r w:rsidR="00A875E2">
        <w:rPr>
          <w:rFonts w:ascii="Arial" w:hAnsi="Arial" w:cs="Arial"/>
        </w:rPr>
        <w:t>nine</w:t>
      </w:r>
      <w:r w:rsidRPr="0070630B">
        <w:rPr>
          <w:rFonts w:ascii="Arial" w:hAnsi="Arial" w:cs="Arial"/>
        </w:rPr>
        <w:t xml:space="preserve"> consecutive years.</w:t>
      </w:r>
    </w:p>
    <w:p w14:paraId="108762DA" w14:textId="467C43D1" w:rsidR="00F4150F" w:rsidRPr="00F9009B" w:rsidRDefault="00F4150F" w:rsidP="00F9009B">
      <w:pPr>
        <w:numPr>
          <w:ilvl w:val="1"/>
          <w:numId w:val="2"/>
        </w:numPr>
        <w:tabs>
          <w:tab w:val="left" w:pos="720"/>
          <w:tab w:val="left" w:pos="1440"/>
          <w:tab w:val="left" w:pos="2520"/>
          <w:tab w:val="left" w:pos="3960"/>
          <w:tab w:val="left" w:pos="5760"/>
          <w:tab w:val="left" w:pos="7560"/>
        </w:tabs>
        <w:spacing w:before="240"/>
        <w:ind w:left="1418" w:hanging="709"/>
        <w:rPr>
          <w:rFonts w:ascii="Arial" w:hAnsi="Arial" w:cs="Arial"/>
        </w:rPr>
      </w:pPr>
      <w:r w:rsidRPr="00F9009B">
        <w:rPr>
          <w:rFonts w:ascii="Arial" w:hAnsi="Arial" w:cs="Arial"/>
        </w:rPr>
        <w:t>having held office for nine consecutive years, shall after a 3-year gap, be eligible for re-</w:t>
      </w:r>
      <w:r w:rsidR="003112EF">
        <w:rPr>
          <w:rFonts w:ascii="Arial" w:hAnsi="Arial" w:cs="Arial"/>
        </w:rPr>
        <w:t xml:space="preserve">appointment </w:t>
      </w:r>
      <w:r w:rsidRPr="00F9009B">
        <w:rPr>
          <w:rFonts w:ascii="Arial" w:hAnsi="Arial" w:cs="Arial"/>
        </w:rPr>
        <w:t xml:space="preserve">to only a single </w:t>
      </w:r>
      <w:r w:rsidR="000B40C8">
        <w:rPr>
          <w:rFonts w:ascii="Arial" w:hAnsi="Arial" w:cs="Arial"/>
        </w:rPr>
        <w:t xml:space="preserve">three-year </w:t>
      </w:r>
      <w:r w:rsidRPr="00F9009B">
        <w:rPr>
          <w:rFonts w:ascii="Arial" w:hAnsi="Arial" w:cs="Arial"/>
        </w:rPr>
        <w:t xml:space="preserve">term of office as Governor.  </w:t>
      </w:r>
    </w:p>
    <w:p w14:paraId="5F73DFDB" w14:textId="46B1547D" w:rsidR="001B6ADE" w:rsidRDefault="001B6ADE" w:rsidP="00B55B28">
      <w:pPr>
        <w:numPr>
          <w:ilvl w:val="0"/>
          <w:numId w:val="2"/>
        </w:num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An appointed </w:t>
      </w:r>
      <w:r w:rsidR="00217299" w:rsidRPr="00203215">
        <w:rPr>
          <w:rFonts w:ascii="Arial" w:hAnsi="Arial" w:cs="Arial"/>
        </w:rPr>
        <w:t>Governor</w:t>
      </w:r>
      <w:r w:rsidRPr="00203215">
        <w:rPr>
          <w:rFonts w:ascii="Arial" w:hAnsi="Arial" w:cs="Arial"/>
        </w:rPr>
        <w:t xml:space="preserve"> shall cease to hold office if the appointing organisation which appointed </w:t>
      </w:r>
      <w:r w:rsidR="000960FE" w:rsidRPr="000960FE">
        <w:rPr>
          <w:rFonts w:ascii="Arial" w:hAnsi="Arial" w:cs="Arial"/>
        </w:rPr>
        <w:t>them</w:t>
      </w:r>
      <w:r w:rsidRPr="00203215">
        <w:rPr>
          <w:rFonts w:ascii="Arial" w:hAnsi="Arial" w:cs="Arial"/>
        </w:rPr>
        <w:t xml:space="preserve"> terminates the appointment.</w:t>
      </w:r>
    </w:p>
    <w:p w14:paraId="13FBD0DA" w14:textId="77777777" w:rsidR="00F9009B" w:rsidRPr="00203215" w:rsidRDefault="00F9009B" w:rsidP="00F9009B">
      <w:pPr>
        <w:tabs>
          <w:tab w:val="left" w:pos="720"/>
          <w:tab w:val="left" w:pos="1440"/>
          <w:tab w:val="left" w:pos="2520"/>
          <w:tab w:val="left" w:pos="3960"/>
          <w:tab w:val="left" w:pos="5760"/>
          <w:tab w:val="left" w:pos="7560"/>
        </w:tabs>
        <w:spacing w:before="240"/>
        <w:ind w:left="-142"/>
        <w:rPr>
          <w:rFonts w:ascii="Arial" w:hAnsi="Arial" w:cs="Arial"/>
        </w:rPr>
      </w:pPr>
    </w:p>
    <w:p w14:paraId="7B5FCBB1" w14:textId="77777777" w:rsidR="001B6ADE" w:rsidRPr="00203215" w:rsidRDefault="001B6ADE" w:rsidP="00DF4930">
      <w:p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Further provisions as to eligibility to be a </w:t>
      </w:r>
      <w:r w:rsidR="00217299" w:rsidRPr="00203215">
        <w:rPr>
          <w:rFonts w:ascii="Arial" w:hAnsi="Arial" w:cs="Arial"/>
          <w:b/>
          <w:bCs/>
        </w:rPr>
        <w:t>Governor</w:t>
      </w:r>
    </w:p>
    <w:p w14:paraId="25163E29" w14:textId="77777777" w:rsidR="001B6ADE" w:rsidRPr="00203215" w:rsidRDefault="001B6ADE" w:rsidP="00B55B28">
      <w:pPr>
        <w:numPr>
          <w:ilvl w:val="0"/>
          <w:numId w:val="2"/>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 person may not become a </w:t>
      </w:r>
      <w:r w:rsidR="00217299" w:rsidRPr="00203215">
        <w:rPr>
          <w:rFonts w:ascii="Arial" w:hAnsi="Arial" w:cs="Arial"/>
        </w:rPr>
        <w:t>Governor</w:t>
      </w:r>
      <w:r w:rsidRPr="00203215">
        <w:rPr>
          <w:rFonts w:ascii="Arial" w:hAnsi="Arial" w:cs="Arial"/>
        </w:rPr>
        <w:t xml:space="preserve"> of the Foundation Trust, and if already holding such office will immediately cease to do so, if:</w:t>
      </w:r>
    </w:p>
    <w:p w14:paraId="615B8448"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2" w:firstLine="851"/>
        <w:rPr>
          <w:rFonts w:ascii="Arial" w:hAnsi="Arial" w:cs="Arial"/>
        </w:rPr>
      </w:pPr>
      <w:r w:rsidRPr="00203215">
        <w:rPr>
          <w:rFonts w:ascii="Arial" w:hAnsi="Arial" w:cs="Arial"/>
        </w:rPr>
        <w:t xml:space="preserve">they are a Director of the Foundation Trust; </w:t>
      </w:r>
    </w:p>
    <w:p w14:paraId="0EEEB2BF" w14:textId="77777777" w:rsidR="001B6ADE" w:rsidRPr="00203215" w:rsidRDefault="003B3CBE" w:rsidP="00596FFA">
      <w:pPr>
        <w:numPr>
          <w:ilvl w:val="1"/>
          <w:numId w:val="2"/>
        </w:numPr>
        <w:tabs>
          <w:tab w:val="left" w:pos="720"/>
          <w:tab w:val="left" w:pos="2520"/>
          <w:tab w:val="left" w:pos="3960"/>
          <w:tab w:val="left" w:pos="5760"/>
          <w:tab w:val="left" w:pos="7560"/>
        </w:tabs>
        <w:spacing w:before="240"/>
        <w:ind w:left="1276" w:hanging="567"/>
        <w:rPr>
          <w:rFonts w:ascii="Arial" w:hAnsi="Arial" w:cs="Arial"/>
        </w:rPr>
      </w:pPr>
      <w:r w:rsidRPr="00203215">
        <w:rPr>
          <w:rFonts w:ascii="Arial" w:hAnsi="Arial" w:cs="Arial"/>
        </w:rPr>
        <w:t xml:space="preserve">they have been previously removed as a Governor pursuant to paragraph </w:t>
      </w:r>
      <w:r>
        <w:rPr>
          <w:rFonts w:ascii="Arial" w:hAnsi="Arial" w:cs="Arial"/>
        </w:rPr>
        <w:t>10</w:t>
      </w:r>
      <w:r w:rsidRPr="00203215">
        <w:rPr>
          <w:rFonts w:ascii="Arial" w:hAnsi="Arial" w:cs="Arial"/>
        </w:rPr>
        <w:t xml:space="preserve"> of this Annex 5</w:t>
      </w:r>
      <w:r w:rsidR="001B6ADE" w:rsidRPr="00203215">
        <w:rPr>
          <w:rFonts w:ascii="Arial" w:hAnsi="Arial" w:cs="Arial"/>
        </w:rPr>
        <w:t>;</w:t>
      </w:r>
    </w:p>
    <w:p w14:paraId="764C1523" w14:textId="20575A59"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being a member of the Public Constituency, they refuse to sign a declaration in the form specified by the Secretary of particulars of their qualification to vote as a member of the Foundation Trust, and that they </w:t>
      </w:r>
      <w:r w:rsidR="00F9009B" w:rsidRPr="00203215">
        <w:rPr>
          <w:rFonts w:ascii="Arial" w:hAnsi="Arial" w:cs="Arial"/>
        </w:rPr>
        <w:t>are not</w:t>
      </w:r>
      <w:r w:rsidRPr="00203215">
        <w:rPr>
          <w:rFonts w:ascii="Arial" w:hAnsi="Arial" w:cs="Arial"/>
        </w:rPr>
        <w:t xml:space="preserve"> prevented from being a member of the </w:t>
      </w:r>
      <w:r w:rsidR="00F85618" w:rsidRPr="00203215">
        <w:rPr>
          <w:rFonts w:ascii="Arial" w:hAnsi="Arial" w:cs="Arial"/>
        </w:rPr>
        <w:t>Council of Governors</w:t>
      </w:r>
      <w:r w:rsidRPr="00203215">
        <w:rPr>
          <w:rFonts w:ascii="Arial" w:hAnsi="Arial" w:cs="Arial"/>
        </w:rPr>
        <w:t>;</w:t>
      </w:r>
    </w:p>
    <w:p w14:paraId="5FD3D20E"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2" w:firstLine="851"/>
        <w:rPr>
          <w:rFonts w:ascii="Arial" w:hAnsi="Arial" w:cs="Arial"/>
        </w:rPr>
      </w:pPr>
      <w:r w:rsidRPr="00203215">
        <w:rPr>
          <w:rFonts w:ascii="Arial" w:hAnsi="Arial" w:cs="Arial"/>
        </w:rPr>
        <w:t>they are subject to a sex offender order</w:t>
      </w:r>
      <w:r w:rsidR="003B3CBE">
        <w:rPr>
          <w:rFonts w:ascii="Arial" w:hAnsi="Arial" w:cs="Arial"/>
        </w:rPr>
        <w:t>.</w:t>
      </w:r>
      <w:r w:rsidRPr="00203215">
        <w:rPr>
          <w:rFonts w:ascii="Arial" w:hAnsi="Arial" w:cs="Arial"/>
        </w:rPr>
        <w:t xml:space="preserve"> </w:t>
      </w:r>
    </w:p>
    <w:p w14:paraId="5C2E441E" w14:textId="77777777" w:rsidR="001B6ADE" w:rsidRPr="00203215" w:rsidRDefault="001B6ADE" w:rsidP="00B55B28">
      <w:pPr>
        <w:numPr>
          <w:ilvl w:val="0"/>
          <w:numId w:val="2"/>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 person holding office as a </w:t>
      </w:r>
      <w:r w:rsidR="00217299" w:rsidRPr="00203215">
        <w:rPr>
          <w:rFonts w:ascii="Arial" w:hAnsi="Arial" w:cs="Arial"/>
        </w:rPr>
        <w:t>Governor</w:t>
      </w:r>
      <w:r w:rsidRPr="00203215">
        <w:rPr>
          <w:rFonts w:ascii="Arial" w:hAnsi="Arial" w:cs="Arial"/>
        </w:rPr>
        <w:t xml:space="preserve"> shall immediately cease to do so if:</w:t>
      </w:r>
    </w:p>
    <w:p w14:paraId="75F8155A"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2" w:firstLine="851"/>
        <w:rPr>
          <w:rFonts w:ascii="Arial" w:hAnsi="Arial" w:cs="Arial"/>
        </w:rPr>
      </w:pPr>
      <w:r w:rsidRPr="00203215">
        <w:rPr>
          <w:rFonts w:ascii="Arial" w:hAnsi="Arial" w:cs="Arial"/>
        </w:rPr>
        <w:t>they resign by notice in writing to the Secretary;</w:t>
      </w:r>
    </w:p>
    <w:p w14:paraId="49581176"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they fail to attend three consecutive meetings of the </w:t>
      </w:r>
      <w:r w:rsidR="00F85618" w:rsidRPr="00203215">
        <w:rPr>
          <w:rFonts w:ascii="Arial" w:hAnsi="Arial" w:cs="Arial"/>
        </w:rPr>
        <w:t>Council of Governors</w:t>
      </w:r>
      <w:r w:rsidRPr="00203215">
        <w:rPr>
          <w:rFonts w:ascii="Arial" w:hAnsi="Arial" w:cs="Arial"/>
        </w:rPr>
        <w:t xml:space="preserve">, unless the other </w:t>
      </w:r>
      <w:r w:rsidR="00217299" w:rsidRPr="00203215">
        <w:rPr>
          <w:rFonts w:ascii="Arial" w:hAnsi="Arial" w:cs="Arial"/>
        </w:rPr>
        <w:t>Governor</w:t>
      </w:r>
      <w:r w:rsidRPr="00203215">
        <w:rPr>
          <w:rFonts w:ascii="Arial" w:hAnsi="Arial" w:cs="Arial"/>
        </w:rPr>
        <w:t>s are satisfied that:</w:t>
      </w:r>
    </w:p>
    <w:p w14:paraId="52A2A7C5" w14:textId="77777777" w:rsidR="001B6ADE" w:rsidRPr="00203215" w:rsidRDefault="001B6ADE" w:rsidP="00B55B28">
      <w:pPr>
        <w:numPr>
          <w:ilvl w:val="2"/>
          <w:numId w:val="2"/>
        </w:numPr>
        <w:tabs>
          <w:tab w:val="left" w:pos="720"/>
          <w:tab w:val="left" w:pos="1440"/>
          <w:tab w:val="left" w:pos="3960"/>
          <w:tab w:val="left" w:pos="5760"/>
          <w:tab w:val="left" w:pos="7560"/>
        </w:tabs>
        <w:spacing w:before="240"/>
        <w:ind w:left="-142" w:firstLine="1560"/>
        <w:rPr>
          <w:rFonts w:ascii="Arial" w:hAnsi="Arial" w:cs="Arial"/>
        </w:rPr>
      </w:pPr>
      <w:r w:rsidRPr="00203215">
        <w:rPr>
          <w:rFonts w:ascii="Arial" w:hAnsi="Arial" w:cs="Arial"/>
        </w:rPr>
        <w:t>the absences were due to reasonable causes; and</w:t>
      </w:r>
    </w:p>
    <w:p w14:paraId="450B0A7B" w14:textId="77777777" w:rsidR="001B6ADE" w:rsidRPr="00347E76" w:rsidRDefault="001B6ADE" w:rsidP="00B55B28">
      <w:pPr>
        <w:numPr>
          <w:ilvl w:val="2"/>
          <w:numId w:val="2"/>
        </w:numPr>
        <w:tabs>
          <w:tab w:val="left" w:pos="720"/>
          <w:tab w:val="left" w:pos="1440"/>
          <w:tab w:val="left" w:pos="3960"/>
          <w:tab w:val="left" w:pos="5760"/>
          <w:tab w:val="left" w:pos="7560"/>
        </w:tabs>
        <w:spacing w:before="240"/>
        <w:ind w:left="2552" w:hanging="1134"/>
        <w:rPr>
          <w:rFonts w:ascii="Arial" w:hAnsi="Arial" w:cs="Arial"/>
        </w:rPr>
      </w:pPr>
      <w:r w:rsidRPr="00203215">
        <w:rPr>
          <w:rFonts w:ascii="Arial" w:hAnsi="Arial" w:cs="Arial"/>
        </w:rPr>
        <w:t xml:space="preserve">they will be able to start attending meetings of the </w:t>
      </w:r>
      <w:r w:rsidR="00F85618" w:rsidRPr="00203215">
        <w:rPr>
          <w:rFonts w:ascii="Arial" w:hAnsi="Arial" w:cs="Arial"/>
        </w:rPr>
        <w:t>Council of Governors</w:t>
      </w:r>
      <w:r w:rsidRPr="00203215">
        <w:rPr>
          <w:rFonts w:ascii="Arial" w:hAnsi="Arial" w:cs="Arial"/>
        </w:rPr>
        <w:t xml:space="preserve"> again within such a period as the other </w:t>
      </w:r>
      <w:r w:rsidR="00217299" w:rsidRPr="00203215">
        <w:rPr>
          <w:rFonts w:ascii="Arial" w:hAnsi="Arial" w:cs="Arial"/>
        </w:rPr>
        <w:t>Governor</w:t>
      </w:r>
      <w:r w:rsidRPr="00347E76">
        <w:rPr>
          <w:rFonts w:ascii="Arial" w:hAnsi="Arial" w:cs="Arial"/>
        </w:rPr>
        <w:t>s consider reasonable;</w:t>
      </w:r>
    </w:p>
    <w:p w14:paraId="539DE953" w14:textId="77777777" w:rsidR="001B6ADE" w:rsidRPr="00FE608C" w:rsidRDefault="001B6ADE" w:rsidP="00B55B28">
      <w:pPr>
        <w:numPr>
          <w:ilvl w:val="1"/>
          <w:numId w:val="2"/>
        </w:numPr>
        <w:tabs>
          <w:tab w:val="left" w:pos="720"/>
          <w:tab w:val="left" w:pos="3960"/>
          <w:tab w:val="left" w:pos="5760"/>
          <w:tab w:val="left" w:pos="7560"/>
        </w:tabs>
        <w:spacing w:before="240"/>
        <w:ind w:left="1418" w:hanging="709"/>
        <w:rPr>
          <w:rFonts w:ascii="Arial" w:hAnsi="Arial" w:cs="Arial"/>
        </w:rPr>
      </w:pPr>
      <w:r w:rsidRPr="005608B0">
        <w:rPr>
          <w:rFonts w:ascii="Arial" w:hAnsi="Arial" w:cs="Arial"/>
        </w:rPr>
        <w:t xml:space="preserve">they have  refused without reasonable cause to undertake any training which the </w:t>
      </w:r>
      <w:r w:rsidR="00F85618" w:rsidRPr="002F7BBB">
        <w:rPr>
          <w:rFonts w:ascii="Arial" w:hAnsi="Arial" w:cs="Arial"/>
        </w:rPr>
        <w:t>Council of Governors</w:t>
      </w:r>
      <w:r w:rsidRPr="00D7117B">
        <w:rPr>
          <w:rFonts w:ascii="Arial" w:hAnsi="Arial" w:cs="Arial"/>
        </w:rPr>
        <w:t xml:space="preserve"> requires all </w:t>
      </w:r>
      <w:r w:rsidR="00217299" w:rsidRPr="00AB56C0">
        <w:rPr>
          <w:rFonts w:ascii="Arial" w:hAnsi="Arial" w:cs="Arial"/>
        </w:rPr>
        <w:t>Governor</w:t>
      </w:r>
      <w:r w:rsidRPr="00FE608C">
        <w:rPr>
          <w:rFonts w:ascii="Arial" w:hAnsi="Arial" w:cs="Arial"/>
        </w:rPr>
        <w:t xml:space="preserve">s to undertake; </w:t>
      </w:r>
    </w:p>
    <w:p w14:paraId="6C0CEA6B" w14:textId="77777777" w:rsidR="001B6ADE" w:rsidRPr="00FD1749" w:rsidRDefault="001B6ADE" w:rsidP="00B55B28">
      <w:pPr>
        <w:numPr>
          <w:ilvl w:val="1"/>
          <w:numId w:val="2"/>
        </w:numPr>
        <w:tabs>
          <w:tab w:val="left" w:pos="720"/>
          <w:tab w:val="left" w:pos="3960"/>
          <w:tab w:val="left" w:pos="5760"/>
          <w:tab w:val="left" w:pos="7560"/>
        </w:tabs>
        <w:spacing w:before="240"/>
        <w:ind w:left="1418" w:hanging="709"/>
        <w:rPr>
          <w:rFonts w:ascii="Arial" w:hAnsi="Arial" w:cs="Arial"/>
        </w:rPr>
      </w:pPr>
      <w:r w:rsidRPr="00FC0B65">
        <w:rPr>
          <w:rFonts w:ascii="Arial" w:hAnsi="Arial" w:cs="Arial"/>
        </w:rPr>
        <w:t>they have failed to sign and deliver to the Secretary a statement in the form required by the Secretary confirming acce</w:t>
      </w:r>
      <w:r w:rsidRPr="00761159">
        <w:rPr>
          <w:rFonts w:ascii="Arial" w:hAnsi="Arial" w:cs="Arial"/>
        </w:rPr>
        <w:t xml:space="preserve">ptance of the code of conduct for </w:t>
      </w:r>
      <w:r w:rsidR="00217299" w:rsidRPr="00FD1749">
        <w:rPr>
          <w:rFonts w:ascii="Arial" w:hAnsi="Arial" w:cs="Arial"/>
        </w:rPr>
        <w:t>Governor</w:t>
      </w:r>
      <w:r w:rsidRPr="00FD1749">
        <w:rPr>
          <w:rFonts w:ascii="Arial" w:hAnsi="Arial" w:cs="Arial"/>
        </w:rPr>
        <w:t>s;</w:t>
      </w:r>
    </w:p>
    <w:p w14:paraId="4689FFD6" w14:textId="77777777" w:rsidR="001B6ADE" w:rsidRPr="00317917" w:rsidRDefault="001B6ADE" w:rsidP="00B55B28">
      <w:pPr>
        <w:numPr>
          <w:ilvl w:val="1"/>
          <w:numId w:val="2"/>
        </w:numPr>
        <w:tabs>
          <w:tab w:val="left" w:pos="720"/>
          <w:tab w:val="left" w:pos="3960"/>
          <w:tab w:val="left" w:pos="5760"/>
          <w:tab w:val="left" w:pos="7560"/>
        </w:tabs>
        <w:spacing w:before="240"/>
        <w:ind w:left="1418" w:hanging="709"/>
        <w:rPr>
          <w:rFonts w:ascii="Arial" w:hAnsi="Arial" w:cs="Arial"/>
        </w:rPr>
      </w:pPr>
      <w:r w:rsidRPr="00317917">
        <w:rPr>
          <w:rFonts w:ascii="Arial" w:hAnsi="Arial" w:cs="Arial"/>
        </w:rPr>
        <w:t xml:space="preserve">they are removed from the </w:t>
      </w:r>
      <w:r w:rsidR="00F85618" w:rsidRPr="00317917">
        <w:rPr>
          <w:rFonts w:ascii="Arial" w:hAnsi="Arial" w:cs="Arial"/>
        </w:rPr>
        <w:t>Council of Governors</w:t>
      </w:r>
      <w:r w:rsidRPr="00317917">
        <w:rPr>
          <w:rFonts w:ascii="Arial" w:hAnsi="Arial" w:cs="Arial"/>
        </w:rPr>
        <w:t xml:space="preserve"> under the following provisions.</w:t>
      </w:r>
    </w:p>
    <w:p w14:paraId="37287D0D" w14:textId="77777777" w:rsidR="001B6ADE" w:rsidRPr="00203215" w:rsidRDefault="001B6ADE" w:rsidP="00B55B28">
      <w:pPr>
        <w:numPr>
          <w:ilvl w:val="0"/>
          <w:numId w:val="2"/>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 </w:t>
      </w:r>
      <w:r w:rsidR="00217299" w:rsidRPr="00203215">
        <w:rPr>
          <w:rFonts w:ascii="Arial" w:hAnsi="Arial" w:cs="Arial"/>
        </w:rPr>
        <w:t>Governor</w:t>
      </w:r>
      <w:r w:rsidRPr="00203215">
        <w:rPr>
          <w:rFonts w:ascii="Arial" w:hAnsi="Arial" w:cs="Arial"/>
        </w:rPr>
        <w:t xml:space="preserve"> may be removed from the </w:t>
      </w:r>
      <w:r w:rsidR="00F85618" w:rsidRPr="00203215">
        <w:rPr>
          <w:rFonts w:ascii="Arial" w:hAnsi="Arial" w:cs="Arial"/>
        </w:rPr>
        <w:t>Council of Governors</w:t>
      </w:r>
      <w:r w:rsidRPr="00203215">
        <w:rPr>
          <w:rFonts w:ascii="Arial" w:hAnsi="Arial" w:cs="Arial"/>
        </w:rPr>
        <w:t xml:space="preserve"> by a resolution approved by not less than three-quarters of the remaining </w:t>
      </w:r>
      <w:r w:rsidR="00217299" w:rsidRPr="00203215">
        <w:rPr>
          <w:rFonts w:ascii="Arial" w:hAnsi="Arial" w:cs="Arial"/>
        </w:rPr>
        <w:t>Governor</w:t>
      </w:r>
      <w:r w:rsidRPr="00203215">
        <w:rPr>
          <w:rFonts w:ascii="Arial" w:hAnsi="Arial" w:cs="Arial"/>
        </w:rPr>
        <w:t>s present and voting on the grounds that:</w:t>
      </w:r>
    </w:p>
    <w:p w14:paraId="27521A11"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2" w:firstLine="851"/>
        <w:rPr>
          <w:rFonts w:ascii="Arial" w:hAnsi="Arial" w:cs="Arial"/>
        </w:rPr>
      </w:pPr>
      <w:r w:rsidRPr="00203215">
        <w:rPr>
          <w:rFonts w:ascii="Arial" w:hAnsi="Arial" w:cs="Arial"/>
        </w:rPr>
        <w:t>they have committed a serious breach of the code of conduct; or</w:t>
      </w:r>
    </w:p>
    <w:p w14:paraId="13BEB673"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they have acted in a manner detrimental to the interests of the Foundation Trust; and</w:t>
      </w:r>
    </w:p>
    <w:p w14:paraId="166A1D11"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consider that it is not in the best interests of the Foundation Trust for them to continue as a </w:t>
      </w:r>
      <w:r w:rsidR="00217299" w:rsidRPr="00203215">
        <w:rPr>
          <w:rFonts w:ascii="Arial" w:hAnsi="Arial" w:cs="Arial"/>
        </w:rPr>
        <w:t>Governor</w:t>
      </w:r>
      <w:r w:rsidRPr="00203215">
        <w:rPr>
          <w:rFonts w:ascii="Arial" w:hAnsi="Arial" w:cs="Arial"/>
        </w:rPr>
        <w:t>.</w:t>
      </w:r>
    </w:p>
    <w:p w14:paraId="7FE9CCFE" w14:textId="77777777" w:rsidR="001B6ADE" w:rsidRPr="00203215" w:rsidRDefault="001B6ADE" w:rsidP="00DF4930">
      <w:pPr>
        <w:tabs>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Vacancies amongst </w:t>
      </w:r>
      <w:r w:rsidR="00217299" w:rsidRPr="00203215">
        <w:rPr>
          <w:rFonts w:ascii="Arial" w:hAnsi="Arial" w:cs="Arial"/>
          <w:b/>
          <w:bCs/>
        </w:rPr>
        <w:t>Governor</w:t>
      </w:r>
      <w:r w:rsidRPr="00203215">
        <w:rPr>
          <w:rFonts w:ascii="Arial" w:hAnsi="Arial" w:cs="Arial"/>
          <w:b/>
          <w:bCs/>
        </w:rPr>
        <w:t>s</w:t>
      </w:r>
    </w:p>
    <w:p w14:paraId="476A38D7"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Where a vacancy arises on the </w:t>
      </w:r>
      <w:r w:rsidR="00F85618" w:rsidRPr="00203215">
        <w:rPr>
          <w:rFonts w:ascii="Arial" w:hAnsi="Arial" w:cs="Arial"/>
        </w:rPr>
        <w:t>Council of Governors</w:t>
      </w:r>
      <w:r w:rsidRPr="00203215">
        <w:rPr>
          <w:rFonts w:ascii="Arial" w:hAnsi="Arial" w:cs="Arial"/>
        </w:rPr>
        <w:t xml:space="preserve"> for any reason other than expiry of term of office, the following provisions will apply.</w:t>
      </w:r>
    </w:p>
    <w:p w14:paraId="511360A7"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Where the vacancy arises amongst the appointed </w:t>
      </w:r>
      <w:r w:rsidR="00217299" w:rsidRPr="00203215">
        <w:rPr>
          <w:rFonts w:ascii="Arial" w:hAnsi="Arial" w:cs="Arial"/>
        </w:rPr>
        <w:t>Governor</w:t>
      </w:r>
      <w:r w:rsidRPr="00203215">
        <w:rPr>
          <w:rFonts w:ascii="Arial" w:hAnsi="Arial" w:cs="Arial"/>
        </w:rPr>
        <w:t>s, the Secretary shall request that the appointing organisation appoints a replacement to hold office for the remainder of the term of office.</w:t>
      </w:r>
    </w:p>
    <w:p w14:paraId="6F6FCA9F"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Where the vacancy arises amongst the elected </w:t>
      </w:r>
      <w:r w:rsidR="00217299" w:rsidRPr="00203215">
        <w:rPr>
          <w:rFonts w:ascii="Arial" w:hAnsi="Arial" w:cs="Arial"/>
        </w:rPr>
        <w:t>Governor</w:t>
      </w:r>
      <w:r w:rsidRPr="00203215">
        <w:rPr>
          <w:rFonts w:ascii="Arial" w:hAnsi="Arial" w:cs="Arial"/>
        </w:rPr>
        <w:t xml:space="preserve">s, the </w:t>
      </w:r>
      <w:r w:rsidR="00F85618" w:rsidRPr="00203215">
        <w:rPr>
          <w:rFonts w:ascii="Arial" w:hAnsi="Arial" w:cs="Arial"/>
        </w:rPr>
        <w:t>Council of Governors</w:t>
      </w:r>
      <w:r w:rsidRPr="00203215">
        <w:rPr>
          <w:rFonts w:ascii="Arial" w:hAnsi="Arial" w:cs="Arial"/>
        </w:rPr>
        <w:t xml:space="preserve"> shall be at liberty either:</w:t>
      </w:r>
    </w:p>
    <w:p w14:paraId="2EBD1B71"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to call an election within three months to fill the seat for the remainder of that term of office; or</w:t>
      </w:r>
    </w:p>
    <w:p w14:paraId="27D28443" w14:textId="77777777" w:rsidR="00752B55" w:rsidRDefault="00752B55"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if the unexpired period of the term of office is less than six months, to leave the seat vacant until the next elections are held</w:t>
      </w:r>
      <w:r>
        <w:rPr>
          <w:rFonts w:ascii="Arial" w:hAnsi="Arial" w:cs="Arial"/>
        </w:rPr>
        <w:t>; or</w:t>
      </w:r>
    </w:p>
    <w:p w14:paraId="5228B962" w14:textId="77777777" w:rsidR="001B6ADE" w:rsidRPr="00203215" w:rsidRDefault="001B6ADE" w:rsidP="00B55B28">
      <w:pPr>
        <w:numPr>
          <w:ilvl w:val="1"/>
          <w:numId w:val="2"/>
        </w:numPr>
        <w:tabs>
          <w:tab w:val="left" w:pos="720"/>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to invite the next highest polling candidate for that seat at the most recent election, </w:t>
      </w:r>
      <w:r w:rsidR="00752B55">
        <w:rPr>
          <w:rFonts w:ascii="Arial" w:hAnsi="Arial" w:cs="Arial"/>
        </w:rPr>
        <w:t xml:space="preserve">where </w:t>
      </w:r>
      <w:r w:rsidR="00FB4C22">
        <w:rPr>
          <w:rFonts w:ascii="Arial" w:hAnsi="Arial" w:cs="Arial"/>
        </w:rPr>
        <w:t xml:space="preserve">that candidate is </w:t>
      </w:r>
      <w:r w:rsidR="00752B55">
        <w:rPr>
          <w:rFonts w:ascii="Arial" w:hAnsi="Arial" w:cs="Arial"/>
        </w:rPr>
        <w:t>available</w:t>
      </w:r>
      <w:r w:rsidR="00752B55" w:rsidRPr="00203215">
        <w:rPr>
          <w:rFonts w:ascii="Arial" w:hAnsi="Arial" w:cs="Arial"/>
        </w:rPr>
        <w:t xml:space="preserve"> </w:t>
      </w:r>
      <w:r w:rsidR="00752B55">
        <w:rPr>
          <w:rFonts w:ascii="Arial" w:hAnsi="Arial" w:cs="Arial"/>
        </w:rPr>
        <w:t>and</w:t>
      </w:r>
      <w:r w:rsidRPr="00203215">
        <w:rPr>
          <w:rFonts w:ascii="Arial" w:hAnsi="Arial" w:cs="Arial"/>
        </w:rPr>
        <w:t xml:space="preserve"> willing to take office, to fill the seat until the next annual election, at which time the seat will fall vacant and subject to election for any unexpired period of the term of office</w:t>
      </w:r>
      <w:r w:rsidR="005F5BFC">
        <w:rPr>
          <w:rFonts w:ascii="Arial" w:hAnsi="Arial" w:cs="Arial"/>
        </w:rPr>
        <w:t>.</w:t>
      </w:r>
    </w:p>
    <w:p w14:paraId="24C63DEE" w14:textId="77777777" w:rsidR="001B6ADE" w:rsidRPr="00203215" w:rsidRDefault="001B6ADE" w:rsidP="00DF4930">
      <w:p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Further provisions as to meetings of Council </w:t>
      </w:r>
      <w:r w:rsidR="00217299" w:rsidRPr="00203215">
        <w:rPr>
          <w:rFonts w:ascii="Arial" w:hAnsi="Arial" w:cs="Arial"/>
          <w:b/>
          <w:bCs/>
        </w:rPr>
        <w:t>of Governors</w:t>
      </w:r>
    </w:p>
    <w:p w14:paraId="6442A14F"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is to meet at least three times in each financial year.  Save in the case of emergencies or the need to conduct urgent business, the Secretary shall give at least fourteen days written notice of the date and place of every meeting of the </w:t>
      </w:r>
      <w:r w:rsidR="00F85618" w:rsidRPr="00203215">
        <w:rPr>
          <w:rFonts w:ascii="Arial" w:hAnsi="Arial" w:cs="Arial"/>
        </w:rPr>
        <w:t>Council of Governors</w:t>
      </w:r>
      <w:r w:rsidRPr="00203215">
        <w:rPr>
          <w:rFonts w:ascii="Arial" w:hAnsi="Arial" w:cs="Arial"/>
        </w:rPr>
        <w:t xml:space="preserve"> together with an agenda and any supporting papers to all </w:t>
      </w:r>
      <w:r w:rsidR="00217299" w:rsidRPr="00203215">
        <w:rPr>
          <w:rFonts w:ascii="Arial" w:hAnsi="Arial" w:cs="Arial"/>
        </w:rPr>
        <w:t>Governor</w:t>
      </w:r>
      <w:r w:rsidRPr="00203215">
        <w:rPr>
          <w:rFonts w:ascii="Arial" w:hAnsi="Arial" w:cs="Arial"/>
        </w:rPr>
        <w:t>s.  Notice will be published on the Foundation Trust’s website</w:t>
      </w:r>
      <w:r w:rsidR="003045C5">
        <w:rPr>
          <w:rFonts w:ascii="Arial" w:hAnsi="Arial" w:cs="Arial"/>
        </w:rPr>
        <w:t xml:space="preserve"> and other media as considered appropriate</w:t>
      </w:r>
      <w:r w:rsidR="00232A79">
        <w:rPr>
          <w:rFonts w:ascii="Arial" w:hAnsi="Arial" w:cs="Arial"/>
        </w:rPr>
        <w:t xml:space="preserve">. </w:t>
      </w:r>
    </w:p>
    <w:p w14:paraId="6B334956"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Meetings of the </w:t>
      </w:r>
      <w:r w:rsidR="00F85618" w:rsidRPr="00203215">
        <w:rPr>
          <w:rFonts w:ascii="Arial" w:hAnsi="Arial" w:cs="Arial"/>
        </w:rPr>
        <w:t>Council of Governors</w:t>
      </w:r>
      <w:r w:rsidRPr="00203215">
        <w:rPr>
          <w:rFonts w:ascii="Arial" w:hAnsi="Arial" w:cs="Arial"/>
        </w:rPr>
        <w:t xml:space="preserve"> may be called by the Secretary, or by the Chairman, or by ten </w:t>
      </w:r>
      <w:r w:rsidR="00217299" w:rsidRPr="00203215">
        <w:rPr>
          <w:rFonts w:ascii="Arial" w:hAnsi="Arial" w:cs="Arial"/>
        </w:rPr>
        <w:t>Governor</w:t>
      </w:r>
      <w:r w:rsidRPr="00203215">
        <w:rPr>
          <w:rFonts w:ascii="Arial" w:hAnsi="Arial" w:cs="Arial"/>
        </w:rPr>
        <w:t xml:space="preserve">s (including at least two elected </w:t>
      </w:r>
      <w:r w:rsidR="00217299" w:rsidRPr="00203215">
        <w:rPr>
          <w:rFonts w:ascii="Arial" w:hAnsi="Arial" w:cs="Arial"/>
        </w:rPr>
        <w:t>Governor</w:t>
      </w:r>
      <w:r w:rsidRPr="00203215">
        <w:rPr>
          <w:rFonts w:ascii="Arial" w:hAnsi="Arial" w:cs="Arial"/>
        </w:rPr>
        <w:t xml:space="preserve">s and two appointed </w:t>
      </w:r>
      <w:r w:rsidR="00217299" w:rsidRPr="00203215">
        <w:rPr>
          <w:rFonts w:ascii="Arial" w:hAnsi="Arial" w:cs="Arial"/>
        </w:rPr>
        <w:t>Governor</w:t>
      </w:r>
      <w:r w:rsidRPr="00203215">
        <w:rPr>
          <w:rFonts w:ascii="Arial" w:hAnsi="Arial" w:cs="Arial"/>
        </w:rPr>
        <w:t xml:space="preserve">s) who give written notice to the Secretary specifying the business to be carried out.  The Secretary shall send a written notice to all </w:t>
      </w:r>
      <w:r w:rsidR="00217299" w:rsidRPr="00203215">
        <w:rPr>
          <w:rFonts w:ascii="Arial" w:hAnsi="Arial" w:cs="Arial"/>
        </w:rPr>
        <w:t>Governor</w:t>
      </w:r>
      <w:r w:rsidRPr="00203215">
        <w:rPr>
          <w:rFonts w:ascii="Arial" w:hAnsi="Arial" w:cs="Arial"/>
        </w:rPr>
        <w:t xml:space="preserve">s as soon as possible after receipt of such a request.  The Secretary shall call a meeting on at least fourteen but not more than twenty-eight days’ notice to discuss the specified business.  If the Secretary fails to call such a meeting then the Chairman or ten </w:t>
      </w:r>
      <w:r w:rsidR="00217299" w:rsidRPr="00203215">
        <w:rPr>
          <w:rFonts w:ascii="Arial" w:hAnsi="Arial" w:cs="Arial"/>
        </w:rPr>
        <w:t>Governor</w:t>
      </w:r>
      <w:r w:rsidRPr="00203215">
        <w:rPr>
          <w:rFonts w:ascii="Arial" w:hAnsi="Arial" w:cs="Arial"/>
        </w:rPr>
        <w:t>s, whichever is the case, shall call such a meeting.</w:t>
      </w:r>
      <w:r w:rsidR="00FF4424">
        <w:rPr>
          <w:rFonts w:ascii="Arial" w:hAnsi="Arial" w:cs="Arial"/>
        </w:rPr>
        <w:t xml:space="preserve"> The meeting will be limited to the specified business only.  </w:t>
      </w:r>
    </w:p>
    <w:p w14:paraId="299148D4"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Ten </w:t>
      </w:r>
      <w:r w:rsidR="00217299" w:rsidRPr="00203215">
        <w:rPr>
          <w:rFonts w:ascii="Arial" w:hAnsi="Arial" w:cs="Arial"/>
        </w:rPr>
        <w:t>Governor</w:t>
      </w:r>
      <w:r w:rsidRPr="00203215">
        <w:rPr>
          <w:rFonts w:ascii="Arial" w:hAnsi="Arial" w:cs="Arial"/>
        </w:rPr>
        <w:t xml:space="preserve">s including not less than four Public </w:t>
      </w:r>
      <w:r w:rsidR="00217299" w:rsidRPr="00203215">
        <w:rPr>
          <w:rFonts w:ascii="Arial" w:hAnsi="Arial" w:cs="Arial"/>
        </w:rPr>
        <w:t>Governor</w:t>
      </w:r>
      <w:r w:rsidRPr="00203215">
        <w:rPr>
          <w:rFonts w:ascii="Arial" w:hAnsi="Arial" w:cs="Arial"/>
        </w:rPr>
        <w:t xml:space="preserve">s, not less than one Staff </w:t>
      </w:r>
      <w:r w:rsidR="00217299" w:rsidRPr="00203215">
        <w:rPr>
          <w:rFonts w:ascii="Arial" w:hAnsi="Arial" w:cs="Arial"/>
        </w:rPr>
        <w:t>Governor</w:t>
      </w:r>
      <w:r w:rsidRPr="00203215">
        <w:rPr>
          <w:rFonts w:ascii="Arial" w:hAnsi="Arial" w:cs="Arial"/>
        </w:rPr>
        <w:t xml:space="preserve"> and not less than one appointed </w:t>
      </w:r>
      <w:r w:rsidR="00217299" w:rsidRPr="00203215">
        <w:rPr>
          <w:rFonts w:ascii="Arial" w:hAnsi="Arial" w:cs="Arial"/>
        </w:rPr>
        <w:t>Governor</w:t>
      </w:r>
      <w:r w:rsidRPr="00203215">
        <w:rPr>
          <w:rFonts w:ascii="Arial" w:hAnsi="Arial" w:cs="Arial"/>
        </w:rPr>
        <w:t xml:space="preserve"> shall form a quorum.</w:t>
      </w:r>
    </w:p>
    <w:p w14:paraId="45A3A5BC"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bookmarkStart w:id="109" w:name="_Ref53396618"/>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may invite the Chief Executive or any other member or members of the Board of Directors, or a representative of the </w:t>
      </w:r>
      <w:r w:rsidR="00BB6BC4" w:rsidRPr="00E47C9B">
        <w:rPr>
          <w:rFonts w:ascii="Arial" w:hAnsi="Arial" w:cs="Arial"/>
        </w:rPr>
        <w:t>external</w:t>
      </w:r>
      <w:r w:rsidR="00BB6BC4">
        <w:rPr>
          <w:rFonts w:ascii="Arial" w:hAnsi="Arial" w:cs="Arial"/>
        </w:rPr>
        <w:t xml:space="preserve"> </w:t>
      </w:r>
      <w:r w:rsidRPr="00203215">
        <w:rPr>
          <w:rFonts w:ascii="Arial" w:hAnsi="Arial" w:cs="Arial"/>
        </w:rPr>
        <w:t xml:space="preserve">auditor or other advisors to attend a meeting of the </w:t>
      </w:r>
      <w:r w:rsidR="00F85618" w:rsidRPr="00203215">
        <w:rPr>
          <w:rFonts w:ascii="Arial" w:hAnsi="Arial" w:cs="Arial"/>
        </w:rPr>
        <w:t>Council of Governors</w:t>
      </w:r>
      <w:r w:rsidRPr="00203215">
        <w:rPr>
          <w:rFonts w:ascii="Arial" w:hAnsi="Arial" w:cs="Arial"/>
        </w:rPr>
        <w:t>.</w:t>
      </w:r>
      <w:bookmarkEnd w:id="109"/>
    </w:p>
    <w:p w14:paraId="321A0A65"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may agree that its members can participate in its meetings by telephone, video or computer link.  Participation in a meeting in this manner shall be deemed to constitute presence in person at the meeting.</w:t>
      </w:r>
    </w:p>
    <w:p w14:paraId="2C0D8A27"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Subject to the following provisions of this paragraph, questions arising at a meeting of the </w:t>
      </w:r>
      <w:r w:rsidR="00F85618" w:rsidRPr="00203215">
        <w:rPr>
          <w:rFonts w:ascii="Arial" w:hAnsi="Arial" w:cs="Arial"/>
        </w:rPr>
        <w:t>Council of Governors</w:t>
      </w:r>
      <w:r w:rsidRPr="00203215">
        <w:rPr>
          <w:rFonts w:ascii="Arial" w:hAnsi="Arial" w:cs="Arial"/>
        </w:rPr>
        <w:t xml:space="preserve"> shall be decided by a majority of votes.</w:t>
      </w:r>
    </w:p>
    <w:p w14:paraId="1E79BC42" w14:textId="77777777" w:rsidR="001B6ADE" w:rsidRPr="00203215" w:rsidRDefault="001B6ADE" w:rsidP="00B55B28">
      <w:pPr>
        <w:numPr>
          <w:ilvl w:val="1"/>
          <w:numId w:val="2"/>
        </w:numPr>
        <w:tabs>
          <w:tab w:val="left" w:pos="2520"/>
          <w:tab w:val="left" w:pos="3960"/>
          <w:tab w:val="left" w:pos="5760"/>
          <w:tab w:val="left" w:pos="7560"/>
        </w:tabs>
        <w:spacing w:before="240"/>
        <w:ind w:left="1418" w:hanging="709"/>
        <w:rPr>
          <w:rFonts w:ascii="Arial" w:hAnsi="Arial" w:cs="Arial"/>
        </w:rPr>
      </w:pPr>
      <w:r w:rsidRPr="00203215">
        <w:rPr>
          <w:rFonts w:ascii="Arial" w:hAnsi="Arial" w:cs="Arial"/>
        </w:rPr>
        <w:t>In case of an equality of votes the person presiding at or chairing the meeting shall have a second and casting vote.</w:t>
      </w:r>
    </w:p>
    <w:p w14:paraId="3F37EB65" w14:textId="77777777" w:rsidR="001B6ADE" w:rsidRPr="00203215" w:rsidRDefault="001B6ADE" w:rsidP="00B55B28">
      <w:pPr>
        <w:numPr>
          <w:ilvl w:val="1"/>
          <w:numId w:val="2"/>
        </w:numPr>
        <w:tabs>
          <w:tab w:val="left" w:pos="2520"/>
          <w:tab w:val="left" w:pos="3960"/>
          <w:tab w:val="left" w:pos="5760"/>
          <w:tab w:val="left" w:pos="7560"/>
        </w:tabs>
        <w:spacing w:before="240"/>
        <w:ind w:left="1418" w:hanging="709"/>
        <w:rPr>
          <w:rFonts w:ascii="Arial" w:hAnsi="Arial" w:cs="Arial"/>
        </w:rPr>
      </w:pPr>
      <w:r w:rsidRPr="00203215">
        <w:rPr>
          <w:rFonts w:ascii="Arial" w:hAnsi="Arial" w:cs="Arial"/>
        </w:rPr>
        <w:t xml:space="preserve">No resolution of the </w:t>
      </w:r>
      <w:r w:rsidR="00F85618" w:rsidRPr="00203215">
        <w:rPr>
          <w:rFonts w:ascii="Arial" w:hAnsi="Arial" w:cs="Arial"/>
        </w:rPr>
        <w:t>Council of Governors</w:t>
      </w:r>
      <w:r w:rsidRPr="00203215">
        <w:rPr>
          <w:rFonts w:ascii="Arial" w:hAnsi="Arial" w:cs="Arial"/>
        </w:rPr>
        <w:t xml:space="preserve"> shall be passed if it is opposed by all of the Public </w:t>
      </w:r>
      <w:r w:rsidR="00217299" w:rsidRPr="00203215">
        <w:rPr>
          <w:rFonts w:ascii="Arial" w:hAnsi="Arial" w:cs="Arial"/>
        </w:rPr>
        <w:t>Governor</w:t>
      </w:r>
      <w:r w:rsidRPr="00203215">
        <w:rPr>
          <w:rFonts w:ascii="Arial" w:hAnsi="Arial" w:cs="Arial"/>
        </w:rPr>
        <w:t>s present.</w:t>
      </w:r>
    </w:p>
    <w:p w14:paraId="5F4E5D1A"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may not delegate any of its powers to a committee or sub-committee, but it may appoint committees consisting of its members, Directors, and other persons to assist the </w:t>
      </w:r>
      <w:r w:rsidR="00F85618" w:rsidRPr="00203215">
        <w:rPr>
          <w:rFonts w:ascii="Arial" w:hAnsi="Arial" w:cs="Arial"/>
        </w:rPr>
        <w:t>Council of Governors</w:t>
      </w:r>
      <w:r w:rsidRPr="00203215">
        <w:rPr>
          <w:rFonts w:ascii="Arial" w:hAnsi="Arial" w:cs="Arial"/>
        </w:rPr>
        <w:t xml:space="preserve"> in carrying out its functions. The </w:t>
      </w:r>
      <w:r w:rsidR="00F85618" w:rsidRPr="00203215">
        <w:rPr>
          <w:rFonts w:ascii="Arial" w:hAnsi="Arial" w:cs="Arial"/>
        </w:rPr>
        <w:t>Council of Governors</w:t>
      </w:r>
      <w:r w:rsidRPr="00203215">
        <w:rPr>
          <w:rFonts w:ascii="Arial" w:hAnsi="Arial" w:cs="Arial"/>
        </w:rPr>
        <w:t xml:space="preserve"> may, through the Secretary, request that advisors assist them or any committee they appoint in carrying out its duties.</w:t>
      </w:r>
    </w:p>
    <w:p w14:paraId="5C569F5C"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All decisions taken in good faith at a meeting of the </w:t>
      </w:r>
      <w:r w:rsidR="00F85618" w:rsidRPr="00203215">
        <w:rPr>
          <w:rFonts w:ascii="Arial" w:hAnsi="Arial" w:cs="Arial"/>
        </w:rPr>
        <w:t>Council of Governors</w:t>
      </w:r>
      <w:r w:rsidRPr="00203215">
        <w:rPr>
          <w:rFonts w:ascii="Arial" w:hAnsi="Arial" w:cs="Arial"/>
        </w:rPr>
        <w:t xml:space="preserve"> or of any committee shall be valid even if it is discovered subsequently that there was a defect in the calling of the meeting, or the appointment of the </w:t>
      </w:r>
      <w:r w:rsidR="00217299" w:rsidRPr="00203215">
        <w:rPr>
          <w:rFonts w:ascii="Arial" w:hAnsi="Arial" w:cs="Arial"/>
        </w:rPr>
        <w:t>Governor</w:t>
      </w:r>
      <w:r w:rsidRPr="00203215">
        <w:rPr>
          <w:rFonts w:ascii="Arial" w:hAnsi="Arial" w:cs="Arial"/>
        </w:rPr>
        <w:t>s attending the meeting.</w:t>
      </w:r>
    </w:p>
    <w:p w14:paraId="022C825D" w14:textId="77777777" w:rsidR="001B6ADE" w:rsidRPr="00203215" w:rsidRDefault="001B6ADE" w:rsidP="00DF4930">
      <w:pPr>
        <w:tabs>
          <w:tab w:val="left" w:pos="720"/>
          <w:tab w:val="left" w:pos="1440"/>
          <w:tab w:val="left" w:pos="2520"/>
          <w:tab w:val="left" w:pos="3960"/>
          <w:tab w:val="left" w:pos="5760"/>
          <w:tab w:val="left" w:pos="7560"/>
        </w:tabs>
        <w:spacing w:before="240"/>
        <w:ind w:left="-142"/>
        <w:rPr>
          <w:rFonts w:ascii="Arial" w:hAnsi="Arial" w:cs="Arial"/>
        </w:rPr>
      </w:pPr>
      <w:r w:rsidRPr="00203215">
        <w:rPr>
          <w:rFonts w:ascii="Arial" w:hAnsi="Arial" w:cs="Arial"/>
          <w:b/>
          <w:bCs/>
        </w:rPr>
        <w:t>Declaration</w:t>
      </w:r>
    </w:p>
    <w:p w14:paraId="0091D985" w14:textId="77777777" w:rsidR="001B6ADE" w:rsidRPr="00203215" w:rsidRDefault="001B6ADE" w:rsidP="00B55B28">
      <w:pPr>
        <w:numPr>
          <w:ilvl w:val="0"/>
          <w:numId w:val="2"/>
        </w:numPr>
        <w:tabs>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An elected </w:t>
      </w:r>
      <w:r w:rsidR="00217299" w:rsidRPr="00203215">
        <w:rPr>
          <w:rFonts w:ascii="Arial" w:hAnsi="Arial" w:cs="Arial"/>
        </w:rPr>
        <w:t>Governor</w:t>
      </w:r>
      <w:r w:rsidRPr="00203215">
        <w:rPr>
          <w:rFonts w:ascii="Arial" w:hAnsi="Arial" w:cs="Arial"/>
        </w:rPr>
        <w:t xml:space="preserve"> may not vote at a meeting of the </w:t>
      </w:r>
      <w:r w:rsidR="00F85618" w:rsidRPr="00203215">
        <w:rPr>
          <w:rFonts w:ascii="Arial" w:hAnsi="Arial" w:cs="Arial"/>
        </w:rPr>
        <w:t>Council of Governors</w:t>
      </w:r>
      <w:r w:rsidRPr="00203215">
        <w:rPr>
          <w:rFonts w:ascii="Arial" w:hAnsi="Arial" w:cs="Arial"/>
        </w:rPr>
        <w:t xml:space="preserve"> unless, before attending the meeting, they have made a declaration in the form specified by the Secretary of the particulars of their qualification to vote as a member of the Foundation Trust and that they are not prevented from being a member of the </w:t>
      </w:r>
      <w:r w:rsidR="00F85618" w:rsidRPr="00203215">
        <w:rPr>
          <w:rFonts w:ascii="Arial" w:hAnsi="Arial" w:cs="Arial"/>
        </w:rPr>
        <w:t>Council of Governors</w:t>
      </w:r>
      <w:r w:rsidRPr="00203215">
        <w:rPr>
          <w:rFonts w:ascii="Arial" w:hAnsi="Arial" w:cs="Arial"/>
        </w:rPr>
        <w:t xml:space="preserve">.  An elected </w:t>
      </w:r>
      <w:r w:rsidR="00217299" w:rsidRPr="00203215">
        <w:rPr>
          <w:rFonts w:ascii="Arial" w:hAnsi="Arial" w:cs="Arial"/>
        </w:rPr>
        <w:t>Governor</w:t>
      </w:r>
      <w:r w:rsidRPr="00203215">
        <w:rPr>
          <w:rFonts w:ascii="Arial" w:hAnsi="Arial" w:cs="Arial"/>
        </w:rPr>
        <w:t xml:space="preserve"> shall be deemed to have confirmed the declaration upon attending any subsequent meeting of the </w:t>
      </w:r>
      <w:r w:rsidR="00F85618" w:rsidRPr="00203215">
        <w:rPr>
          <w:rFonts w:ascii="Arial" w:hAnsi="Arial" w:cs="Arial"/>
        </w:rPr>
        <w:t>Council of Governors</w:t>
      </w:r>
      <w:r w:rsidRPr="00203215">
        <w:rPr>
          <w:rFonts w:ascii="Arial" w:hAnsi="Arial" w:cs="Arial"/>
        </w:rPr>
        <w:t xml:space="preserve">, and every agenda for meetings of the </w:t>
      </w:r>
      <w:r w:rsidR="00F85618" w:rsidRPr="00203215">
        <w:rPr>
          <w:rFonts w:ascii="Arial" w:hAnsi="Arial" w:cs="Arial"/>
        </w:rPr>
        <w:t>Council of Governors</w:t>
      </w:r>
      <w:r w:rsidRPr="00203215">
        <w:rPr>
          <w:rFonts w:ascii="Arial" w:hAnsi="Arial" w:cs="Arial"/>
        </w:rPr>
        <w:t xml:space="preserve"> will draw this to the attention of elected </w:t>
      </w:r>
      <w:r w:rsidR="00217299" w:rsidRPr="00203215">
        <w:rPr>
          <w:rFonts w:ascii="Arial" w:hAnsi="Arial" w:cs="Arial"/>
        </w:rPr>
        <w:t>Governor</w:t>
      </w:r>
      <w:r w:rsidRPr="00203215">
        <w:rPr>
          <w:rFonts w:ascii="Arial" w:hAnsi="Arial" w:cs="Arial"/>
        </w:rPr>
        <w:t>s.</w:t>
      </w:r>
    </w:p>
    <w:p w14:paraId="76526B7A"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rPr>
      </w:pPr>
      <w:r w:rsidRPr="00203215">
        <w:rPr>
          <w:rFonts w:ascii="Arial" w:hAnsi="Arial" w:cs="Arial"/>
        </w:rPr>
        <w:br w:type="page"/>
      </w:r>
      <w:bookmarkStart w:id="110" w:name="Annex6"/>
      <w:r w:rsidRPr="00203215">
        <w:rPr>
          <w:rFonts w:ascii="Arial" w:hAnsi="Arial" w:cs="Arial"/>
          <w:b/>
        </w:rPr>
        <w:t xml:space="preserve">ANNEX </w:t>
      </w:r>
      <w:r w:rsidR="006A350D" w:rsidRPr="00203215">
        <w:rPr>
          <w:rFonts w:ascii="Arial" w:hAnsi="Arial" w:cs="Arial"/>
          <w:b/>
        </w:rPr>
        <w:t>6</w:t>
      </w:r>
      <w:r w:rsidRPr="00203215">
        <w:rPr>
          <w:rFonts w:ascii="Arial" w:hAnsi="Arial" w:cs="Arial"/>
          <w:b/>
        </w:rPr>
        <w:t xml:space="preserve"> – STANDING ORDERS FOR THE PRACTICE AND PROCEDURE OF THE </w:t>
      </w:r>
      <w:r w:rsidR="00F85618" w:rsidRPr="00203215">
        <w:rPr>
          <w:rFonts w:ascii="Arial" w:hAnsi="Arial" w:cs="Arial"/>
          <w:b/>
        </w:rPr>
        <w:t>COUNCIL OF GOVERNORS</w:t>
      </w:r>
    </w:p>
    <w:bookmarkEnd w:id="110"/>
    <w:p w14:paraId="52F225F1" w14:textId="77777777" w:rsidR="00642BCC" w:rsidRPr="00203215" w:rsidRDefault="001B6ADE" w:rsidP="002F4924">
      <w:pPr>
        <w:tabs>
          <w:tab w:val="left" w:pos="1440"/>
          <w:tab w:val="left" w:pos="2520"/>
          <w:tab w:val="left" w:pos="3960"/>
          <w:tab w:val="left" w:pos="5760"/>
          <w:tab w:val="left" w:pos="7560"/>
        </w:tabs>
        <w:spacing w:before="240"/>
        <w:ind w:left="-142"/>
        <w:jc w:val="center"/>
        <w:rPr>
          <w:rFonts w:ascii="Arial" w:hAnsi="Arial" w:cs="Arial"/>
        </w:rPr>
      </w:pPr>
      <w:r w:rsidRPr="00203215">
        <w:rPr>
          <w:rFonts w:ascii="Arial" w:hAnsi="Arial" w:cs="Arial"/>
        </w:rPr>
        <w:t>(Paragraph</w:t>
      </w:r>
      <w:r w:rsidR="002F4924">
        <w:rPr>
          <w:rFonts w:ascii="Arial" w:hAnsi="Arial" w:cs="Arial"/>
        </w:rPr>
        <w:t xml:space="preserve"> 18</w:t>
      </w:r>
      <w:r w:rsidRPr="00203215">
        <w:rPr>
          <w:rFonts w:ascii="Arial" w:hAnsi="Arial" w:cs="Arial"/>
        </w:rPr>
        <w:t>)</w:t>
      </w:r>
    </w:p>
    <w:p w14:paraId="2EA67AAC" w14:textId="77777777" w:rsidR="00642BCC" w:rsidRPr="00203215" w:rsidRDefault="00642BCC" w:rsidP="00DF4930">
      <w:pPr>
        <w:ind w:left="-142"/>
        <w:rPr>
          <w:rFonts w:ascii="Arial" w:hAnsi="Arial" w:cs="Arial"/>
        </w:rPr>
      </w:pPr>
    </w:p>
    <w:p w14:paraId="43BCF672" w14:textId="77777777" w:rsidR="00642BCC" w:rsidRPr="00203215" w:rsidRDefault="00642BCC" w:rsidP="00DF4930">
      <w:pPr>
        <w:ind w:left="-142"/>
        <w:jc w:val="center"/>
        <w:rPr>
          <w:rFonts w:ascii="Arial" w:hAnsi="Arial" w:cs="Arial"/>
          <w:b/>
          <w:bCs/>
        </w:rPr>
      </w:pPr>
      <w:r w:rsidRPr="00203215">
        <w:rPr>
          <w:rFonts w:ascii="Arial" w:hAnsi="Arial" w:cs="Arial"/>
          <w:b/>
          <w:bCs/>
        </w:rPr>
        <w:t>RULES OF PROCEDURE</w:t>
      </w:r>
    </w:p>
    <w:p w14:paraId="434744B6" w14:textId="77777777" w:rsidR="00642BCC" w:rsidRPr="00203215" w:rsidRDefault="00642BCC" w:rsidP="00DF4930">
      <w:pPr>
        <w:ind w:left="-142"/>
        <w:jc w:val="center"/>
        <w:rPr>
          <w:rFonts w:ascii="Arial" w:hAnsi="Arial" w:cs="Arial"/>
          <w:b/>
          <w:bCs/>
        </w:rPr>
      </w:pPr>
    </w:p>
    <w:p w14:paraId="2023D708" w14:textId="77777777" w:rsidR="00642BCC" w:rsidRPr="00203215" w:rsidRDefault="00642BCC" w:rsidP="00DF4930">
      <w:pPr>
        <w:ind w:left="-142"/>
        <w:jc w:val="center"/>
        <w:rPr>
          <w:rFonts w:ascii="Arial" w:hAnsi="Arial" w:cs="Arial"/>
          <w:b/>
          <w:bCs/>
        </w:rPr>
      </w:pPr>
      <w:r w:rsidRPr="00203215">
        <w:rPr>
          <w:rFonts w:ascii="Arial" w:hAnsi="Arial" w:cs="Arial"/>
          <w:b/>
          <w:bCs/>
        </w:rPr>
        <w:t>FOR</w:t>
      </w:r>
    </w:p>
    <w:p w14:paraId="19FD0A60" w14:textId="77777777" w:rsidR="00642BCC" w:rsidRPr="00203215" w:rsidRDefault="00642BCC" w:rsidP="00DF4930">
      <w:pPr>
        <w:ind w:left="-142"/>
        <w:jc w:val="center"/>
        <w:rPr>
          <w:rFonts w:ascii="Arial" w:hAnsi="Arial" w:cs="Arial"/>
          <w:b/>
          <w:bCs/>
        </w:rPr>
      </w:pPr>
    </w:p>
    <w:p w14:paraId="1B83CEC2" w14:textId="77777777" w:rsidR="00642BCC" w:rsidRPr="00203215" w:rsidRDefault="00642BCC" w:rsidP="00DF4930">
      <w:pPr>
        <w:ind w:left="-142"/>
        <w:jc w:val="center"/>
        <w:rPr>
          <w:rFonts w:ascii="Arial" w:hAnsi="Arial" w:cs="Arial"/>
          <w:b/>
          <w:bCs/>
        </w:rPr>
      </w:pPr>
      <w:r w:rsidRPr="00203215">
        <w:rPr>
          <w:rFonts w:ascii="Arial" w:hAnsi="Arial" w:cs="Arial"/>
          <w:b/>
          <w:bCs/>
        </w:rPr>
        <w:t xml:space="preserve">MEETINGS OF THE </w:t>
      </w:r>
      <w:r w:rsidR="00F85618" w:rsidRPr="00203215">
        <w:rPr>
          <w:rFonts w:ascii="Arial" w:hAnsi="Arial" w:cs="Arial"/>
          <w:b/>
          <w:bCs/>
        </w:rPr>
        <w:t>COUNCIL OF GOVERNORS</w:t>
      </w:r>
    </w:p>
    <w:p w14:paraId="2A9F9FB3" w14:textId="77777777" w:rsidR="00642BCC" w:rsidRPr="00203215" w:rsidRDefault="00642BCC" w:rsidP="00DF4930">
      <w:pPr>
        <w:ind w:left="-142"/>
        <w:jc w:val="center"/>
        <w:rPr>
          <w:rFonts w:ascii="Arial" w:hAnsi="Arial" w:cs="Arial"/>
          <w:b/>
          <w:bCs/>
        </w:rPr>
      </w:pPr>
    </w:p>
    <w:p w14:paraId="48BE6AD9" w14:textId="77777777" w:rsidR="00642BCC" w:rsidRPr="00203215" w:rsidRDefault="00642BCC" w:rsidP="00DF4930">
      <w:pPr>
        <w:ind w:left="-142"/>
        <w:jc w:val="center"/>
        <w:rPr>
          <w:rFonts w:ascii="Arial" w:hAnsi="Arial" w:cs="Arial"/>
          <w:b/>
          <w:bCs/>
        </w:rPr>
      </w:pPr>
      <w:r w:rsidRPr="00203215">
        <w:rPr>
          <w:rFonts w:ascii="Arial" w:hAnsi="Arial" w:cs="Arial"/>
          <w:b/>
          <w:bCs/>
        </w:rPr>
        <w:t>OF</w:t>
      </w:r>
    </w:p>
    <w:p w14:paraId="4C15D1FC" w14:textId="77777777" w:rsidR="00642BCC" w:rsidRPr="00203215" w:rsidRDefault="00642BCC" w:rsidP="00DF4930">
      <w:pPr>
        <w:ind w:left="-142"/>
        <w:jc w:val="center"/>
        <w:rPr>
          <w:rFonts w:ascii="Arial" w:hAnsi="Arial" w:cs="Arial"/>
          <w:b/>
          <w:bCs/>
        </w:rPr>
      </w:pPr>
    </w:p>
    <w:p w14:paraId="7C259180" w14:textId="77777777" w:rsidR="00642BCC" w:rsidRPr="00203215" w:rsidRDefault="00642BCC" w:rsidP="00DF4930">
      <w:pPr>
        <w:ind w:left="-142"/>
        <w:jc w:val="center"/>
        <w:rPr>
          <w:rFonts w:ascii="Arial" w:hAnsi="Arial" w:cs="Arial"/>
          <w:b/>
          <w:bCs/>
        </w:rPr>
      </w:pPr>
      <w:r w:rsidRPr="00203215">
        <w:rPr>
          <w:rFonts w:ascii="Arial" w:hAnsi="Arial" w:cs="Arial"/>
          <w:b/>
          <w:bCs/>
        </w:rPr>
        <w:t xml:space="preserve">MILTON KEYNES </w:t>
      </w:r>
      <w:r w:rsidR="00135B50" w:rsidRPr="00D70F98">
        <w:rPr>
          <w:rFonts w:ascii="Arial" w:hAnsi="Arial" w:cs="Arial"/>
          <w:b/>
          <w:bCs/>
        </w:rPr>
        <w:t>UNIVERSITY</w:t>
      </w:r>
      <w:r w:rsidR="00135B50">
        <w:rPr>
          <w:rFonts w:ascii="Arial" w:hAnsi="Arial" w:cs="Arial"/>
          <w:b/>
          <w:bCs/>
        </w:rPr>
        <w:t xml:space="preserve"> </w:t>
      </w:r>
      <w:r w:rsidRPr="00203215">
        <w:rPr>
          <w:rFonts w:ascii="Arial" w:hAnsi="Arial" w:cs="Arial"/>
          <w:b/>
          <w:bCs/>
        </w:rPr>
        <w:t>HOSPITAL NHS FOUNDATION TRUST</w:t>
      </w:r>
    </w:p>
    <w:p w14:paraId="484BDD5A" w14:textId="77777777" w:rsidR="00642BCC" w:rsidRPr="00203215" w:rsidRDefault="00642BCC" w:rsidP="00DF4930">
      <w:pPr>
        <w:ind w:left="-142"/>
        <w:jc w:val="center"/>
        <w:rPr>
          <w:rFonts w:ascii="Arial" w:hAnsi="Arial" w:cs="Arial"/>
          <w:b/>
          <w:bCs/>
        </w:rPr>
      </w:pPr>
    </w:p>
    <w:p w14:paraId="2177974B" w14:textId="77777777" w:rsidR="00642BCC" w:rsidRPr="00203215" w:rsidRDefault="00642BCC" w:rsidP="00DF4930">
      <w:pPr>
        <w:ind w:left="-142"/>
        <w:rPr>
          <w:rFonts w:ascii="Arial" w:hAnsi="Arial" w:cs="Arial"/>
          <w:b/>
          <w:bCs/>
        </w:rPr>
      </w:pPr>
    </w:p>
    <w:p w14:paraId="03F3EAAC"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INTERPRETATION</w:t>
      </w:r>
    </w:p>
    <w:p w14:paraId="3F7E7478" w14:textId="77777777" w:rsidR="00642BCC" w:rsidRPr="00203215" w:rsidRDefault="00642BCC" w:rsidP="00DF4930">
      <w:pPr>
        <w:spacing w:before="240"/>
        <w:ind w:left="-142"/>
        <w:rPr>
          <w:rFonts w:ascii="Arial" w:hAnsi="Arial" w:cs="Arial"/>
        </w:rPr>
      </w:pPr>
      <w:r w:rsidRPr="00203215">
        <w:rPr>
          <w:rFonts w:ascii="Arial" w:hAnsi="Arial" w:cs="Arial"/>
        </w:rPr>
        <w:t>In these Rules:</w:t>
      </w:r>
    </w:p>
    <w:p w14:paraId="7146EAF8"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unless the context otherwise requires, the following expressions have the following meanings:</w:t>
      </w:r>
    </w:p>
    <w:tbl>
      <w:tblPr>
        <w:tblW w:w="8050" w:type="dxa"/>
        <w:tblInd w:w="1428" w:type="dxa"/>
        <w:tblLook w:val="0000" w:firstRow="0" w:lastRow="0" w:firstColumn="0" w:lastColumn="0" w:noHBand="0" w:noVBand="0"/>
      </w:tblPr>
      <w:tblGrid>
        <w:gridCol w:w="3080"/>
        <w:gridCol w:w="4970"/>
      </w:tblGrid>
      <w:tr w:rsidR="00642BCC" w:rsidRPr="00203215" w14:paraId="4D663B81" w14:textId="77777777">
        <w:tc>
          <w:tcPr>
            <w:tcW w:w="3080" w:type="dxa"/>
          </w:tcPr>
          <w:p w14:paraId="48B121F5" w14:textId="77777777" w:rsidR="00642BCC" w:rsidRPr="00203215" w:rsidRDefault="00642BCC" w:rsidP="00DF4930">
            <w:pPr>
              <w:spacing w:before="240"/>
              <w:ind w:left="-142"/>
              <w:rPr>
                <w:rFonts w:ascii="Arial" w:hAnsi="Arial" w:cs="Arial"/>
                <w:b/>
                <w:bCs/>
              </w:rPr>
            </w:pPr>
            <w:r w:rsidRPr="00203215">
              <w:rPr>
                <w:rFonts w:ascii="Arial" w:hAnsi="Arial" w:cs="Arial"/>
                <w:b/>
                <w:bCs/>
              </w:rPr>
              <w:t>“the Board”</w:t>
            </w:r>
          </w:p>
        </w:tc>
        <w:tc>
          <w:tcPr>
            <w:tcW w:w="4970" w:type="dxa"/>
          </w:tcPr>
          <w:p w14:paraId="4E708334" w14:textId="77777777" w:rsidR="00642BCC" w:rsidRPr="00203215" w:rsidRDefault="00642BCC" w:rsidP="00DF4930">
            <w:pPr>
              <w:spacing w:before="240"/>
              <w:ind w:left="-142"/>
              <w:rPr>
                <w:rFonts w:ascii="Arial" w:hAnsi="Arial" w:cs="Arial"/>
              </w:rPr>
            </w:pPr>
            <w:r w:rsidRPr="00203215">
              <w:rPr>
                <w:rFonts w:ascii="Arial" w:hAnsi="Arial" w:cs="Arial"/>
              </w:rPr>
              <w:t>means the board of directors of the Foundation Trust from time to time;</w:t>
            </w:r>
          </w:p>
        </w:tc>
      </w:tr>
      <w:tr w:rsidR="00642BCC" w:rsidRPr="00203215" w14:paraId="2D128DA5" w14:textId="77777777">
        <w:tc>
          <w:tcPr>
            <w:tcW w:w="3080" w:type="dxa"/>
          </w:tcPr>
          <w:p w14:paraId="6605A6FE" w14:textId="77777777" w:rsidR="00642BCC" w:rsidRPr="00203215" w:rsidRDefault="00642BCC" w:rsidP="00DF4930">
            <w:pPr>
              <w:spacing w:before="240"/>
              <w:ind w:left="-142"/>
              <w:rPr>
                <w:rFonts w:ascii="Arial" w:hAnsi="Arial" w:cs="Arial"/>
                <w:b/>
                <w:bCs/>
              </w:rPr>
            </w:pPr>
            <w:r w:rsidRPr="00203215">
              <w:rPr>
                <w:rFonts w:ascii="Arial" w:hAnsi="Arial" w:cs="Arial"/>
                <w:b/>
                <w:bCs/>
              </w:rPr>
              <w:t>“the Constitution”</w:t>
            </w:r>
          </w:p>
        </w:tc>
        <w:tc>
          <w:tcPr>
            <w:tcW w:w="4970" w:type="dxa"/>
          </w:tcPr>
          <w:p w14:paraId="01E44408" w14:textId="77777777" w:rsidR="00642BCC" w:rsidRPr="00203215" w:rsidRDefault="00642BCC" w:rsidP="00DF4930">
            <w:pPr>
              <w:spacing w:before="240"/>
              <w:ind w:left="-142"/>
              <w:rPr>
                <w:rFonts w:ascii="Arial" w:hAnsi="Arial" w:cs="Arial"/>
              </w:rPr>
            </w:pPr>
            <w:r w:rsidRPr="00203215">
              <w:rPr>
                <w:rFonts w:ascii="Arial" w:hAnsi="Arial" w:cs="Arial"/>
              </w:rPr>
              <w:t>means the constitution of the Foundation Trust as amended from time to time;</w:t>
            </w:r>
          </w:p>
        </w:tc>
      </w:tr>
      <w:tr w:rsidR="00642BCC" w:rsidRPr="00203215" w14:paraId="69B20557" w14:textId="77777777">
        <w:tc>
          <w:tcPr>
            <w:tcW w:w="3080" w:type="dxa"/>
          </w:tcPr>
          <w:p w14:paraId="3BD0C943" w14:textId="77777777" w:rsidR="00642BCC" w:rsidRPr="00203215" w:rsidRDefault="00642BCC" w:rsidP="00DF4930">
            <w:pPr>
              <w:spacing w:before="240"/>
              <w:ind w:left="-142"/>
              <w:rPr>
                <w:rFonts w:ascii="Arial" w:hAnsi="Arial" w:cs="Arial"/>
                <w:b/>
                <w:bCs/>
              </w:rPr>
            </w:pPr>
            <w:r w:rsidRPr="00203215">
              <w:rPr>
                <w:rFonts w:ascii="Arial" w:hAnsi="Arial" w:cs="Arial"/>
                <w:b/>
                <w:bCs/>
              </w:rPr>
              <w:t>“the Council”</w:t>
            </w:r>
          </w:p>
        </w:tc>
        <w:tc>
          <w:tcPr>
            <w:tcW w:w="4970" w:type="dxa"/>
          </w:tcPr>
          <w:p w14:paraId="53C5E369" w14:textId="77777777" w:rsidR="00642BCC" w:rsidRPr="00203215" w:rsidRDefault="00642BCC" w:rsidP="00DF4930">
            <w:pPr>
              <w:spacing w:before="240"/>
              <w:ind w:left="-142"/>
              <w:rPr>
                <w:rFonts w:ascii="Arial" w:hAnsi="Arial" w:cs="Arial"/>
              </w:rPr>
            </w:pPr>
            <w:r w:rsidRPr="00203215">
              <w:rPr>
                <w:rFonts w:ascii="Arial" w:hAnsi="Arial" w:cs="Arial"/>
              </w:rPr>
              <w:t xml:space="preserve">means the </w:t>
            </w:r>
            <w:r w:rsidR="00F85618" w:rsidRPr="00203215">
              <w:rPr>
                <w:rFonts w:ascii="Arial" w:hAnsi="Arial" w:cs="Arial"/>
              </w:rPr>
              <w:t>Council of Governors</w:t>
            </w:r>
            <w:r w:rsidRPr="00203215">
              <w:rPr>
                <w:rFonts w:ascii="Arial" w:hAnsi="Arial" w:cs="Arial"/>
              </w:rPr>
              <w:t xml:space="preserve"> of the Foundation Trust from time to time;</w:t>
            </w:r>
          </w:p>
        </w:tc>
      </w:tr>
      <w:tr w:rsidR="00642BCC" w:rsidRPr="00203215" w14:paraId="341867EA" w14:textId="77777777">
        <w:tc>
          <w:tcPr>
            <w:tcW w:w="3080" w:type="dxa"/>
          </w:tcPr>
          <w:p w14:paraId="6D83BE68" w14:textId="77777777" w:rsidR="00642BCC" w:rsidRPr="00203215" w:rsidRDefault="00642BCC" w:rsidP="00DF4930">
            <w:pPr>
              <w:spacing w:before="240"/>
              <w:ind w:left="-142"/>
              <w:rPr>
                <w:rFonts w:ascii="Arial" w:hAnsi="Arial" w:cs="Arial"/>
                <w:b/>
                <w:bCs/>
              </w:rPr>
            </w:pPr>
            <w:r w:rsidRPr="00203215">
              <w:rPr>
                <w:rFonts w:ascii="Arial" w:hAnsi="Arial" w:cs="Arial"/>
                <w:b/>
                <w:bCs/>
              </w:rPr>
              <w:t>“the Foundation Trust”</w:t>
            </w:r>
          </w:p>
        </w:tc>
        <w:tc>
          <w:tcPr>
            <w:tcW w:w="4970" w:type="dxa"/>
          </w:tcPr>
          <w:p w14:paraId="722C99E2" w14:textId="77777777" w:rsidR="00642BCC" w:rsidRPr="00203215" w:rsidRDefault="00642BCC" w:rsidP="00DF4930">
            <w:pPr>
              <w:spacing w:before="240"/>
              <w:ind w:left="-142"/>
              <w:rPr>
                <w:rFonts w:ascii="Arial" w:hAnsi="Arial" w:cs="Arial"/>
              </w:rPr>
            </w:pPr>
            <w:r w:rsidRPr="00203215">
              <w:rPr>
                <w:rFonts w:ascii="Arial" w:hAnsi="Arial" w:cs="Arial"/>
              </w:rPr>
              <w:t xml:space="preserve">means Milton Keynes </w:t>
            </w:r>
            <w:r w:rsidR="00135B50" w:rsidRPr="00D70F98">
              <w:rPr>
                <w:rFonts w:ascii="Arial" w:hAnsi="Arial" w:cs="Arial"/>
              </w:rPr>
              <w:t>University</w:t>
            </w:r>
            <w:r w:rsidR="00135B50">
              <w:rPr>
                <w:rFonts w:ascii="Arial" w:hAnsi="Arial" w:cs="Arial"/>
              </w:rPr>
              <w:t xml:space="preserve"> </w:t>
            </w:r>
            <w:r w:rsidRPr="00203215">
              <w:rPr>
                <w:rFonts w:ascii="Arial" w:hAnsi="Arial" w:cs="Arial"/>
              </w:rPr>
              <w:t>Hospital NHS Foundation Trust;</w:t>
            </w:r>
          </w:p>
        </w:tc>
      </w:tr>
      <w:tr w:rsidR="00642BCC" w:rsidRPr="00203215" w14:paraId="1EFD3732" w14:textId="77777777">
        <w:tc>
          <w:tcPr>
            <w:tcW w:w="3080" w:type="dxa"/>
          </w:tcPr>
          <w:p w14:paraId="27575CBE" w14:textId="77777777" w:rsidR="00642BCC" w:rsidRPr="00203215" w:rsidRDefault="00642BCC" w:rsidP="00DF4930">
            <w:pPr>
              <w:spacing w:before="240"/>
              <w:ind w:left="-142"/>
              <w:rPr>
                <w:rFonts w:ascii="Arial" w:hAnsi="Arial" w:cs="Arial"/>
                <w:b/>
                <w:bCs/>
              </w:rPr>
            </w:pPr>
            <w:r w:rsidRPr="00203215">
              <w:rPr>
                <w:rFonts w:ascii="Arial" w:hAnsi="Arial" w:cs="Arial"/>
                <w:b/>
                <w:bCs/>
              </w:rPr>
              <w:t>“Meeting”</w:t>
            </w:r>
          </w:p>
        </w:tc>
        <w:tc>
          <w:tcPr>
            <w:tcW w:w="4970" w:type="dxa"/>
          </w:tcPr>
          <w:p w14:paraId="5D8DAB9B" w14:textId="77777777" w:rsidR="00642BCC" w:rsidRPr="00203215" w:rsidRDefault="00642BCC" w:rsidP="00DF4930">
            <w:pPr>
              <w:spacing w:before="240"/>
              <w:ind w:left="-142"/>
              <w:rPr>
                <w:rFonts w:ascii="Arial" w:hAnsi="Arial" w:cs="Arial"/>
              </w:rPr>
            </w:pPr>
            <w:r w:rsidRPr="00203215">
              <w:rPr>
                <w:rFonts w:ascii="Arial" w:hAnsi="Arial" w:cs="Arial"/>
              </w:rPr>
              <w:t>means a duly convened meeting of the Council;</w:t>
            </w:r>
          </w:p>
        </w:tc>
      </w:tr>
      <w:tr w:rsidR="00642BCC" w:rsidRPr="00203215" w14:paraId="637FD65D" w14:textId="77777777">
        <w:tc>
          <w:tcPr>
            <w:tcW w:w="3080" w:type="dxa"/>
          </w:tcPr>
          <w:p w14:paraId="733B437D" w14:textId="77777777" w:rsidR="00642BCC" w:rsidRPr="00203215" w:rsidRDefault="00642BCC" w:rsidP="00DF4930">
            <w:pPr>
              <w:spacing w:before="240"/>
              <w:ind w:left="-142"/>
              <w:rPr>
                <w:rFonts w:ascii="Arial" w:hAnsi="Arial" w:cs="Arial"/>
                <w:b/>
                <w:bCs/>
              </w:rPr>
            </w:pPr>
            <w:r w:rsidRPr="00203215">
              <w:rPr>
                <w:rFonts w:ascii="Arial" w:hAnsi="Arial" w:cs="Arial"/>
                <w:b/>
                <w:bCs/>
              </w:rPr>
              <w:t>“Question on Notice”</w:t>
            </w:r>
          </w:p>
        </w:tc>
        <w:tc>
          <w:tcPr>
            <w:tcW w:w="4970" w:type="dxa"/>
          </w:tcPr>
          <w:p w14:paraId="439919CE" w14:textId="77777777" w:rsidR="00642BCC" w:rsidRPr="00203215" w:rsidRDefault="00642BCC" w:rsidP="00DF4930">
            <w:pPr>
              <w:spacing w:before="240"/>
              <w:ind w:left="-142"/>
              <w:rPr>
                <w:rFonts w:ascii="Arial" w:hAnsi="Arial" w:cs="Arial"/>
              </w:rPr>
            </w:pPr>
            <w:r w:rsidRPr="00203215">
              <w:rPr>
                <w:rFonts w:ascii="Arial" w:hAnsi="Arial" w:cs="Arial"/>
              </w:rPr>
              <w:t xml:space="preserve">means a question from a </w:t>
            </w:r>
            <w:r w:rsidR="00217299" w:rsidRPr="00203215">
              <w:rPr>
                <w:rFonts w:ascii="Arial" w:hAnsi="Arial" w:cs="Arial"/>
              </w:rPr>
              <w:t>Governor</w:t>
            </w:r>
            <w:r w:rsidRPr="00203215">
              <w:rPr>
                <w:rFonts w:ascii="Arial" w:hAnsi="Arial" w:cs="Arial"/>
              </w:rPr>
              <w:t xml:space="preserve"> or </w:t>
            </w:r>
            <w:r w:rsidR="00217299" w:rsidRPr="00203215">
              <w:rPr>
                <w:rFonts w:ascii="Arial" w:hAnsi="Arial" w:cs="Arial"/>
              </w:rPr>
              <w:t>Governor</w:t>
            </w:r>
            <w:r w:rsidRPr="00203215">
              <w:rPr>
                <w:rFonts w:ascii="Arial" w:hAnsi="Arial" w:cs="Arial"/>
              </w:rPr>
              <w:t>s (notice of which has been given pursuant to Rule 7) about a matter over which the Council has powers or duties or which affects the services provided by the Foundation Trust;</w:t>
            </w:r>
          </w:p>
        </w:tc>
      </w:tr>
    </w:tbl>
    <w:p w14:paraId="3A4FA885" w14:textId="77777777" w:rsidR="00642BCC" w:rsidRDefault="00642BCC" w:rsidP="00B55B28">
      <w:pPr>
        <w:numPr>
          <w:ilvl w:val="1"/>
          <w:numId w:val="6"/>
        </w:numPr>
        <w:spacing w:before="240"/>
        <w:ind w:left="-142"/>
        <w:jc w:val="both"/>
        <w:rPr>
          <w:rFonts w:ascii="Arial" w:hAnsi="Arial" w:cs="Arial"/>
        </w:rPr>
      </w:pPr>
      <w:r w:rsidRPr="00203215">
        <w:rPr>
          <w:rFonts w:ascii="Arial" w:hAnsi="Arial" w:cs="Arial"/>
        </w:rPr>
        <w:t>other terms defined in the Constitution shall have the same meaning in these Rules.</w:t>
      </w:r>
    </w:p>
    <w:p w14:paraId="1D00BE06" w14:textId="77777777" w:rsidR="00E47C9B" w:rsidRDefault="00E47C9B" w:rsidP="00E47C9B">
      <w:pPr>
        <w:spacing w:before="240"/>
        <w:ind w:left="-142"/>
        <w:jc w:val="both"/>
        <w:rPr>
          <w:rFonts w:ascii="Arial" w:hAnsi="Arial" w:cs="Arial"/>
        </w:rPr>
      </w:pPr>
    </w:p>
    <w:p w14:paraId="4086BF80" w14:textId="77777777" w:rsidR="00E47C9B" w:rsidRPr="00203215" w:rsidRDefault="00E47C9B" w:rsidP="00E47C9B">
      <w:pPr>
        <w:spacing w:before="240"/>
        <w:ind w:left="-142"/>
        <w:jc w:val="both"/>
        <w:rPr>
          <w:rFonts w:ascii="Arial" w:hAnsi="Arial" w:cs="Arial"/>
        </w:rPr>
      </w:pPr>
    </w:p>
    <w:p w14:paraId="0C6D6ABE"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APPROVAL OF THE RULES</w:t>
      </w:r>
    </w:p>
    <w:p w14:paraId="5CA4BB4F" w14:textId="77777777" w:rsidR="00642BCC" w:rsidRPr="00203215" w:rsidRDefault="00642BCC" w:rsidP="00DF4930">
      <w:pPr>
        <w:spacing w:before="240"/>
        <w:ind w:left="-142"/>
        <w:rPr>
          <w:rFonts w:ascii="Arial" w:hAnsi="Arial" w:cs="Arial"/>
        </w:rPr>
      </w:pPr>
      <w:r w:rsidRPr="00203215">
        <w:rPr>
          <w:rFonts w:ascii="Arial" w:hAnsi="Arial" w:cs="Arial"/>
        </w:rPr>
        <w:t>These Rules of Procedure shall be agreed and adopted by majority vote at the first meeting of the Council.  Any subsequent amendments to these Rules of Procedure may only be made pursuant to Rule 19.</w:t>
      </w:r>
    </w:p>
    <w:p w14:paraId="36B2C00F"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MEETINGS</w:t>
      </w:r>
    </w:p>
    <w:p w14:paraId="027ECAAE" w14:textId="77777777" w:rsidR="00642BCC" w:rsidRPr="00203215" w:rsidRDefault="00642BCC" w:rsidP="00DF4930">
      <w:pPr>
        <w:spacing w:before="240"/>
        <w:ind w:left="-142"/>
        <w:rPr>
          <w:rFonts w:ascii="Arial" w:hAnsi="Arial" w:cs="Arial"/>
        </w:rPr>
      </w:pPr>
      <w:r w:rsidRPr="00203215">
        <w:rPr>
          <w:rFonts w:ascii="Arial" w:hAnsi="Arial" w:cs="Arial"/>
        </w:rPr>
        <w:t>Meetings of the Council shall be held at regular intervals and at least three times per year, at such times and places as the Chairman may determine from time to time.  The Secretary will publish the dates, times and locations of meetings of the Council for the year six months in advance.  Other, or emergency, meetings of the Council may be called in accordance with the Constitution.</w:t>
      </w:r>
    </w:p>
    <w:p w14:paraId="553236C6" w14:textId="77777777" w:rsidR="00642BCC" w:rsidRPr="00203215" w:rsidRDefault="00642BCC" w:rsidP="00B55B28">
      <w:pPr>
        <w:keepNext/>
        <w:numPr>
          <w:ilvl w:val="0"/>
          <w:numId w:val="6"/>
        </w:numPr>
        <w:spacing w:before="240"/>
        <w:ind w:left="-142" w:firstLine="142"/>
        <w:jc w:val="both"/>
        <w:rPr>
          <w:rFonts w:ascii="Arial" w:hAnsi="Arial" w:cs="Arial"/>
          <w:b/>
          <w:bCs/>
        </w:rPr>
      </w:pPr>
      <w:r w:rsidRPr="00203215">
        <w:rPr>
          <w:rFonts w:ascii="Arial" w:hAnsi="Arial" w:cs="Arial"/>
          <w:b/>
          <w:bCs/>
        </w:rPr>
        <w:t>AGENDAS AND PAPERS</w:t>
      </w:r>
    </w:p>
    <w:p w14:paraId="026C214D" w14:textId="77777777" w:rsidR="00642BCC" w:rsidRPr="00203215" w:rsidRDefault="00642BCC" w:rsidP="00DF4930">
      <w:pPr>
        <w:keepNext/>
        <w:spacing w:before="240"/>
        <w:ind w:left="-142"/>
        <w:rPr>
          <w:rFonts w:ascii="Arial" w:hAnsi="Arial" w:cs="Arial"/>
        </w:rPr>
      </w:pPr>
      <w:r w:rsidRPr="00203215">
        <w:rPr>
          <w:rFonts w:ascii="Arial" w:hAnsi="Arial" w:cs="Arial"/>
        </w:rPr>
        <w:t xml:space="preserve">An agenda, copies of any Questions on Notice and/or motions on notice to be considered at the relevant Meeting and any supporting papers shall be sent to each </w:t>
      </w:r>
      <w:r w:rsidR="00217299" w:rsidRPr="00203215">
        <w:rPr>
          <w:rFonts w:ascii="Arial" w:hAnsi="Arial" w:cs="Arial"/>
        </w:rPr>
        <w:t>Governor</w:t>
      </w:r>
      <w:r w:rsidRPr="00203215">
        <w:rPr>
          <w:rFonts w:ascii="Arial" w:hAnsi="Arial" w:cs="Arial"/>
        </w:rPr>
        <w:t xml:space="preserve"> so as to arrive with each </w:t>
      </w:r>
      <w:r w:rsidR="00217299" w:rsidRPr="00203215">
        <w:rPr>
          <w:rFonts w:ascii="Arial" w:hAnsi="Arial" w:cs="Arial"/>
        </w:rPr>
        <w:t>Governor</w:t>
      </w:r>
      <w:r w:rsidRPr="00203215">
        <w:rPr>
          <w:rFonts w:ascii="Arial" w:hAnsi="Arial" w:cs="Arial"/>
        </w:rPr>
        <w:t xml:space="preserve"> no later than seven days in advance of each Meeting.  Minutes of the previous Meeting will be circulated with these papers for approval and this will be a specific agenda item.</w:t>
      </w:r>
    </w:p>
    <w:p w14:paraId="09464983"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REPORTS FROM THE EXECUTIVE DIRECTORS</w:t>
      </w:r>
    </w:p>
    <w:p w14:paraId="687EE574" w14:textId="77777777" w:rsidR="00642BCC" w:rsidRPr="00203215" w:rsidRDefault="00642BCC" w:rsidP="00DF4930">
      <w:pPr>
        <w:spacing w:before="240"/>
        <w:ind w:left="-142"/>
        <w:rPr>
          <w:rFonts w:ascii="Arial" w:hAnsi="Arial" w:cs="Arial"/>
        </w:rPr>
      </w:pPr>
      <w:r w:rsidRPr="00203215">
        <w:rPr>
          <w:rFonts w:ascii="Arial" w:hAnsi="Arial" w:cs="Arial"/>
        </w:rPr>
        <w:t xml:space="preserve">At any </w:t>
      </w:r>
      <w:r w:rsidR="00217299" w:rsidRPr="00203215">
        <w:rPr>
          <w:rFonts w:ascii="Arial" w:hAnsi="Arial" w:cs="Arial"/>
        </w:rPr>
        <w:t>m</w:t>
      </w:r>
      <w:r w:rsidRPr="00203215">
        <w:rPr>
          <w:rFonts w:ascii="Arial" w:hAnsi="Arial" w:cs="Arial"/>
        </w:rPr>
        <w:t xml:space="preserve">eeting a </w:t>
      </w:r>
      <w:r w:rsidR="00217299" w:rsidRPr="00203215">
        <w:rPr>
          <w:rFonts w:ascii="Arial" w:hAnsi="Arial" w:cs="Arial"/>
        </w:rPr>
        <w:t>Governor</w:t>
      </w:r>
      <w:r w:rsidRPr="00203215">
        <w:rPr>
          <w:rFonts w:ascii="Arial" w:hAnsi="Arial" w:cs="Arial"/>
        </w:rPr>
        <w:t xml:space="preserve"> may ask any question through the Chairman without notice on any report by an executive director, or other officer of the Foundation Trust, after that report has been received by or while such report is under consideration by the Council at the Meeting.  Unless the Chairman decides otherwise no statements will be made other than those which are strictly necessary to define any question posed and in any event no statements will be allowed to last longer than three minutes each.  A </w:t>
      </w:r>
      <w:r w:rsidR="00217299" w:rsidRPr="00203215">
        <w:rPr>
          <w:rFonts w:ascii="Arial" w:hAnsi="Arial" w:cs="Arial"/>
        </w:rPr>
        <w:t>Governor</w:t>
      </w:r>
      <w:r w:rsidRPr="00203215">
        <w:rPr>
          <w:rFonts w:ascii="Arial" w:hAnsi="Arial" w:cs="Arial"/>
        </w:rPr>
        <w:t xml:space="preserve"> who has put such a question may also put one supplementary question if the supplementary question arises directly out of the reply given to the initial question.  The Chairman may, in its absolute discretion, reject any question from any </w:t>
      </w:r>
      <w:r w:rsidR="00217299" w:rsidRPr="00203215">
        <w:rPr>
          <w:rFonts w:ascii="Arial" w:hAnsi="Arial" w:cs="Arial"/>
        </w:rPr>
        <w:t>Governor</w:t>
      </w:r>
      <w:r w:rsidRPr="00203215">
        <w:rPr>
          <w:rFonts w:ascii="Arial" w:hAnsi="Arial" w:cs="Arial"/>
        </w:rPr>
        <w:t xml:space="preserve"> if in the opinion of the Chairman the question is substantially the same and relates to the same subject matter as a question which has already been put to that Meeting or a previous Meeting.  At the absolute discretion of the Chairman, questions may, at any Meeting which is held in public, be asked of the executive directors present by members of the Foundation Trust or any other members of the public present at the Meeting.</w:t>
      </w:r>
    </w:p>
    <w:p w14:paraId="6735932E"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QUESTIONS ON NOTICE AT MEETINGS</w:t>
      </w:r>
    </w:p>
    <w:p w14:paraId="0D5C4CE4" w14:textId="77777777" w:rsidR="00642BCC" w:rsidRPr="00203215" w:rsidRDefault="00642BCC" w:rsidP="00DF4930">
      <w:pPr>
        <w:spacing w:before="240"/>
        <w:ind w:left="-142"/>
        <w:rPr>
          <w:rFonts w:ascii="Arial" w:hAnsi="Arial" w:cs="Arial"/>
        </w:rPr>
      </w:pPr>
      <w:r w:rsidRPr="00203215">
        <w:rPr>
          <w:rFonts w:ascii="Arial" w:hAnsi="Arial" w:cs="Arial"/>
        </w:rPr>
        <w:t xml:space="preserve">Subject to the provisions of Rule 7, a </w:t>
      </w:r>
      <w:r w:rsidR="00217299" w:rsidRPr="00203215">
        <w:rPr>
          <w:rFonts w:ascii="Arial" w:hAnsi="Arial" w:cs="Arial"/>
        </w:rPr>
        <w:t>Governor</w:t>
      </w:r>
      <w:r w:rsidRPr="00203215">
        <w:rPr>
          <w:rFonts w:ascii="Arial" w:hAnsi="Arial" w:cs="Arial"/>
        </w:rPr>
        <w:t xml:space="preserve"> may ask a Question on Notice of:</w:t>
      </w:r>
    </w:p>
    <w:p w14:paraId="28FE8000"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the Chairman;</w:t>
      </w:r>
    </w:p>
    <w:p w14:paraId="46814A2E"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another </w:t>
      </w:r>
      <w:r w:rsidR="00217299" w:rsidRPr="00203215">
        <w:rPr>
          <w:rFonts w:ascii="Arial" w:hAnsi="Arial" w:cs="Arial"/>
        </w:rPr>
        <w:t>Governor</w:t>
      </w:r>
      <w:r w:rsidRPr="00203215">
        <w:rPr>
          <w:rFonts w:ascii="Arial" w:hAnsi="Arial" w:cs="Arial"/>
        </w:rPr>
        <w:t>;</w:t>
      </w:r>
    </w:p>
    <w:p w14:paraId="690799CE"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an executive director of the Foundation Trust;</w:t>
      </w:r>
    </w:p>
    <w:p w14:paraId="63A45E88" w14:textId="3F40F619" w:rsidR="00642BCC" w:rsidRDefault="00642BCC" w:rsidP="00B55B28">
      <w:pPr>
        <w:numPr>
          <w:ilvl w:val="1"/>
          <w:numId w:val="6"/>
        </w:numPr>
        <w:spacing w:before="240"/>
        <w:ind w:left="-142"/>
        <w:jc w:val="both"/>
        <w:rPr>
          <w:rFonts w:ascii="Arial" w:hAnsi="Arial" w:cs="Arial"/>
        </w:rPr>
      </w:pPr>
      <w:r w:rsidRPr="00203215">
        <w:rPr>
          <w:rFonts w:ascii="Arial" w:hAnsi="Arial" w:cs="Arial"/>
        </w:rPr>
        <w:t xml:space="preserve">the chair of any sub-committee or working group of the Council. </w:t>
      </w:r>
    </w:p>
    <w:p w14:paraId="3A2DE324" w14:textId="77777777" w:rsidR="008C35D9" w:rsidRPr="00203215" w:rsidRDefault="008C35D9" w:rsidP="000F51C8">
      <w:pPr>
        <w:spacing w:before="240"/>
        <w:ind w:left="-142"/>
        <w:jc w:val="both"/>
        <w:rPr>
          <w:rFonts w:ascii="Arial" w:hAnsi="Arial" w:cs="Arial"/>
        </w:rPr>
      </w:pPr>
    </w:p>
    <w:p w14:paraId="33CB7A6C"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NOTICE OF QUESTIONS</w:t>
      </w:r>
    </w:p>
    <w:p w14:paraId="2024541B" w14:textId="77777777" w:rsidR="00642BCC" w:rsidRPr="00203215" w:rsidRDefault="00642BCC" w:rsidP="00DF4930">
      <w:pPr>
        <w:spacing w:before="240"/>
        <w:ind w:left="-142"/>
        <w:rPr>
          <w:rFonts w:ascii="Arial" w:hAnsi="Arial" w:cs="Arial"/>
        </w:rPr>
      </w:pPr>
      <w:r w:rsidRPr="00203215">
        <w:rPr>
          <w:rFonts w:ascii="Arial" w:hAnsi="Arial" w:cs="Arial"/>
        </w:rPr>
        <w:t>Notice of a Question on Notice must be given in writing to the Secretary at least 14 days prior to the relevant Meeting.  For the purposes of this Rule 7, receipt of any such Questions on Notice via electronic means is acceptable.</w:t>
      </w:r>
    </w:p>
    <w:p w14:paraId="2CBB659A" w14:textId="77777777" w:rsidR="00642BCC" w:rsidRPr="00203215" w:rsidRDefault="00E0479E" w:rsidP="00B55B28">
      <w:pPr>
        <w:numPr>
          <w:ilvl w:val="0"/>
          <w:numId w:val="6"/>
        </w:numPr>
        <w:spacing w:before="240"/>
        <w:ind w:left="-142"/>
        <w:jc w:val="both"/>
        <w:rPr>
          <w:rFonts w:ascii="Arial" w:hAnsi="Arial" w:cs="Arial"/>
          <w:b/>
          <w:bCs/>
        </w:rPr>
      </w:pPr>
      <w:r>
        <w:rPr>
          <w:rFonts w:ascii="Arial" w:hAnsi="Arial" w:cs="Arial"/>
          <w:b/>
          <w:bCs/>
        </w:rPr>
        <w:t xml:space="preserve">           </w:t>
      </w:r>
      <w:r w:rsidR="00642BCC" w:rsidRPr="00203215">
        <w:rPr>
          <w:rFonts w:ascii="Arial" w:hAnsi="Arial" w:cs="Arial"/>
          <w:b/>
          <w:bCs/>
        </w:rPr>
        <w:t xml:space="preserve">RESPONSE TO A QUESTION ON NOTICE </w:t>
      </w:r>
    </w:p>
    <w:p w14:paraId="2C359DF6" w14:textId="77777777" w:rsidR="00642BCC" w:rsidRPr="00203215" w:rsidRDefault="00642BCC" w:rsidP="00DF4930">
      <w:pPr>
        <w:spacing w:before="240"/>
        <w:ind w:left="-142"/>
        <w:rPr>
          <w:rFonts w:ascii="Arial" w:hAnsi="Arial" w:cs="Arial"/>
        </w:rPr>
      </w:pPr>
      <w:r w:rsidRPr="00203215">
        <w:rPr>
          <w:rFonts w:ascii="Arial" w:hAnsi="Arial" w:cs="Arial"/>
        </w:rPr>
        <w:t>An answer to a Question on Notice may take the form of:</w:t>
      </w:r>
    </w:p>
    <w:p w14:paraId="1FF9B81E"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a direct oral answer at the relevant Meeting (which may, where the desired information is in a publication of the Foundation Trust or other published work, take the form of a reference to that publication); </w:t>
      </w:r>
    </w:p>
    <w:p w14:paraId="4A1910E5"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where the reply cannot conveniently be given orally at the relevant Meeting, a written answer which will be circulated as soon as reasonably practicable to the questioner and to the other </w:t>
      </w:r>
      <w:r w:rsidR="00217299" w:rsidRPr="00203215">
        <w:rPr>
          <w:rFonts w:ascii="Arial" w:hAnsi="Arial" w:cs="Arial"/>
        </w:rPr>
        <w:t>Governor</w:t>
      </w:r>
      <w:r w:rsidRPr="00203215">
        <w:rPr>
          <w:rFonts w:ascii="Arial" w:hAnsi="Arial" w:cs="Arial"/>
        </w:rPr>
        <w:t>s with the agenda for the next Meeting; or</w:t>
      </w:r>
    </w:p>
    <w:p w14:paraId="3EA9EB4C"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a brief oral answer at the relevant Meeting supplemented by a written answer circulated as soon as reasonably practicable to the questioner and to the other </w:t>
      </w:r>
      <w:r w:rsidR="00217299" w:rsidRPr="00203215">
        <w:rPr>
          <w:rFonts w:ascii="Arial" w:hAnsi="Arial" w:cs="Arial"/>
        </w:rPr>
        <w:t>Governor</w:t>
      </w:r>
      <w:r w:rsidRPr="00203215">
        <w:rPr>
          <w:rFonts w:ascii="Arial" w:hAnsi="Arial" w:cs="Arial"/>
        </w:rPr>
        <w:t>s with the agenda for the next Meeting.</w:t>
      </w:r>
    </w:p>
    <w:p w14:paraId="17B48EBD" w14:textId="77777777" w:rsidR="00642BCC" w:rsidRPr="00203215" w:rsidRDefault="00642BCC" w:rsidP="00B55B28">
      <w:pPr>
        <w:numPr>
          <w:ilvl w:val="0"/>
          <w:numId w:val="6"/>
        </w:numPr>
        <w:spacing w:before="240"/>
        <w:ind w:left="-142" w:firstLine="142"/>
        <w:jc w:val="both"/>
        <w:rPr>
          <w:rFonts w:ascii="Arial" w:hAnsi="Arial" w:cs="Arial"/>
          <w:b/>
          <w:bCs/>
        </w:rPr>
      </w:pPr>
      <w:r w:rsidRPr="00203215">
        <w:rPr>
          <w:rFonts w:ascii="Arial" w:hAnsi="Arial" w:cs="Arial"/>
          <w:b/>
          <w:bCs/>
        </w:rPr>
        <w:t>SUPPLEMENTARY QUESTIONS IN RESPECT OF A QUESTION ON NOTICE</w:t>
      </w:r>
    </w:p>
    <w:p w14:paraId="04D4B11F" w14:textId="77777777" w:rsidR="00642BCC" w:rsidRPr="00203215" w:rsidRDefault="00642BCC" w:rsidP="00DF4930">
      <w:pPr>
        <w:spacing w:before="240"/>
        <w:ind w:left="-142"/>
        <w:rPr>
          <w:rFonts w:ascii="Arial" w:hAnsi="Arial" w:cs="Arial"/>
        </w:rPr>
      </w:pPr>
      <w:r w:rsidRPr="00203215">
        <w:rPr>
          <w:rFonts w:ascii="Arial" w:hAnsi="Arial" w:cs="Arial"/>
        </w:rPr>
        <w:t>Supplementary questions for the purpose of clarification of a reply to a Question on Notice may be asked at the absolute discretion of the Chairman.</w:t>
      </w:r>
    </w:p>
    <w:p w14:paraId="6E9B982C"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MOTIONS ON NOTICE</w:t>
      </w:r>
    </w:p>
    <w:p w14:paraId="6229CCBD"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Notice</w:t>
      </w:r>
    </w:p>
    <w:p w14:paraId="78A05921" w14:textId="77777777" w:rsidR="00642BCC" w:rsidRPr="00203215" w:rsidRDefault="00642BCC" w:rsidP="00DF4930">
      <w:pPr>
        <w:spacing w:before="240"/>
        <w:ind w:left="-142"/>
        <w:rPr>
          <w:rFonts w:ascii="Arial" w:hAnsi="Arial" w:cs="Arial"/>
        </w:rPr>
      </w:pPr>
      <w:r w:rsidRPr="00203215">
        <w:rPr>
          <w:rFonts w:ascii="Arial" w:hAnsi="Arial" w:cs="Arial"/>
        </w:rPr>
        <w:t xml:space="preserve">Subject to Rule 11, a motion may only be submitted by </w:t>
      </w:r>
      <w:r w:rsidR="00217299" w:rsidRPr="00203215">
        <w:rPr>
          <w:rFonts w:ascii="Arial" w:hAnsi="Arial" w:cs="Arial"/>
        </w:rPr>
        <w:t>Governor</w:t>
      </w:r>
      <w:r w:rsidRPr="00203215">
        <w:rPr>
          <w:rFonts w:ascii="Arial" w:hAnsi="Arial" w:cs="Arial"/>
        </w:rPr>
        <w:t xml:space="preserve">s and must be received by the Secretary in writing at least 14 days prior to the Meeting at which it is proposed to be considered, together with any relevant supporting papers.  Except for motions which can be moved without notice under Rule 11, the notice of every motion must be signed or transmitted by at least two </w:t>
      </w:r>
      <w:r w:rsidR="00217299" w:rsidRPr="00203215">
        <w:rPr>
          <w:rFonts w:ascii="Arial" w:hAnsi="Arial" w:cs="Arial"/>
        </w:rPr>
        <w:t>Governor</w:t>
      </w:r>
      <w:r w:rsidRPr="00203215">
        <w:rPr>
          <w:rFonts w:ascii="Arial" w:hAnsi="Arial" w:cs="Arial"/>
        </w:rPr>
        <w:t xml:space="preserve">s.  For the purposes of this Rule 10, receipt of any such motions via electronic means is acceptable.  All motions received by the Secretary will be acknowledged by the Secretary in writing to the </w:t>
      </w:r>
      <w:r w:rsidR="00217299" w:rsidRPr="00203215">
        <w:rPr>
          <w:rFonts w:ascii="Arial" w:hAnsi="Arial" w:cs="Arial"/>
        </w:rPr>
        <w:t>Governor</w:t>
      </w:r>
      <w:r w:rsidRPr="00203215">
        <w:rPr>
          <w:rFonts w:ascii="Arial" w:hAnsi="Arial" w:cs="Arial"/>
        </w:rPr>
        <w:t>s who have signed or transmitted the same.</w:t>
      </w:r>
    </w:p>
    <w:p w14:paraId="3A884B76"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Scope</w:t>
      </w:r>
    </w:p>
    <w:p w14:paraId="19C3CD1B" w14:textId="77777777" w:rsidR="00642BCC" w:rsidRPr="00203215" w:rsidRDefault="00642BCC" w:rsidP="00DF4930">
      <w:pPr>
        <w:spacing w:before="240"/>
        <w:ind w:left="-142"/>
        <w:rPr>
          <w:rFonts w:ascii="Arial" w:hAnsi="Arial" w:cs="Arial"/>
        </w:rPr>
      </w:pPr>
      <w:r w:rsidRPr="00203215">
        <w:rPr>
          <w:rFonts w:ascii="Arial" w:hAnsi="Arial" w:cs="Arial"/>
        </w:rPr>
        <w:t>Motions may only be about matters for which the Council has a responsibility or which affect the services provided by the Foundation Trust.</w:t>
      </w:r>
    </w:p>
    <w:p w14:paraId="07A0331E"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MOTIONS WITHOUT NOTICE</w:t>
      </w:r>
    </w:p>
    <w:p w14:paraId="27D5C31E" w14:textId="77777777" w:rsidR="00642BCC" w:rsidRPr="00203215" w:rsidRDefault="00642BCC" w:rsidP="00DF4930">
      <w:pPr>
        <w:spacing w:before="240"/>
        <w:ind w:left="-142"/>
        <w:rPr>
          <w:rFonts w:ascii="Arial" w:hAnsi="Arial" w:cs="Arial"/>
        </w:rPr>
      </w:pPr>
      <w:r w:rsidRPr="00203215">
        <w:rPr>
          <w:rFonts w:ascii="Arial" w:hAnsi="Arial" w:cs="Arial"/>
        </w:rPr>
        <w:t>The following motions may be moved at any Meeting without notice:</w:t>
      </w:r>
    </w:p>
    <w:p w14:paraId="4EAB18BC"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in relation to the accuracy of the minutes of the previous Meeting;</w:t>
      </w:r>
    </w:p>
    <w:p w14:paraId="14E0BF0A"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change the order of business in the agenda for the Meeting;</w:t>
      </w:r>
    </w:p>
    <w:p w14:paraId="0D0D94D7"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refer a matter discussed at a Meeting to an appropriate body or individual;</w:t>
      </w:r>
    </w:p>
    <w:p w14:paraId="5D13A40A"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appoint a working group arising from an item on the agenda for the Meeting;</w:t>
      </w:r>
    </w:p>
    <w:p w14:paraId="55890CB7"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receive reports or adopt recommendations made by the Board;</w:t>
      </w:r>
    </w:p>
    <w:p w14:paraId="05B9B6B4"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withdraw a motion;</w:t>
      </w:r>
    </w:p>
    <w:p w14:paraId="40A2D249"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amend a motion;</w:t>
      </w:r>
    </w:p>
    <w:p w14:paraId="416A0B84"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proceed to the next business on the agenda;</w:t>
      </w:r>
    </w:p>
    <w:p w14:paraId="1C48AE5B"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that the question be now put;</w:t>
      </w:r>
    </w:p>
    <w:p w14:paraId="2B55A603"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adjourn a debate;</w:t>
      </w:r>
    </w:p>
    <w:p w14:paraId="0FCE8979"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adjourn a Meeting;</w:t>
      </w:r>
    </w:p>
    <w:p w14:paraId="017CAC45"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to suspend a particular Rule contained within these Rules (provided that any Rule may only be suspended if at least one half of the aggregate number of </w:t>
      </w:r>
      <w:r w:rsidR="00217299" w:rsidRPr="00203215">
        <w:rPr>
          <w:rFonts w:ascii="Arial" w:hAnsi="Arial" w:cs="Arial"/>
        </w:rPr>
        <w:t>Governor</w:t>
      </w:r>
      <w:r w:rsidRPr="00203215">
        <w:rPr>
          <w:rFonts w:ascii="Arial" w:hAnsi="Arial" w:cs="Arial"/>
        </w:rPr>
        <w:t>s are present at the Meeting in question and provided also that the Rule in question may only be suspended for the duration of the Meeting in question);</w:t>
      </w:r>
    </w:p>
    <w:p w14:paraId="26E98738"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exclude the public and press from the Meeting in question (the motion shall be “To exclude the press and public from the remainder of the Meeting, owing to the confidential nature of the business to be transacted.”);</w:t>
      </w:r>
    </w:p>
    <w:p w14:paraId="67F53301"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to not hear further from a </w:t>
      </w:r>
      <w:r w:rsidR="00217299" w:rsidRPr="00203215">
        <w:rPr>
          <w:rFonts w:ascii="Arial" w:hAnsi="Arial" w:cs="Arial"/>
        </w:rPr>
        <w:t>Governor</w:t>
      </w:r>
      <w:r w:rsidRPr="00203215">
        <w:rPr>
          <w:rFonts w:ascii="Arial" w:hAnsi="Arial" w:cs="Arial"/>
        </w:rPr>
        <w:t xml:space="preserve">, or to exclude them from the Meeting in question (if a </w:t>
      </w:r>
      <w:r w:rsidR="00217299" w:rsidRPr="00203215">
        <w:rPr>
          <w:rFonts w:ascii="Arial" w:hAnsi="Arial" w:cs="Arial"/>
        </w:rPr>
        <w:t>Governor</w:t>
      </w:r>
      <w:r w:rsidRPr="00203215">
        <w:rPr>
          <w:rFonts w:ascii="Arial" w:hAnsi="Arial" w:cs="Arial"/>
        </w:rPr>
        <w:t xml:space="preserve"> persistently disregards the ruling of the Chairman or behaves improperly or offensively or deliberately obstructs business, the Chairman, in its absolute discretion, may move that the </w:t>
      </w:r>
      <w:r w:rsidR="00217299" w:rsidRPr="00203215">
        <w:rPr>
          <w:rFonts w:ascii="Arial" w:hAnsi="Arial" w:cs="Arial"/>
        </w:rPr>
        <w:t>Governor</w:t>
      </w:r>
      <w:r w:rsidRPr="00203215">
        <w:rPr>
          <w:rFonts w:ascii="Arial" w:hAnsi="Arial" w:cs="Arial"/>
        </w:rPr>
        <w:t xml:space="preserve"> in question be not heard further at the Meeting in question.  If seconded, the motion will be voted on without discussion.  If the </w:t>
      </w:r>
      <w:r w:rsidR="00217299" w:rsidRPr="00203215">
        <w:rPr>
          <w:rFonts w:ascii="Arial" w:hAnsi="Arial" w:cs="Arial"/>
        </w:rPr>
        <w:t>Governor</w:t>
      </w:r>
      <w:r w:rsidRPr="00203215">
        <w:rPr>
          <w:rFonts w:ascii="Arial" w:hAnsi="Arial" w:cs="Arial"/>
        </w:rPr>
        <w:t xml:space="preserve"> continues to behave improperly after such a motion is carried, the Chairman may move that either the </w:t>
      </w:r>
      <w:r w:rsidR="00217299" w:rsidRPr="00203215">
        <w:rPr>
          <w:rFonts w:ascii="Arial" w:hAnsi="Arial" w:cs="Arial"/>
        </w:rPr>
        <w:t>Governor</w:t>
      </w:r>
      <w:r w:rsidRPr="00203215">
        <w:rPr>
          <w:rFonts w:ascii="Arial" w:hAnsi="Arial" w:cs="Arial"/>
        </w:rPr>
        <w:t xml:space="preserve"> leaves the meeting room or that the Meeting in question is adjourned for a specified period.  If seconded, the motion will be voted on without discussion);</w:t>
      </w:r>
    </w:p>
    <w:p w14:paraId="44B29387"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to give the consent of the Council to any matter where its consent is required pursuant to the Constitution.</w:t>
      </w:r>
    </w:p>
    <w:p w14:paraId="11D28241"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URGENT MOTIONS OR QUESTIONS</w:t>
      </w:r>
    </w:p>
    <w:p w14:paraId="53DBB3C8" w14:textId="77777777" w:rsidR="00642BCC" w:rsidRPr="00203215" w:rsidRDefault="00642BCC" w:rsidP="00DF4930">
      <w:pPr>
        <w:spacing w:before="240"/>
        <w:ind w:left="-142"/>
        <w:rPr>
          <w:rFonts w:ascii="Arial" w:hAnsi="Arial" w:cs="Arial"/>
        </w:rPr>
      </w:pPr>
      <w:r w:rsidRPr="00203215">
        <w:rPr>
          <w:rFonts w:ascii="Arial" w:hAnsi="Arial" w:cs="Arial"/>
        </w:rPr>
        <w:t xml:space="preserve">Urgent motions or questions may only be submitted by a </w:t>
      </w:r>
      <w:r w:rsidR="00217299" w:rsidRPr="00203215">
        <w:rPr>
          <w:rFonts w:ascii="Arial" w:hAnsi="Arial" w:cs="Arial"/>
        </w:rPr>
        <w:t>Governor</w:t>
      </w:r>
      <w:r w:rsidRPr="00203215">
        <w:rPr>
          <w:rFonts w:ascii="Arial" w:hAnsi="Arial" w:cs="Arial"/>
        </w:rPr>
        <w:t xml:space="preserve"> and must be received by the Secretary in writing before the commencement of the Meeting in question.  The Chairman shall decide whether the motion or question in question should be tabled.</w:t>
      </w:r>
    </w:p>
    <w:p w14:paraId="2E8CD407"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VOTING</w:t>
      </w:r>
    </w:p>
    <w:p w14:paraId="6BAED83F"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Every question at a Meeting shall be determined by a majority of the votes of the Chairman of the Meeting and </w:t>
      </w:r>
      <w:r w:rsidR="00217299" w:rsidRPr="00203215">
        <w:rPr>
          <w:rFonts w:ascii="Arial" w:hAnsi="Arial" w:cs="Arial"/>
        </w:rPr>
        <w:t>Governor</w:t>
      </w:r>
      <w:r w:rsidRPr="00203215">
        <w:rPr>
          <w:rFonts w:ascii="Arial" w:hAnsi="Arial" w:cs="Arial"/>
        </w:rPr>
        <w:t>s present and voting on the question and, in the case of the number of votes for and against a motion being equal, the Chairman of the Meeting shall have a second or casting vote.</w:t>
      </w:r>
    </w:p>
    <w:p w14:paraId="2DAAE292"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All questions put to the vote shall, at the discretion of the Chairman of the meeting, be determined by oral expression or by a show of hands. A paper ballot may also be used if a majority of the </w:t>
      </w:r>
      <w:r w:rsidR="00217299" w:rsidRPr="00203215">
        <w:rPr>
          <w:rFonts w:ascii="Arial" w:hAnsi="Arial" w:cs="Arial"/>
        </w:rPr>
        <w:t>Governor</w:t>
      </w:r>
      <w:r w:rsidRPr="00203215">
        <w:rPr>
          <w:rFonts w:ascii="Arial" w:hAnsi="Arial" w:cs="Arial"/>
        </w:rPr>
        <w:t>s present so request.</w:t>
      </w:r>
    </w:p>
    <w:p w14:paraId="0FC2D448"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If at least one-third of the </w:t>
      </w:r>
      <w:r w:rsidR="00217299" w:rsidRPr="00203215">
        <w:rPr>
          <w:rFonts w:ascii="Arial" w:hAnsi="Arial" w:cs="Arial"/>
        </w:rPr>
        <w:t>Governor</w:t>
      </w:r>
      <w:r w:rsidRPr="00203215">
        <w:rPr>
          <w:rFonts w:ascii="Arial" w:hAnsi="Arial" w:cs="Arial"/>
        </w:rPr>
        <w:t xml:space="preserve">s present so request, the voting (other than by paper ballot) on any question may be recorded to show how each </w:t>
      </w:r>
      <w:r w:rsidR="00217299" w:rsidRPr="00203215">
        <w:rPr>
          <w:rFonts w:ascii="Arial" w:hAnsi="Arial" w:cs="Arial"/>
        </w:rPr>
        <w:t>Governor</w:t>
      </w:r>
      <w:r w:rsidRPr="00203215">
        <w:rPr>
          <w:rFonts w:ascii="Arial" w:hAnsi="Arial" w:cs="Arial"/>
        </w:rPr>
        <w:t xml:space="preserve"> present voted or abstained.</w:t>
      </w:r>
    </w:p>
    <w:p w14:paraId="40568E72" w14:textId="1431F4DB"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If a </w:t>
      </w:r>
      <w:r w:rsidR="00217299" w:rsidRPr="00203215">
        <w:rPr>
          <w:rFonts w:ascii="Arial" w:hAnsi="Arial" w:cs="Arial"/>
        </w:rPr>
        <w:t>Governor</w:t>
      </w:r>
      <w:r w:rsidRPr="00203215">
        <w:rPr>
          <w:rFonts w:ascii="Arial" w:hAnsi="Arial" w:cs="Arial"/>
        </w:rPr>
        <w:t xml:space="preserve"> so requests, </w:t>
      </w:r>
      <w:r w:rsidR="000B40C8" w:rsidRPr="000B40C8">
        <w:rPr>
          <w:rFonts w:ascii="Arial" w:hAnsi="Arial" w:cs="Arial"/>
        </w:rPr>
        <w:t>their</w:t>
      </w:r>
      <w:r w:rsidR="000B40C8" w:rsidRPr="000B40C8" w:rsidDel="000B40C8">
        <w:rPr>
          <w:rFonts w:ascii="Arial" w:hAnsi="Arial" w:cs="Arial"/>
        </w:rPr>
        <w:t xml:space="preserve"> </w:t>
      </w:r>
      <w:r w:rsidRPr="00203215">
        <w:rPr>
          <w:rFonts w:ascii="Arial" w:hAnsi="Arial" w:cs="Arial"/>
        </w:rPr>
        <w:t>vote shall be recorded by name upon any vote (other than by paper ballot).</w:t>
      </w:r>
    </w:p>
    <w:p w14:paraId="53A37F68"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 xml:space="preserve">In no circumstances may an absent </w:t>
      </w:r>
      <w:r w:rsidR="00217299" w:rsidRPr="00203215">
        <w:rPr>
          <w:rFonts w:ascii="Arial" w:hAnsi="Arial" w:cs="Arial"/>
        </w:rPr>
        <w:t>Governor</w:t>
      </w:r>
      <w:r w:rsidRPr="00203215">
        <w:rPr>
          <w:rFonts w:ascii="Arial" w:hAnsi="Arial" w:cs="Arial"/>
        </w:rPr>
        <w:t xml:space="preserve"> vote by proxy. Absence is defined as being absent at the time of the vote.</w:t>
      </w:r>
    </w:p>
    <w:p w14:paraId="425BAA5F"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ANY OTHER BUSINESS </w:t>
      </w:r>
    </w:p>
    <w:p w14:paraId="51A3E670" w14:textId="77777777" w:rsidR="00642BCC" w:rsidRPr="00203215" w:rsidRDefault="00642BCC" w:rsidP="00DF4930">
      <w:pPr>
        <w:spacing w:before="240"/>
        <w:ind w:left="-142"/>
        <w:rPr>
          <w:rFonts w:ascii="Arial" w:hAnsi="Arial" w:cs="Arial"/>
        </w:rPr>
      </w:pPr>
      <w:r w:rsidRPr="00203215">
        <w:rPr>
          <w:rFonts w:ascii="Arial" w:hAnsi="Arial" w:cs="Arial"/>
        </w:rPr>
        <w:t xml:space="preserve">There will not be an agenda item entitled “Any Other Business”.  Instead, there will an item for “Motions or Questions on Notice” (which are subject to the other provisions of these Rules).  There will be another item for “Urgent Motions or Questions” (which are subject to Rule 12). </w:t>
      </w:r>
    </w:p>
    <w:p w14:paraId="17CC2E0F"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SPEAKING RULES </w:t>
      </w:r>
    </w:p>
    <w:p w14:paraId="0F0FA0FC" w14:textId="77777777" w:rsidR="00642BCC" w:rsidRPr="00203215" w:rsidRDefault="00642BCC" w:rsidP="00DF4930">
      <w:pPr>
        <w:spacing w:before="240"/>
        <w:ind w:left="-142"/>
        <w:rPr>
          <w:rFonts w:ascii="Arial" w:hAnsi="Arial" w:cs="Arial"/>
        </w:rPr>
      </w:pPr>
      <w:r w:rsidRPr="00203215">
        <w:rPr>
          <w:rFonts w:ascii="Arial" w:hAnsi="Arial" w:cs="Arial"/>
        </w:rPr>
        <w:t xml:space="preserve">This Rule applies to all forms of speech/debate by </w:t>
      </w:r>
      <w:r w:rsidR="00217299" w:rsidRPr="00203215">
        <w:rPr>
          <w:rFonts w:ascii="Arial" w:hAnsi="Arial" w:cs="Arial"/>
        </w:rPr>
        <w:t>Governor</w:t>
      </w:r>
      <w:r w:rsidRPr="00203215">
        <w:rPr>
          <w:rFonts w:ascii="Arial" w:hAnsi="Arial" w:cs="Arial"/>
        </w:rPr>
        <w:t xml:space="preserve">s or members of the Foundation Trust and the public in relation to the motion or question under discussion at a Meeting. </w:t>
      </w:r>
    </w:p>
    <w:p w14:paraId="659FAB7A"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Content and Length of Speeches</w:t>
      </w:r>
    </w:p>
    <w:p w14:paraId="39824F8C" w14:textId="77777777" w:rsidR="00642BCC" w:rsidRPr="00203215" w:rsidRDefault="00642BCC" w:rsidP="00DF4930">
      <w:pPr>
        <w:spacing w:before="240"/>
        <w:ind w:left="-142"/>
        <w:rPr>
          <w:rFonts w:ascii="Arial" w:hAnsi="Arial" w:cs="Arial"/>
        </w:rPr>
      </w:pPr>
      <w:r w:rsidRPr="00203215">
        <w:rPr>
          <w:rFonts w:ascii="Arial" w:hAnsi="Arial" w:cs="Arial"/>
        </w:rPr>
        <w:t xml:space="preserve">Any approval to speak must be given by the Chairman.  </w:t>
      </w:r>
      <w:r w:rsidR="00217299" w:rsidRPr="00203215">
        <w:rPr>
          <w:rFonts w:ascii="Arial" w:hAnsi="Arial" w:cs="Arial"/>
        </w:rPr>
        <w:t>Governor</w:t>
      </w:r>
      <w:r w:rsidRPr="00203215">
        <w:rPr>
          <w:rFonts w:ascii="Arial" w:hAnsi="Arial" w:cs="Arial"/>
        </w:rPr>
        <w:t xml:space="preserve">s will be heard first, and after their debate is complete the Chairman will, if the meeting is in public, ask for any questions or comments from members of the Foundation Trust and the public in that order.  Speeches must be directed to the matter, motion or question under discussion or to a point of order.  Unless in the opinion of the Chairman it would not be desirable or appropriate to time limit speeches on any topic to be discussed having regard to its nature complexity or importance, no proposal, speech, nor any reply, may exceed three minutes.  In the interests of time the Chairman may, in its absolute discretion, limit the number replies questions or speeches which are heard at any one Meeting. </w:t>
      </w:r>
    </w:p>
    <w:p w14:paraId="57327ABC"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When a person may speak again</w:t>
      </w:r>
    </w:p>
    <w:p w14:paraId="469B6613" w14:textId="77777777" w:rsidR="00642BCC" w:rsidRPr="00203215" w:rsidRDefault="00642BCC" w:rsidP="00DF4930">
      <w:pPr>
        <w:spacing w:before="240"/>
        <w:ind w:left="-142"/>
        <w:rPr>
          <w:rFonts w:ascii="Arial" w:hAnsi="Arial" w:cs="Arial"/>
        </w:rPr>
      </w:pPr>
      <w:r w:rsidRPr="00203215">
        <w:rPr>
          <w:rFonts w:ascii="Arial" w:hAnsi="Arial" w:cs="Arial"/>
        </w:rPr>
        <w:t>A person who has already spoken on a matter at a Meeting may not speak again at that Meeting in respect of the same matter, except:</w:t>
      </w:r>
    </w:p>
    <w:p w14:paraId="52A7B055" w14:textId="77777777" w:rsidR="00642BCC" w:rsidRPr="00203215" w:rsidRDefault="00642BCC" w:rsidP="00B55B28">
      <w:pPr>
        <w:numPr>
          <w:ilvl w:val="2"/>
          <w:numId w:val="6"/>
        </w:numPr>
        <w:spacing w:before="240"/>
        <w:ind w:left="-142"/>
        <w:jc w:val="both"/>
        <w:rPr>
          <w:rFonts w:ascii="Arial" w:hAnsi="Arial" w:cs="Arial"/>
        </w:rPr>
      </w:pPr>
      <w:r w:rsidRPr="00203215">
        <w:rPr>
          <w:rFonts w:ascii="Arial" w:hAnsi="Arial" w:cs="Arial"/>
        </w:rPr>
        <w:t>in exercise of a right of reply;</w:t>
      </w:r>
    </w:p>
    <w:p w14:paraId="06248706" w14:textId="77777777" w:rsidR="00642BCC" w:rsidRPr="00203215" w:rsidRDefault="00642BCC" w:rsidP="00B55B28">
      <w:pPr>
        <w:numPr>
          <w:ilvl w:val="2"/>
          <w:numId w:val="6"/>
        </w:numPr>
        <w:spacing w:before="240"/>
        <w:ind w:left="-142"/>
        <w:jc w:val="both"/>
        <w:rPr>
          <w:rFonts w:ascii="Arial" w:hAnsi="Arial" w:cs="Arial"/>
        </w:rPr>
      </w:pPr>
      <w:r w:rsidRPr="00203215">
        <w:rPr>
          <w:rFonts w:ascii="Arial" w:hAnsi="Arial" w:cs="Arial"/>
        </w:rPr>
        <w:t>on a point of order.</w:t>
      </w:r>
    </w:p>
    <w:p w14:paraId="425C9200" w14:textId="77777777" w:rsidR="00642BCC" w:rsidRPr="00203215" w:rsidRDefault="00642BCC" w:rsidP="00B55B28">
      <w:pPr>
        <w:numPr>
          <w:ilvl w:val="1"/>
          <w:numId w:val="6"/>
        </w:numPr>
        <w:spacing w:before="240"/>
        <w:ind w:left="-142"/>
        <w:jc w:val="both"/>
        <w:rPr>
          <w:rFonts w:ascii="Arial" w:hAnsi="Arial" w:cs="Arial"/>
        </w:rPr>
      </w:pPr>
      <w:r w:rsidRPr="00203215">
        <w:rPr>
          <w:rFonts w:ascii="Arial" w:hAnsi="Arial" w:cs="Arial"/>
        </w:rPr>
        <w:t>Identification</w:t>
      </w:r>
    </w:p>
    <w:p w14:paraId="7459D2E7" w14:textId="77777777" w:rsidR="00642BCC" w:rsidRPr="00203215" w:rsidRDefault="00642BCC" w:rsidP="00DF4930">
      <w:pPr>
        <w:spacing w:before="240"/>
        <w:ind w:left="-142"/>
        <w:rPr>
          <w:rFonts w:ascii="Arial" w:hAnsi="Arial" w:cs="Arial"/>
        </w:rPr>
      </w:pPr>
      <w:r w:rsidRPr="00203215">
        <w:rPr>
          <w:rFonts w:ascii="Arial" w:hAnsi="Arial" w:cs="Arial"/>
        </w:rPr>
        <w:t xml:space="preserve">All speakers must state their name and role before starting to speak to ensure the accuracy of the minutes. </w:t>
      </w:r>
    </w:p>
    <w:p w14:paraId="34FCDE02"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ATTENDANCE </w:t>
      </w:r>
    </w:p>
    <w:p w14:paraId="63DDB064" w14:textId="77777777" w:rsidR="00642BCC" w:rsidRPr="00203215" w:rsidRDefault="00217299" w:rsidP="00DF4930">
      <w:pPr>
        <w:spacing w:before="240"/>
        <w:ind w:left="-142"/>
        <w:rPr>
          <w:rFonts w:ascii="Arial" w:hAnsi="Arial" w:cs="Arial"/>
        </w:rPr>
      </w:pPr>
      <w:r w:rsidRPr="00203215">
        <w:rPr>
          <w:rFonts w:ascii="Arial" w:hAnsi="Arial" w:cs="Arial"/>
        </w:rPr>
        <w:t>Governor</w:t>
      </w:r>
      <w:r w:rsidR="00642BCC" w:rsidRPr="00203215">
        <w:rPr>
          <w:rFonts w:ascii="Arial" w:hAnsi="Arial" w:cs="Arial"/>
        </w:rPr>
        <w:t xml:space="preserve">s who are unable to attend a Meeting shall notify the Secretary in writing in advance of the Meeting in question so that their apologies may be submitted. </w:t>
      </w:r>
    </w:p>
    <w:p w14:paraId="4AC4D8F9"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QUORUM </w:t>
      </w:r>
    </w:p>
    <w:p w14:paraId="7CC4B0D4" w14:textId="77777777" w:rsidR="00642BCC" w:rsidRPr="00203215" w:rsidRDefault="00642BCC" w:rsidP="00DF4930">
      <w:pPr>
        <w:spacing w:before="240"/>
        <w:ind w:left="-142"/>
        <w:rPr>
          <w:rFonts w:ascii="Arial" w:hAnsi="Arial" w:cs="Arial"/>
        </w:rPr>
      </w:pPr>
      <w:r w:rsidRPr="00203215">
        <w:rPr>
          <w:rFonts w:ascii="Arial" w:hAnsi="Arial" w:cs="Arial"/>
        </w:rPr>
        <w:t xml:space="preserve">The quorum for a Meeting will be as set out in the Constitution. </w:t>
      </w:r>
    </w:p>
    <w:p w14:paraId="20C0B632"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CHAIR </w:t>
      </w:r>
    </w:p>
    <w:p w14:paraId="1C1A5556" w14:textId="77777777" w:rsidR="00642BCC" w:rsidRPr="00203215" w:rsidRDefault="00642BCC" w:rsidP="00DF4930">
      <w:pPr>
        <w:spacing w:before="240"/>
        <w:ind w:left="-142"/>
        <w:rPr>
          <w:rFonts w:ascii="Arial" w:hAnsi="Arial" w:cs="Arial"/>
        </w:rPr>
      </w:pPr>
      <w:r w:rsidRPr="00203215">
        <w:rPr>
          <w:rFonts w:ascii="Arial" w:hAnsi="Arial" w:cs="Arial"/>
        </w:rPr>
        <w:t xml:space="preserve">The Council will be chaired in accordance with the Constitution.  If the Council is dealing with the matter of succession of the Chairman, then the Vice Chairman of the Council will preside.  If the Vice Chairman is not present, the meeting will be chaired, for that part of the meeting only, by a Public </w:t>
      </w:r>
      <w:r w:rsidR="00217299" w:rsidRPr="00203215">
        <w:rPr>
          <w:rFonts w:ascii="Arial" w:hAnsi="Arial" w:cs="Arial"/>
        </w:rPr>
        <w:t>Governor</w:t>
      </w:r>
      <w:r w:rsidRPr="00203215">
        <w:rPr>
          <w:rFonts w:ascii="Arial" w:hAnsi="Arial" w:cs="Arial"/>
        </w:rPr>
        <w:t xml:space="preserve"> selected from among those present. </w:t>
      </w:r>
    </w:p>
    <w:p w14:paraId="39488E6C"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AMENDMENTS TO RULES OF PROCEDURE </w:t>
      </w:r>
    </w:p>
    <w:p w14:paraId="2F8C9855" w14:textId="77777777" w:rsidR="00642BCC" w:rsidRPr="00203215" w:rsidRDefault="00642BCC" w:rsidP="00DF4930">
      <w:pPr>
        <w:spacing w:before="240"/>
        <w:ind w:left="-142"/>
        <w:rPr>
          <w:rFonts w:ascii="Arial" w:hAnsi="Arial" w:cs="Arial"/>
        </w:rPr>
      </w:pPr>
      <w:r w:rsidRPr="00203215">
        <w:rPr>
          <w:rFonts w:ascii="Arial" w:hAnsi="Arial" w:cs="Arial"/>
        </w:rPr>
        <w:t xml:space="preserve">These Rules of Procedure may only be amended at a Meeting. A motion to change the Rules of Procedure must be signed by a majority of the </w:t>
      </w:r>
      <w:r w:rsidR="00217299" w:rsidRPr="00203215">
        <w:rPr>
          <w:rFonts w:ascii="Arial" w:hAnsi="Arial" w:cs="Arial"/>
        </w:rPr>
        <w:t>Governor</w:t>
      </w:r>
      <w:r w:rsidRPr="00203215">
        <w:rPr>
          <w:rFonts w:ascii="Arial" w:hAnsi="Arial" w:cs="Arial"/>
        </w:rPr>
        <w:t xml:space="preserve">s and submitted to the Secretary in writing at least 21 days before the Meeting at which the motion is intended to be proposed. </w:t>
      </w:r>
    </w:p>
    <w:p w14:paraId="3FBCB937"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DISPUTE BETWEEN THE COUNCIL AND THE BOARD </w:t>
      </w:r>
    </w:p>
    <w:p w14:paraId="461A3FA2" w14:textId="77777777" w:rsidR="00642BCC" w:rsidRPr="00203215" w:rsidRDefault="00642BCC" w:rsidP="00DF4930">
      <w:pPr>
        <w:spacing w:before="240"/>
        <w:ind w:left="-142"/>
        <w:rPr>
          <w:rFonts w:ascii="Arial" w:hAnsi="Arial" w:cs="Arial"/>
        </w:rPr>
      </w:pPr>
      <w:r w:rsidRPr="00203215">
        <w:rPr>
          <w:rFonts w:ascii="Arial" w:hAnsi="Arial" w:cs="Arial"/>
        </w:rPr>
        <w:t xml:space="preserve">In situations where any conflict arises between the Board and the Council, the Chairman may initiate an independent review to investigate and make recommendations in respect of how the conflict may be settled.  Normally this will be achieved by inviting the chair of another foundation trust to conduct the review, and the choice of individual will be agreed by both the Council and the Board. </w:t>
      </w:r>
    </w:p>
    <w:p w14:paraId="7807FCB8" w14:textId="77777777" w:rsidR="00642BCC" w:rsidRPr="00203215" w:rsidRDefault="00642BCC" w:rsidP="00B55B28">
      <w:pPr>
        <w:numPr>
          <w:ilvl w:val="0"/>
          <w:numId w:val="6"/>
        </w:numPr>
        <w:spacing w:before="240"/>
        <w:ind w:left="-142"/>
        <w:jc w:val="both"/>
        <w:rPr>
          <w:rFonts w:ascii="Arial" w:hAnsi="Arial" w:cs="Arial"/>
          <w:b/>
          <w:bCs/>
        </w:rPr>
      </w:pPr>
      <w:r w:rsidRPr="00203215">
        <w:rPr>
          <w:rFonts w:ascii="Arial" w:hAnsi="Arial" w:cs="Arial"/>
          <w:b/>
          <w:bCs/>
        </w:rPr>
        <w:t xml:space="preserve">TERMS OF REFERENCE AND CODE OF CONDUCT FOR </w:t>
      </w:r>
      <w:r w:rsidR="00217299" w:rsidRPr="00203215">
        <w:rPr>
          <w:rFonts w:ascii="Arial" w:hAnsi="Arial" w:cs="Arial"/>
          <w:b/>
          <w:bCs/>
        </w:rPr>
        <w:t>GOVERNOR</w:t>
      </w:r>
      <w:r w:rsidRPr="00203215">
        <w:rPr>
          <w:rFonts w:ascii="Arial" w:hAnsi="Arial" w:cs="Arial"/>
          <w:b/>
          <w:bCs/>
        </w:rPr>
        <w:t>S</w:t>
      </w:r>
    </w:p>
    <w:p w14:paraId="65771AFF" w14:textId="77777777" w:rsidR="00642BCC" w:rsidRPr="00203215" w:rsidRDefault="00217299" w:rsidP="00DF4930">
      <w:pPr>
        <w:spacing w:before="240"/>
        <w:ind w:left="-142"/>
        <w:rPr>
          <w:rFonts w:ascii="Arial" w:hAnsi="Arial" w:cs="Arial"/>
        </w:rPr>
      </w:pPr>
      <w:r w:rsidRPr="00203215">
        <w:rPr>
          <w:rFonts w:ascii="Arial" w:hAnsi="Arial" w:cs="Arial"/>
        </w:rPr>
        <w:t>Governor</w:t>
      </w:r>
      <w:r w:rsidR="00642BCC" w:rsidRPr="00203215">
        <w:rPr>
          <w:rFonts w:ascii="Arial" w:hAnsi="Arial" w:cs="Arial"/>
        </w:rPr>
        <w:t xml:space="preserve">s shall at all times comply with the </w:t>
      </w:r>
      <w:r w:rsidR="00F85618" w:rsidRPr="00203215">
        <w:rPr>
          <w:rFonts w:ascii="Arial" w:hAnsi="Arial" w:cs="Arial"/>
        </w:rPr>
        <w:t>Council of Governors</w:t>
      </w:r>
      <w:r w:rsidR="00642BCC" w:rsidRPr="00203215">
        <w:rPr>
          <w:rFonts w:ascii="Arial" w:hAnsi="Arial" w:cs="Arial"/>
        </w:rPr>
        <w:t xml:space="preserve">’ Terms of Reference and the Code of Conduct for </w:t>
      </w:r>
      <w:r w:rsidRPr="00203215">
        <w:rPr>
          <w:rFonts w:ascii="Arial" w:hAnsi="Arial" w:cs="Arial"/>
        </w:rPr>
        <w:t>Governor</w:t>
      </w:r>
      <w:r w:rsidR="00642BCC" w:rsidRPr="00203215">
        <w:rPr>
          <w:rFonts w:ascii="Arial" w:hAnsi="Arial" w:cs="Arial"/>
        </w:rPr>
        <w:t>s.</w:t>
      </w:r>
    </w:p>
    <w:p w14:paraId="2553A817" w14:textId="77777777" w:rsidR="00642BCC" w:rsidRPr="00203215" w:rsidRDefault="00642BCC" w:rsidP="00DF4930">
      <w:pPr>
        <w:spacing w:before="240"/>
        <w:ind w:left="-142"/>
        <w:rPr>
          <w:rFonts w:ascii="Arial" w:hAnsi="Arial" w:cs="Arial"/>
        </w:rPr>
      </w:pPr>
    </w:p>
    <w:p w14:paraId="15645313"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rPr>
      </w:pPr>
      <w:r w:rsidRPr="00203215">
        <w:rPr>
          <w:rFonts w:ascii="Arial" w:hAnsi="Arial" w:cs="Arial"/>
        </w:rPr>
        <w:br w:type="page"/>
      </w:r>
      <w:bookmarkStart w:id="111" w:name="Annex7"/>
      <w:r w:rsidRPr="00203215">
        <w:rPr>
          <w:rFonts w:ascii="Arial" w:hAnsi="Arial" w:cs="Arial"/>
          <w:b/>
        </w:rPr>
        <w:t xml:space="preserve">ANNEX </w:t>
      </w:r>
      <w:r w:rsidR="006A350D" w:rsidRPr="00203215">
        <w:rPr>
          <w:rFonts w:ascii="Arial" w:hAnsi="Arial" w:cs="Arial"/>
          <w:b/>
        </w:rPr>
        <w:t>7</w:t>
      </w:r>
      <w:r w:rsidRPr="00203215">
        <w:rPr>
          <w:rFonts w:ascii="Arial" w:hAnsi="Arial" w:cs="Arial"/>
          <w:b/>
        </w:rPr>
        <w:t xml:space="preserve"> </w:t>
      </w:r>
      <w:bookmarkEnd w:id="111"/>
      <w:r w:rsidRPr="00203215">
        <w:rPr>
          <w:rFonts w:ascii="Arial" w:hAnsi="Arial" w:cs="Arial"/>
          <w:b/>
        </w:rPr>
        <w:t>– STANDING ORDERS FOR THE PRACTICE AND PROCEDURE OF THE BOARD OF DIRECTORS</w:t>
      </w:r>
    </w:p>
    <w:p w14:paraId="44D3B5C7" w14:textId="77777777" w:rsidR="001B6ADE" w:rsidRPr="00203215" w:rsidRDefault="001B6ADE" w:rsidP="00DF4930">
      <w:pPr>
        <w:tabs>
          <w:tab w:val="left" w:pos="1440"/>
          <w:tab w:val="left" w:pos="2520"/>
          <w:tab w:val="left" w:pos="3960"/>
          <w:tab w:val="left" w:pos="5760"/>
          <w:tab w:val="left" w:pos="7560"/>
        </w:tabs>
        <w:spacing w:before="240"/>
        <w:ind w:left="-142"/>
        <w:jc w:val="center"/>
        <w:rPr>
          <w:rFonts w:ascii="Arial" w:hAnsi="Arial" w:cs="Arial"/>
        </w:rPr>
      </w:pPr>
      <w:r w:rsidRPr="00203215">
        <w:rPr>
          <w:rFonts w:ascii="Arial" w:hAnsi="Arial" w:cs="Arial"/>
        </w:rPr>
        <w:t>(Paragraph 26)</w:t>
      </w:r>
    </w:p>
    <w:p w14:paraId="08F15DC6"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p>
    <w:p w14:paraId="2EA73D89" w14:textId="77777777" w:rsidR="00EC702D" w:rsidRPr="00203215" w:rsidRDefault="00EC702D" w:rsidP="00DF4930">
      <w:pPr>
        <w:pStyle w:val="Footer"/>
        <w:tabs>
          <w:tab w:val="clear" w:pos="4147"/>
          <w:tab w:val="clear" w:pos="8309"/>
        </w:tabs>
        <w:ind w:left="-142"/>
        <w:rPr>
          <w:rFonts w:cs="Arial"/>
          <w:color w:val="000000"/>
          <w:sz w:val="24"/>
        </w:rPr>
      </w:pPr>
    </w:p>
    <w:p w14:paraId="60F08AFB" w14:textId="77777777" w:rsidR="00EC702D" w:rsidRPr="00203215" w:rsidRDefault="00EC702D" w:rsidP="00DF4930">
      <w:pPr>
        <w:pStyle w:val="Footer"/>
        <w:tabs>
          <w:tab w:val="clear" w:pos="4147"/>
          <w:tab w:val="clear" w:pos="8309"/>
        </w:tabs>
        <w:ind w:left="-142"/>
        <w:rPr>
          <w:rFonts w:cs="Arial"/>
          <w:color w:val="000000"/>
          <w:sz w:val="24"/>
        </w:rPr>
      </w:pPr>
    </w:p>
    <w:p w14:paraId="0710B3B3" w14:textId="77777777" w:rsidR="00EC702D" w:rsidRPr="00203215" w:rsidRDefault="00EC702D" w:rsidP="00DF4930">
      <w:pPr>
        <w:pStyle w:val="MacroText"/>
        <w:tabs>
          <w:tab w:val="clear" w:pos="-720"/>
        </w:tabs>
        <w:suppressAutoHyphens w:val="0"/>
        <w:ind w:left="-142"/>
        <w:rPr>
          <w:rFonts w:ascii="Arial" w:hAnsi="Arial" w:cs="Arial"/>
          <w:color w:val="000000"/>
          <w:sz w:val="24"/>
          <w:szCs w:val="24"/>
          <w:lang w:val="en-GB"/>
        </w:rPr>
      </w:pPr>
    </w:p>
    <w:p w14:paraId="26CA9ED0" w14:textId="77777777" w:rsidR="00EC702D" w:rsidRPr="00203215" w:rsidRDefault="00EC702D" w:rsidP="00DF4930">
      <w:pPr>
        <w:ind w:left="-142"/>
        <w:rPr>
          <w:rFonts w:ascii="Arial" w:hAnsi="Arial" w:cs="Arial"/>
          <w:color w:val="000000"/>
        </w:rPr>
      </w:pPr>
    </w:p>
    <w:p w14:paraId="463B61A9" w14:textId="77777777" w:rsidR="00EC702D" w:rsidRPr="00203215" w:rsidRDefault="00EC702D" w:rsidP="00DF4930">
      <w:pPr>
        <w:ind w:left="-142"/>
        <w:rPr>
          <w:rFonts w:ascii="Arial" w:hAnsi="Arial" w:cs="Arial"/>
          <w:color w:val="000000"/>
        </w:rPr>
      </w:pPr>
    </w:p>
    <w:p w14:paraId="6F1E70E6" w14:textId="77777777" w:rsidR="00EC702D" w:rsidRPr="00203215" w:rsidRDefault="00EC702D" w:rsidP="00DF4930">
      <w:pPr>
        <w:suppressAutoHyphens/>
        <w:ind w:left="-142"/>
        <w:jc w:val="both"/>
        <w:rPr>
          <w:rFonts w:ascii="Arial" w:hAnsi="Arial" w:cs="Arial"/>
          <w:b/>
          <w:color w:val="000000"/>
        </w:rPr>
      </w:pPr>
    </w:p>
    <w:p w14:paraId="7DDE25F5" w14:textId="77777777" w:rsidR="00EC702D" w:rsidRPr="00203215" w:rsidRDefault="00EC702D" w:rsidP="00DF4930">
      <w:pPr>
        <w:suppressAutoHyphens/>
        <w:ind w:left="-142"/>
        <w:jc w:val="center"/>
        <w:rPr>
          <w:rFonts w:ascii="Arial" w:hAnsi="Arial" w:cs="Arial"/>
          <w:b/>
          <w:color w:val="000000"/>
        </w:rPr>
      </w:pPr>
    </w:p>
    <w:p w14:paraId="4E631254" w14:textId="77777777" w:rsidR="00EC702D" w:rsidRPr="00203215" w:rsidRDefault="00EC702D" w:rsidP="00DF4930">
      <w:pPr>
        <w:suppressAutoHyphens/>
        <w:ind w:left="-142"/>
        <w:jc w:val="center"/>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1"/>
      </w:tblGrid>
      <w:tr w:rsidR="00EC702D" w:rsidRPr="00203215" w14:paraId="116C1D6D" w14:textId="77777777">
        <w:trPr>
          <w:jc w:val="center"/>
        </w:trPr>
        <w:tc>
          <w:tcPr>
            <w:tcW w:w="4591" w:type="dxa"/>
          </w:tcPr>
          <w:p w14:paraId="49C2F0C3" w14:textId="77777777" w:rsidR="00EC702D" w:rsidRPr="00203215" w:rsidRDefault="00EC702D" w:rsidP="00DF4930">
            <w:pPr>
              <w:pStyle w:val="PartLabel"/>
              <w:keepNext w:val="0"/>
              <w:keepLines w:val="0"/>
              <w:tabs>
                <w:tab w:val="clear" w:pos="-720"/>
              </w:tabs>
              <w:ind w:left="-142"/>
              <w:rPr>
                <w:rFonts w:cs="Arial"/>
                <w:b/>
                <w:color w:val="000000"/>
                <w:szCs w:val="24"/>
                <w:u w:val="none"/>
                <w:lang w:val="en-GB"/>
              </w:rPr>
            </w:pPr>
          </w:p>
          <w:p w14:paraId="569B5748" w14:textId="77777777" w:rsidR="00EC702D" w:rsidRPr="00203215" w:rsidRDefault="00EC702D" w:rsidP="00DF4930">
            <w:pPr>
              <w:pStyle w:val="PartLabel"/>
              <w:keepNext w:val="0"/>
              <w:keepLines w:val="0"/>
              <w:tabs>
                <w:tab w:val="clear" w:pos="-720"/>
              </w:tabs>
              <w:ind w:left="-142"/>
              <w:rPr>
                <w:rFonts w:cs="Arial"/>
                <w:b/>
                <w:color w:val="000000"/>
                <w:szCs w:val="24"/>
                <w:u w:val="none"/>
                <w:lang w:val="en-GB"/>
              </w:rPr>
            </w:pPr>
            <w:r w:rsidRPr="00203215">
              <w:rPr>
                <w:rFonts w:cs="Arial"/>
                <w:b/>
                <w:color w:val="000000"/>
                <w:szCs w:val="24"/>
                <w:u w:val="none"/>
                <w:lang w:val="en-GB"/>
              </w:rPr>
              <w:t xml:space="preserve">STANDING ORDERS FOR THE PRACTICE AND PROCEDURE OF THE BOARD OF DIRECTORS </w:t>
            </w:r>
          </w:p>
          <w:p w14:paraId="20705B52" w14:textId="77777777" w:rsidR="00EC702D" w:rsidRPr="00203215" w:rsidRDefault="00EC702D" w:rsidP="00DF4930">
            <w:pPr>
              <w:pStyle w:val="PartLabel"/>
              <w:keepNext w:val="0"/>
              <w:keepLines w:val="0"/>
              <w:tabs>
                <w:tab w:val="clear" w:pos="-720"/>
              </w:tabs>
              <w:ind w:left="-142"/>
              <w:rPr>
                <w:rFonts w:cs="Arial"/>
                <w:b/>
                <w:color w:val="000000"/>
                <w:szCs w:val="24"/>
                <w:u w:val="none"/>
                <w:lang w:val="en-GB"/>
              </w:rPr>
            </w:pPr>
          </w:p>
        </w:tc>
      </w:tr>
    </w:tbl>
    <w:p w14:paraId="7BB1A0C2" w14:textId="77777777" w:rsidR="00EC702D" w:rsidRPr="00203215" w:rsidRDefault="00EC702D" w:rsidP="00DF4930">
      <w:pPr>
        <w:suppressAutoHyphens/>
        <w:ind w:left="-142"/>
        <w:jc w:val="center"/>
        <w:rPr>
          <w:rFonts w:ascii="Arial" w:hAnsi="Arial" w:cs="Arial"/>
          <w:color w:val="000000"/>
        </w:rPr>
      </w:pPr>
    </w:p>
    <w:p w14:paraId="68711B39" w14:textId="77777777" w:rsidR="00EC702D" w:rsidRPr="00203215" w:rsidRDefault="00EC702D" w:rsidP="00DF4930">
      <w:pPr>
        <w:suppressAutoHyphens/>
        <w:ind w:left="-142"/>
        <w:jc w:val="center"/>
        <w:rPr>
          <w:rFonts w:ascii="Arial" w:hAnsi="Arial" w:cs="Arial"/>
          <w:color w:val="000000"/>
        </w:rPr>
      </w:pPr>
    </w:p>
    <w:p w14:paraId="562E5783" w14:textId="77777777" w:rsidR="00EC702D" w:rsidRPr="00203215" w:rsidRDefault="00EC702D" w:rsidP="00DF4930">
      <w:pPr>
        <w:suppressAutoHyphens/>
        <w:ind w:left="-142"/>
        <w:jc w:val="center"/>
        <w:rPr>
          <w:rFonts w:ascii="Arial" w:hAnsi="Arial" w:cs="Arial"/>
          <w:color w:val="000000"/>
        </w:rPr>
      </w:pPr>
    </w:p>
    <w:p w14:paraId="4AE01574" w14:textId="77777777" w:rsidR="00EC702D" w:rsidRPr="00203215" w:rsidRDefault="00EC702D" w:rsidP="00DF4930">
      <w:pPr>
        <w:suppressAutoHyphens/>
        <w:ind w:left="-142"/>
        <w:jc w:val="center"/>
        <w:rPr>
          <w:rFonts w:ascii="Arial" w:hAnsi="Arial" w:cs="Arial"/>
          <w:color w:val="000000"/>
        </w:rPr>
      </w:pPr>
    </w:p>
    <w:p w14:paraId="11A3ED51" w14:textId="77777777" w:rsidR="00EC702D" w:rsidRPr="00203215" w:rsidRDefault="00EC702D" w:rsidP="00DF4930">
      <w:pPr>
        <w:suppressAutoHyphens/>
        <w:ind w:left="-142"/>
        <w:jc w:val="center"/>
        <w:rPr>
          <w:rFonts w:ascii="Arial" w:hAnsi="Arial" w:cs="Arial"/>
          <w:color w:val="000000"/>
        </w:rPr>
      </w:pPr>
    </w:p>
    <w:p w14:paraId="58D3FEA9" w14:textId="77777777" w:rsidR="00EC702D" w:rsidRPr="00203215" w:rsidRDefault="00EC702D" w:rsidP="00DF4930">
      <w:pPr>
        <w:suppressAutoHyphens/>
        <w:ind w:left="-142"/>
        <w:jc w:val="center"/>
        <w:rPr>
          <w:rFonts w:ascii="Arial" w:hAnsi="Arial" w:cs="Arial"/>
          <w:color w:val="000000"/>
        </w:rPr>
      </w:pPr>
    </w:p>
    <w:p w14:paraId="57DD891D" w14:textId="77777777" w:rsidR="00EC702D" w:rsidRPr="00203215" w:rsidRDefault="00EC702D" w:rsidP="00DF4930">
      <w:pPr>
        <w:suppressAutoHyphens/>
        <w:ind w:left="-142"/>
        <w:jc w:val="center"/>
        <w:rPr>
          <w:rFonts w:ascii="Arial" w:hAnsi="Arial" w:cs="Arial"/>
          <w:color w:val="000000"/>
        </w:rPr>
      </w:pPr>
    </w:p>
    <w:p w14:paraId="68E1F0B4" w14:textId="77777777" w:rsidR="00EC702D" w:rsidRPr="00203215" w:rsidRDefault="00EC702D" w:rsidP="00DF4930">
      <w:pPr>
        <w:suppressAutoHyphens/>
        <w:ind w:left="-142"/>
        <w:jc w:val="center"/>
        <w:rPr>
          <w:rFonts w:ascii="Arial" w:hAnsi="Arial" w:cs="Arial"/>
          <w:color w:val="000000"/>
        </w:rPr>
      </w:pPr>
    </w:p>
    <w:p w14:paraId="3EDC1B0F" w14:textId="77777777" w:rsidR="00EC702D" w:rsidRPr="00203215" w:rsidRDefault="00EC702D" w:rsidP="00DF4930">
      <w:pPr>
        <w:suppressAutoHyphens/>
        <w:ind w:left="-142"/>
        <w:jc w:val="center"/>
        <w:rPr>
          <w:rFonts w:ascii="Arial" w:hAnsi="Arial" w:cs="Arial"/>
          <w:color w:val="000000"/>
        </w:rPr>
      </w:pPr>
    </w:p>
    <w:p w14:paraId="1D06D6FB" w14:textId="77777777" w:rsidR="00EC702D" w:rsidRPr="00203215" w:rsidRDefault="00EC702D" w:rsidP="00DF4930">
      <w:pPr>
        <w:suppressAutoHyphens/>
        <w:ind w:left="-142"/>
        <w:jc w:val="center"/>
        <w:rPr>
          <w:rFonts w:ascii="Arial" w:hAnsi="Arial" w:cs="Arial"/>
          <w:color w:val="000000"/>
        </w:rPr>
      </w:pPr>
    </w:p>
    <w:p w14:paraId="2A722E6E" w14:textId="77777777" w:rsidR="00EC702D" w:rsidRPr="00203215" w:rsidRDefault="00EC702D" w:rsidP="00DF4930">
      <w:pPr>
        <w:suppressAutoHyphens/>
        <w:ind w:left="-142"/>
        <w:jc w:val="center"/>
        <w:rPr>
          <w:rFonts w:ascii="Arial" w:hAnsi="Arial" w:cs="Arial"/>
          <w:color w:val="000000"/>
        </w:rPr>
      </w:pPr>
    </w:p>
    <w:p w14:paraId="796C043B" w14:textId="77777777" w:rsidR="00EC702D" w:rsidRPr="00203215" w:rsidRDefault="00EC702D" w:rsidP="00DF4930">
      <w:pPr>
        <w:suppressAutoHyphens/>
        <w:ind w:left="-142"/>
        <w:jc w:val="center"/>
        <w:rPr>
          <w:rFonts w:ascii="Arial" w:hAnsi="Arial" w:cs="Arial"/>
          <w:color w:val="000000"/>
        </w:rPr>
      </w:pPr>
    </w:p>
    <w:p w14:paraId="3FEB3635" w14:textId="77777777" w:rsidR="00EC702D" w:rsidRPr="00203215" w:rsidRDefault="00EC702D" w:rsidP="00DF4930">
      <w:pPr>
        <w:suppressAutoHyphens/>
        <w:ind w:left="-142"/>
        <w:jc w:val="center"/>
        <w:rPr>
          <w:rFonts w:ascii="Arial" w:hAnsi="Arial" w:cs="Arial"/>
          <w:color w:val="000000"/>
        </w:rPr>
      </w:pPr>
    </w:p>
    <w:p w14:paraId="3D8B62F3" w14:textId="77777777" w:rsidR="00EC702D" w:rsidRPr="00203215" w:rsidRDefault="00EC702D" w:rsidP="00DF4930">
      <w:pPr>
        <w:suppressAutoHyphens/>
        <w:ind w:left="-142"/>
        <w:jc w:val="center"/>
        <w:rPr>
          <w:rFonts w:ascii="Arial" w:hAnsi="Arial" w:cs="Arial"/>
          <w:color w:val="000000"/>
        </w:rPr>
      </w:pPr>
    </w:p>
    <w:p w14:paraId="275FD9FF" w14:textId="77777777" w:rsidR="00EC702D" w:rsidRPr="00203215" w:rsidRDefault="00EC702D" w:rsidP="00DF4930">
      <w:pPr>
        <w:suppressAutoHyphens/>
        <w:ind w:left="-142"/>
        <w:jc w:val="center"/>
        <w:rPr>
          <w:rFonts w:ascii="Arial" w:hAnsi="Arial" w:cs="Arial"/>
          <w:color w:val="000000"/>
        </w:rPr>
      </w:pPr>
    </w:p>
    <w:p w14:paraId="233ADDAF" w14:textId="77777777" w:rsidR="00EC702D" w:rsidRPr="00203215" w:rsidRDefault="00EC702D" w:rsidP="00DF4930">
      <w:pPr>
        <w:suppressAutoHyphens/>
        <w:ind w:left="-142"/>
        <w:jc w:val="center"/>
        <w:rPr>
          <w:rFonts w:ascii="Arial" w:hAnsi="Arial" w:cs="Arial"/>
          <w:color w:val="000000"/>
        </w:rPr>
      </w:pPr>
    </w:p>
    <w:p w14:paraId="24575872" w14:textId="77777777" w:rsidR="00EC702D" w:rsidRPr="00203215" w:rsidRDefault="00EC702D" w:rsidP="00DF4930">
      <w:pPr>
        <w:suppressAutoHyphens/>
        <w:ind w:left="-142"/>
        <w:jc w:val="both"/>
        <w:rPr>
          <w:rFonts w:ascii="Arial" w:hAnsi="Arial" w:cs="Arial"/>
          <w:color w:val="000000"/>
        </w:rPr>
      </w:pPr>
    </w:p>
    <w:p w14:paraId="45E8C709" w14:textId="77777777" w:rsidR="00EC702D" w:rsidRPr="00203215" w:rsidRDefault="00EC702D" w:rsidP="00DF4930">
      <w:pPr>
        <w:suppressAutoHyphens/>
        <w:ind w:left="-142"/>
        <w:jc w:val="both"/>
        <w:rPr>
          <w:rFonts w:ascii="Arial" w:hAnsi="Arial" w:cs="Arial"/>
          <w:color w:val="000000"/>
        </w:rPr>
      </w:pPr>
    </w:p>
    <w:p w14:paraId="0E2871E6" w14:textId="77777777" w:rsidR="00EC702D" w:rsidRPr="00203215" w:rsidRDefault="00EC702D" w:rsidP="00DF4930">
      <w:pPr>
        <w:suppressAutoHyphens/>
        <w:ind w:left="-142"/>
        <w:jc w:val="both"/>
        <w:rPr>
          <w:rFonts w:ascii="Arial" w:hAnsi="Arial" w:cs="Arial"/>
          <w:color w:val="000000"/>
        </w:rPr>
      </w:pPr>
    </w:p>
    <w:p w14:paraId="40A63EED" w14:textId="77777777" w:rsidR="00EC702D" w:rsidRPr="00203215" w:rsidRDefault="00EC702D" w:rsidP="00DF4930">
      <w:pPr>
        <w:suppressAutoHyphens/>
        <w:ind w:left="-142"/>
        <w:jc w:val="both"/>
        <w:rPr>
          <w:rFonts w:ascii="Arial" w:hAnsi="Arial" w:cs="Arial"/>
          <w:color w:val="000000"/>
        </w:rPr>
      </w:pPr>
    </w:p>
    <w:p w14:paraId="44C8D0AE" w14:textId="77777777" w:rsidR="00EC702D" w:rsidRPr="00203215" w:rsidRDefault="00EC702D" w:rsidP="00DF4930">
      <w:pPr>
        <w:suppressAutoHyphens/>
        <w:ind w:left="-142"/>
        <w:jc w:val="both"/>
        <w:rPr>
          <w:rFonts w:ascii="Arial" w:hAnsi="Arial" w:cs="Arial"/>
          <w:color w:val="000000"/>
        </w:rPr>
      </w:pPr>
    </w:p>
    <w:p w14:paraId="66FA8118" w14:textId="77777777" w:rsidR="00EC702D" w:rsidRPr="00203215" w:rsidRDefault="00EC702D" w:rsidP="00DF4930">
      <w:pPr>
        <w:suppressAutoHyphens/>
        <w:ind w:left="-142"/>
        <w:jc w:val="both"/>
        <w:rPr>
          <w:rFonts w:ascii="Arial" w:hAnsi="Arial" w:cs="Arial"/>
          <w:color w:val="000000"/>
        </w:rPr>
      </w:pPr>
    </w:p>
    <w:p w14:paraId="33376669" w14:textId="77777777" w:rsidR="00EC702D" w:rsidRPr="00203215" w:rsidRDefault="00EC702D" w:rsidP="00DF4930">
      <w:pPr>
        <w:suppressAutoHyphens/>
        <w:ind w:left="-142"/>
        <w:jc w:val="both"/>
        <w:rPr>
          <w:rFonts w:ascii="Arial" w:hAnsi="Arial" w:cs="Arial"/>
          <w:color w:val="000000"/>
        </w:rPr>
      </w:pPr>
    </w:p>
    <w:p w14:paraId="6F60AB2D" w14:textId="77777777" w:rsidR="00EC702D" w:rsidRDefault="00EC702D" w:rsidP="00DF4930">
      <w:pPr>
        <w:suppressAutoHyphens/>
        <w:ind w:left="-142"/>
        <w:jc w:val="both"/>
        <w:rPr>
          <w:rFonts w:ascii="Arial" w:hAnsi="Arial" w:cs="Arial"/>
          <w:color w:val="000000"/>
        </w:rPr>
      </w:pPr>
    </w:p>
    <w:p w14:paraId="6A93BFCD" w14:textId="77777777" w:rsidR="00335526" w:rsidRDefault="00335526" w:rsidP="00DF4930">
      <w:pPr>
        <w:suppressAutoHyphens/>
        <w:ind w:left="-142"/>
        <w:jc w:val="both"/>
        <w:rPr>
          <w:rFonts w:ascii="Arial" w:hAnsi="Arial" w:cs="Arial"/>
          <w:color w:val="000000"/>
        </w:rPr>
      </w:pPr>
    </w:p>
    <w:p w14:paraId="41320F63" w14:textId="77777777" w:rsidR="00335526" w:rsidRDefault="00335526" w:rsidP="00DF4930">
      <w:pPr>
        <w:suppressAutoHyphens/>
        <w:ind w:left="-142"/>
        <w:jc w:val="both"/>
        <w:rPr>
          <w:rFonts w:ascii="Arial" w:hAnsi="Arial" w:cs="Arial"/>
          <w:color w:val="000000"/>
        </w:rPr>
      </w:pPr>
    </w:p>
    <w:p w14:paraId="388522BB" w14:textId="77777777" w:rsidR="00335526" w:rsidRDefault="00335526" w:rsidP="00DF4930">
      <w:pPr>
        <w:suppressAutoHyphens/>
        <w:ind w:left="-142"/>
        <w:jc w:val="both"/>
        <w:rPr>
          <w:rFonts w:ascii="Arial" w:hAnsi="Arial" w:cs="Arial"/>
          <w:color w:val="000000"/>
        </w:rPr>
      </w:pPr>
    </w:p>
    <w:p w14:paraId="66922AA3" w14:textId="77777777" w:rsidR="00335526" w:rsidRDefault="00335526" w:rsidP="00DF4930">
      <w:pPr>
        <w:suppressAutoHyphens/>
        <w:ind w:left="-142"/>
        <w:jc w:val="both"/>
        <w:rPr>
          <w:rFonts w:ascii="Arial" w:hAnsi="Arial" w:cs="Arial"/>
          <w:color w:val="000000"/>
        </w:rPr>
      </w:pPr>
    </w:p>
    <w:p w14:paraId="107A8CBB" w14:textId="77777777" w:rsidR="00335526" w:rsidRDefault="00335526" w:rsidP="00DF4930">
      <w:pPr>
        <w:suppressAutoHyphens/>
        <w:ind w:left="-142"/>
        <w:jc w:val="both"/>
        <w:rPr>
          <w:rFonts w:ascii="Arial" w:hAnsi="Arial" w:cs="Arial"/>
          <w:color w:val="000000"/>
        </w:rPr>
      </w:pPr>
    </w:p>
    <w:p w14:paraId="4875896C" w14:textId="77777777" w:rsidR="00335526" w:rsidRPr="00203215" w:rsidRDefault="00335526" w:rsidP="00DF4930">
      <w:pPr>
        <w:suppressAutoHyphens/>
        <w:ind w:left="-142"/>
        <w:jc w:val="both"/>
        <w:rPr>
          <w:rFonts w:ascii="Arial" w:hAnsi="Arial" w:cs="Arial"/>
          <w:color w:val="000000"/>
        </w:rPr>
      </w:pPr>
    </w:p>
    <w:p w14:paraId="6025C382" w14:textId="77777777" w:rsidR="00EC702D" w:rsidRPr="00203215" w:rsidRDefault="00EC702D" w:rsidP="00DF4930">
      <w:pPr>
        <w:suppressAutoHyphens/>
        <w:ind w:left="-142"/>
        <w:jc w:val="both"/>
        <w:rPr>
          <w:rFonts w:ascii="Arial" w:hAnsi="Arial" w:cs="Arial"/>
          <w:color w:val="000000"/>
        </w:rPr>
      </w:pPr>
    </w:p>
    <w:p w14:paraId="23CA32D0" w14:textId="77777777" w:rsidR="00EC702D" w:rsidRPr="00203215" w:rsidRDefault="00EC702D" w:rsidP="00DF4930">
      <w:pPr>
        <w:suppressAutoHyphens/>
        <w:ind w:left="-142"/>
        <w:jc w:val="both"/>
        <w:rPr>
          <w:rFonts w:ascii="Arial" w:hAnsi="Arial" w:cs="Arial"/>
          <w:color w:val="000000"/>
        </w:rPr>
      </w:pPr>
    </w:p>
    <w:p w14:paraId="1F0C0E36" w14:textId="77777777" w:rsidR="00EC702D" w:rsidRPr="00203215" w:rsidRDefault="00EC702D" w:rsidP="00DF4930">
      <w:pPr>
        <w:suppressAutoHyphens/>
        <w:ind w:left="-142"/>
        <w:jc w:val="both"/>
        <w:rPr>
          <w:rFonts w:ascii="Arial" w:hAnsi="Arial" w:cs="Arial"/>
          <w:b/>
          <w:color w:val="000000"/>
          <w:spacing w:val="-3"/>
        </w:rPr>
      </w:pPr>
      <w:r w:rsidRPr="00203215">
        <w:rPr>
          <w:rFonts w:ascii="Arial" w:hAnsi="Arial" w:cs="Arial"/>
          <w:b/>
          <w:color w:val="000000"/>
        </w:rPr>
        <w:t>CONTENTS</w:t>
      </w:r>
      <w:r w:rsidRPr="00203215">
        <w:rPr>
          <w:rFonts w:ascii="Arial" w:hAnsi="Arial" w:cs="Arial"/>
          <w:b/>
          <w:color w:val="000000"/>
          <w:spacing w:val="-3"/>
        </w:rPr>
        <w:tab/>
        <w:t xml:space="preserve"> </w:t>
      </w:r>
    </w:p>
    <w:p w14:paraId="2C89ED62"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4264922E" w14:textId="77777777" w:rsidR="00EC702D" w:rsidRPr="00203215" w:rsidRDefault="00EC702D" w:rsidP="00DF4930">
      <w:pPr>
        <w:tabs>
          <w:tab w:val="right" w:pos="9026"/>
        </w:tabs>
        <w:suppressAutoHyphens/>
        <w:ind w:left="-142"/>
        <w:jc w:val="both"/>
        <w:rPr>
          <w:rFonts w:ascii="Arial" w:hAnsi="Arial" w:cs="Arial"/>
          <w:color w:val="000000"/>
          <w:spacing w:val="-3"/>
        </w:rPr>
      </w:pPr>
      <w:r w:rsidRPr="00203215">
        <w:rPr>
          <w:rFonts w:ascii="Arial" w:hAnsi="Arial" w:cs="Arial"/>
          <w:b/>
          <w:color w:val="000000"/>
          <w:spacing w:val="-3"/>
        </w:rPr>
        <w:t>INTRODUCTION</w:t>
      </w:r>
      <w:r w:rsidRPr="00203215">
        <w:rPr>
          <w:rFonts w:ascii="Arial" w:hAnsi="Arial" w:cs="Arial"/>
          <w:b/>
          <w:color w:val="000000"/>
          <w:spacing w:val="-3"/>
        </w:rPr>
        <w:tab/>
        <w:t>3</w:t>
      </w:r>
    </w:p>
    <w:p w14:paraId="2748D6CA"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Statutory Framework</w:t>
      </w:r>
      <w:r w:rsidRPr="00203215">
        <w:rPr>
          <w:rFonts w:ascii="Arial" w:hAnsi="Arial" w:cs="Arial"/>
          <w:color w:val="000000"/>
          <w:spacing w:val="-3"/>
        </w:rPr>
        <w:tab/>
        <w:t>3</w:t>
      </w:r>
    </w:p>
    <w:p w14:paraId="3064C253"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Delegation of Powers</w:t>
      </w:r>
      <w:r w:rsidRPr="00203215">
        <w:rPr>
          <w:rFonts w:ascii="Arial" w:hAnsi="Arial" w:cs="Arial"/>
          <w:color w:val="000000"/>
          <w:spacing w:val="-3"/>
        </w:rPr>
        <w:tab/>
        <w:t>3</w:t>
      </w:r>
    </w:p>
    <w:p w14:paraId="247FB3CF" w14:textId="77777777" w:rsidR="00EC702D" w:rsidRPr="00203215" w:rsidRDefault="00EC702D" w:rsidP="00DF4930">
      <w:pPr>
        <w:tabs>
          <w:tab w:val="left" w:pos="-720"/>
        </w:tabs>
        <w:suppressAutoHyphens/>
        <w:ind w:left="-142"/>
        <w:jc w:val="both"/>
        <w:rPr>
          <w:rFonts w:ascii="Arial" w:hAnsi="Arial" w:cs="Arial"/>
          <w:color w:val="000000"/>
          <w:spacing w:val="-3"/>
        </w:rPr>
      </w:pPr>
    </w:p>
    <w:p w14:paraId="5221D4E1" w14:textId="77777777" w:rsidR="00EC702D" w:rsidRPr="00203215" w:rsidRDefault="00EC702D" w:rsidP="00DF4930">
      <w:pPr>
        <w:tabs>
          <w:tab w:val="left" w:pos="720"/>
          <w:tab w:val="right" w:pos="9026"/>
        </w:tabs>
        <w:suppressAutoHyphens/>
        <w:ind w:left="-142"/>
        <w:jc w:val="both"/>
        <w:rPr>
          <w:rFonts w:ascii="Arial" w:hAnsi="Arial" w:cs="Arial"/>
          <w:b/>
          <w:color w:val="000000"/>
          <w:spacing w:val="-3"/>
        </w:rPr>
      </w:pPr>
      <w:r w:rsidRPr="00203215">
        <w:rPr>
          <w:rFonts w:ascii="Arial" w:hAnsi="Arial" w:cs="Arial"/>
          <w:b/>
          <w:color w:val="000000"/>
          <w:spacing w:val="-3"/>
        </w:rPr>
        <w:t>1.</w:t>
      </w:r>
      <w:r w:rsidRPr="00203215">
        <w:rPr>
          <w:rFonts w:ascii="Arial" w:hAnsi="Arial" w:cs="Arial"/>
          <w:b/>
          <w:color w:val="000000"/>
          <w:spacing w:val="-3"/>
        </w:rPr>
        <w:tab/>
        <w:t>INTERPRETATION</w:t>
      </w:r>
      <w:r w:rsidRPr="00203215">
        <w:rPr>
          <w:rFonts w:ascii="Arial" w:hAnsi="Arial" w:cs="Arial"/>
          <w:b/>
          <w:color w:val="000000"/>
          <w:spacing w:val="-3"/>
        </w:rPr>
        <w:tab/>
        <w:t>4</w:t>
      </w:r>
    </w:p>
    <w:p w14:paraId="76F09CEB"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07C0D3C4"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b/>
          <w:color w:val="000000"/>
          <w:spacing w:val="-3"/>
        </w:rPr>
        <w:t>2.</w:t>
      </w:r>
      <w:r w:rsidRPr="00203215">
        <w:rPr>
          <w:rFonts w:ascii="Arial" w:hAnsi="Arial" w:cs="Arial"/>
          <w:b/>
          <w:color w:val="000000"/>
          <w:spacing w:val="-3"/>
        </w:rPr>
        <w:tab/>
        <w:t>THE TRUST</w:t>
      </w:r>
      <w:r w:rsidRPr="00203215">
        <w:rPr>
          <w:rFonts w:ascii="Arial" w:hAnsi="Arial" w:cs="Arial"/>
          <w:b/>
          <w:color w:val="000000"/>
          <w:spacing w:val="-3"/>
        </w:rPr>
        <w:tab/>
        <w:t>5</w:t>
      </w:r>
    </w:p>
    <w:p w14:paraId="0B88CB5E"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Composition of the Trust</w:t>
      </w:r>
      <w:r w:rsidRPr="00203215">
        <w:rPr>
          <w:rFonts w:ascii="Arial" w:hAnsi="Arial" w:cs="Arial"/>
          <w:color w:val="000000"/>
          <w:spacing w:val="-3"/>
        </w:rPr>
        <w:tab/>
        <w:t>5</w:t>
      </w:r>
    </w:p>
    <w:p w14:paraId="19EE7B5D"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Appointment of the Chairman and Directors</w:t>
      </w:r>
      <w:r w:rsidRPr="00203215">
        <w:rPr>
          <w:rFonts w:ascii="Arial" w:hAnsi="Arial" w:cs="Arial"/>
          <w:color w:val="000000"/>
          <w:spacing w:val="-3"/>
        </w:rPr>
        <w:tab/>
        <w:t>6</w:t>
      </w:r>
    </w:p>
    <w:p w14:paraId="6CFF6AAF"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Terms of Office of the Chairman and Directors</w:t>
      </w:r>
      <w:r w:rsidRPr="00203215">
        <w:rPr>
          <w:rFonts w:ascii="Arial" w:hAnsi="Arial" w:cs="Arial"/>
          <w:color w:val="000000"/>
          <w:spacing w:val="-3"/>
        </w:rPr>
        <w:tab/>
        <w:t>6</w:t>
      </w:r>
    </w:p>
    <w:p w14:paraId="1DACBBDB"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Appointment of Deputy Chairman</w:t>
      </w:r>
      <w:r w:rsidRPr="00203215">
        <w:rPr>
          <w:rFonts w:ascii="Arial" w:hAnsi="Arial" w:cs="Arial"/>
          <w:color w:val="000000"/>
          <w:spacing w:val="-3"/>
        </w:rPr>
        <w:tab/>
        <w:t>6</w:t>
      </w:r>
    </w:p>
    <w:p w14:paraId="06AF72D7"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Powers of Deputy Chairman</w:t>
      </w:r>
      <w:r w:rsidRPr="00203215">
        <w:rPr>
          <w:rFonts w:ascii="Arial" w:hAnsi="Arial" w:cs="Arial"/>
          <w:color w:val="000000"/>
          <w:spacing w:val="-3"/>
        </w:rPr>
        <w:tab/>
        <w:t>6</w:t>
      </w:r>
    </w:p>
    <w:p w14:paraId="13D55103"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r>
      <w:r w:rsidRPr="00203215">
        <w:rPr>
          <w:rFonts w:ascii="Arial" w:hAnsi="Arial" w:cs="Arial"/>
          <w:color w:val="000000"/>
          <w:spacing w:val="-3"/>
        </w:rPr>
        <w:tab/>
      </w:r>
    </w:p>
    <w:p w14:paraId="7991AEB0"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b/>
          <w:color w:val="000000"/>
          <w:spacing w:val="-3"/>
        </w:rPr>
        <w:t>3.</w:t>
      </w:r>
      <w:r w:rsidRPr="00203215">
        <w:rPr>
          <w:rFonts w:ascii="Arial" w:hAnsi="Arial" w:cs="Arial"/>
          <w:b/>
          <w:color w:val="000000"/>
          <w:spacing w:val="-3"/>
        </w:rPr>
        <w:tab/>
        <w:t>MEETINGS OF THE TRUST</w:t>
      </w:r>
      <w:r w:rsidRPr="00203215">
        <w:rPr>
          <w:rFonts w:ascii="Arial" w:hAnsi="Arial" w:cs="Arial"/>
          <w:b/>
          <w:color w:val="000000"/>
          <w:spacing w:val="-3"/>
        </w:rPr>
        <w:tab/>
        <w:t>7</w:t>
      </w:r>
    </w:p>
    <w:p w14:paraId="64E78488"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Calling Meetings</w:t>
      </w:r>
      <w:r w:rsidRPr="00203215">
        <w:rPr>
          <w:rFonts w:ascii="Arial" w:hAnsi="Arial" w:cs="Arial"/>
          <w:color w:val="000000"/>
          <w:spacing w:val="-3"/>
        </w:rPr>
        <w:tab/>
        <w:t>7</w:t>
      </w:r>
    </w:p>
    <w:p w14:paraId="20D43325"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Notice of Meetings</w:t>
      </w:r>
      <w:r w:rsidRPr="00203215">
        <w:rPr>
          <w:rFonts w:ascii="Arial" w:hAnsi="Arial" w:cs="Arial"/>
          <w:color w:val="000000"/>
          <w:spacing w:val="-3"/>
        </w:rPr>
        <w:tab/>
        <w:t>7</w:t>
      </w:r>
    </w:p>
    <w:p w14:paraId="07BACED6"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Setting the Agenda</w:t>
      </w:r>
      <w:r w:rsidRPr="00203215">
        <w:rPr>
          <w:rFonts w:ascii="Arial" w:hAnsi="Arial" w:cs="Arial"/>
          <w:color w:val="000000"/>
          <w:spacing w:val="-3"/>
        </w:rPr>
        <w:tab/>
        <w:t>7</w:t>
      </w:r>
    </w:p>
    <w:p w14:paraId="249DAAA8"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Chairman of Meeting</w:t>
      </w:r>
      <w:r w:rsidRPr="00203215">
        <w:rPr>
          <w:rFonts w:ascii="Arial" w:hAnsi="Arial" w:cs="Arial"/>
          <w:color w:val="000000"/>
          <w:spacing w:val="-3"/>
        </w:rPr>
        <w:tab/>
        <w:t>7</w:t>
      </w:r>
    </w:p>
    <w:p w14:paraId="4FA8AA60"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Notices of Motion</w:t>
      </w:r>
      <w:r w:rsidRPr="00203215">
        <w:rPr>
          <w:rFonts w:ascii="Arial" w:hAnsi="Arial" w:cs="Arial"/>
          <w:color w:val="000000"/>
          <w:spacing w:val="-3"/>
        </w:rPr>
        <w:tab/>
        <w:t>8</w:t>
      </w:r>
    </w:p>
    <w:p w14:paraId="149CF952"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Withdrawal of Motion or Amendments</w:t>
      </w:r>
      <w:r w:rsidRPr="00203215">
        <w:rPr>
          <w:rFonts w:ascii="Arial" w:hAnsi="Arial" w:cs="Arial"/>
          <w:color w:val="000000"/>
          <w:spacing w:val="-3"/>
        </w:rPr>
        <w:tab/>
        <w:t>8</w:t>
      </w:r>
    </w:p>
    <w:p w14:paraId="65158D76"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Motion to Rescind a Resolution</w:t>
      </w:r>
      <w:r w:rsidRPr="00203215">
        <w:rPr>
          <w:rFonts w:ascii="Arial" w:hAnsi="Arial" w:cs="Arial"/>
          <w:color w:val="000000"/>
          <w:spacing w:val="-3"/>
        </w:rPr>
        <w:tab/>
        <w:t>8</w:t>
      </w:r>
    </w:p>
    <w:p w14:paraId="06E0DD6F"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Motions</w:t>
      </w:r>
      <w:r w:rsidRPr="00203215">
        <w:rPr>
          <w:rFonts w:ascii="Arial" w:hAnsi="Arial" w:cs="Arial"/>
          <w:color w:val="000000"/>
          <w:spacing w:val="-3"/>
        </w:rPr>
        <w:tab/>
        <w:t>8</w:t>
      </w:r>
    </w:p>
    <w:p w14:paraId="7B9B9E92"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Chairman's Ruling</w:t>
      </w:r>
      <w:r w:rsidRPr="00203215">
        <w:rPr>
          <w:rFonts w:ascii="Arial" w:hAnsi="Arial" w:cs="Arial"/>
          <w:color w:val="000000"/>
          <w:spacing w:val="-3"/>
        </w:rPr>
        <w:tab/>
        <w:t>8</w:t>
      </w:r>
    </w:p>
    <w:p w14:paraId="1C1F5089"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Voting</w:t>
      </w:r>
      <w:r w:rsidRPr="00203215">
        <w:rPr>
          <w:rFonts w:ascii="Arial" w:hAnsi="Arial" w:cs="Arial"/>
          <w:color w:val="000000"/>
          <w:spacing w:val="-3"/>
        </w:rPr>
        <w:tab/>
        <w:t>9</w:t>
      </w:r>
    </w:p>
    <w:p w14:paraId="7861573B"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Minutes</w:t>
      </w:r>
      <w:r w:rsidRPr="00203215">
        <w:rPr>
          <w:rFonts w:ascii="Arial" w:hAnsi="Arial" w:cs="Arial"/>
          <w:color w:val="000000"/>
          <w:spacing w:val="-3"/>
        </w:rPr>
        <w:tab/>
        <w:t>9</w:t>
      </w:r>
    </w:p>
    <w:p w14:paraId="495C6CDE"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Suspension of Standing Orders</w:t>
      </w:r>
      <w:r w:rsidRPr="00203215">
        <w:rPr>
          <w:rFonts w:ascii="Arial" w:hAnsi="Arial" w:cs="Arial"/>
          <w:color w:val="000000"/>
          <w:spacing w:val="-3"/>
        </w:rPr>
        <w:tab/>
        <w:t>9</w:t>
      </w:r>
    </w:p>
    <w:p w14:paraId="79C952FE"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Variation and Amendment of Standing Orders</w:t>
      </w:r>
      <w:r w:rsidRPr="00203215">
        <w:rPr>
          <w:rFonts w:ascii="Arial" w:hAnsi="Arial" w:cs="Arial"/>
          <w:color w:val="000000"/>
          <w:spacing w:val="-3"/>
        </w:rPr>
        <w:tab/>
        <w:t>10</w:t>
      </w:r>
    </w:p>
    <w:p w14:paraId="3B81CC04"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Record of Attendance</w:t>
      </w:r>
      <w:r w:rsidRPr="00203215">
        <w:rPr>
          <w:rFonts w:ascii="Arial" w:hAnsi="Arial" w:cs="Arial"/>
          <w:color w:val="000000"/>
          <w:spacing w:val="-3"/>
        </w:rPr>
        <w:tab/>
        <w:t>10</w:t>
      </w:r>
    </w:p>
    <w:p w14:paraId="7D7C8519"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Quorum</w:t>
      </w:r>
      <w:r w:rsidRPr="00203215">
        <w:rPr>
          <w:rFonts w:ascii="Arial" w:hAnsi="Arial" w:cs="Arial"/>
          <w:color w:val="000000"/>
          <w:spacing w:val="-3"/>
        </w:rPr>
        <w:tab/>
        <w:t>10</w:t>
      </w:r>
    </w:p>
    <w:p w14:paraId="2D0B1382" w14:textId="77777777" w:rsidR="00EC702D" w:rsidRDefault="00EC702D" w:rsidP="00DF4930">
      <w:pPr>
        <w:tabs>
          <w:tab w:val="left" w:pos="-720"/>
        </w:tabs>
        <w:suppressAutoHyphens/>
        <w:ind w:left="-142"/>
        <w:jc w:val="both"/>
        <w:rPr>
          <w:rFonts w:ascii="Arial" w:hAnsi="Arial" w:cs="Arial"/>
          <w:color w:val="000000"/>
          <w:spacing w:val="-3"/>
        </w:rPr>
      </w:pPr>
      <w:r w:rsidRPr="00203215">
        <w:rPr>
          <w:rFonts w:ascii="Arial" w:hAnsi="Arial" w:cs="Arial"/>
          <w:color w:val="000000"/>
          <w:spacing w:val="-3"/>
        </w:rPr>
        <w:tab/>
      </w:r>
      <w:r w:rsidR="007468A0">
        <w:rPr>
          <w:rFonts w:ascii="Arial" w:hAnsi="Arial" w:cs="Arial"/>
          <w:color w:val="000000"/>
          <w:spacing w:val="-3"/>
        </w:rPr>
        <w:tab/>
      </w:r>
      <w:r w:rsidRPr="00203215">
        <w:rPr>
          <w:rFonts w:ascii="Arial" w:hAnsi="Arial" w:cs="Arial"/>
          <w:color w:val="000000"/>
          <w:spacing w:val="-3"/>
        </w:rPr>
        <w:t>Associate Directors</w:t>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t xml:space="preserve">  10</w:t>
      </w:r>
    </w:p>
    <w:p w14:paraId="1CF82CC8" w14:textId="77777777" w:rsidR="007468A0" w:rsidRPr="00203215" w:rsidRDefault="007468A0" w:rsidP="00DF4930">
      <w:pPr>
        <w:tabs>
          <w:tab w:val="left" w:pos="-720"/>
        </w:tabs>
        <w:suppressAutoHyphens/>
        <w:ind w:left="-142"/>
        <w:jc w:val="both"/>
        <w:rPr>
          <w:rFonts w:ascii="Arial" w:hAnsi="Arial" w:cs="Arial"/>
          <w:color w:val="000000"/>
          <w:spacing w:val="-3"/>
        </w:rPr>
      </w:pPr>
      <w:r>
        <w:rPr>
          <w:rFonts w:ascii="Arial" w:hAnsi="Arial" w:cs="Arial"/>
          <w:color w:val="000000"/>
          <w:spacing w:val="-3"/>
        </w:rPr>
        <w:tab/>
      </w:r>
      <w:r>
        <w:rPr>
          <w:rFonts w:ascii="Arial" w:hAnsi="Arial" w:cs="Arial"/>
          <w:color w:val="000000"/>
          <w:spacing w:val="-3"/>
        </w:rPr>
        <w:tab/>
      </w:r>
      <w:r w:rsidRPr="00C2128A">
        <w:rPr>
          <w:rFonts w:ascii="Arial" w:hAnsi="Arial" w:cs="Arial"/>
          <w:color w:val="000000"/>
          <w:spacing w:val="-3"/>
        </w:rPr>
        <w:t>Procedure for asking questions at meetings</w:t>
      </w:r>
      <w:r>
        <w:rPr>
          <w:rFonts w:ascii="Arial" w:hAnsi="Arial" w:cs="Arial"/>
          <w:color w:val="000000"/>
          <w:spacing w:val="-3"/>
        </w:rPr>
        <w:tab/>
      </w:r>
      <w:r>
        <w:rPr>
          <w:rFonts w:ascii="Arial" w:hAnsi="Arial" w:cs="Arial"/>
          <w:color w:val="000000"/>
          <w:spacing w:val="-3"/>
        </w:rPr>
        <w:tab/>
      </w:r>
      <w:r>
        <w:rPr>
          <w:rFonts w:ascii="Arial" w:hAnsi="Arial" w:cs="Arial"/>
          <w:color w:val="000000"/>
          <w:spacing w:val="-3"/>
        </w:rPr>
        <w:tab/>
      </w:r>
      <w:r>
        <w:rPr>
          <w:rFonts w:ascii="Arial" w:hAnsi="Arial" w:cs="Arial"/>
          <w:color w:val="000000"/>
          <w:spacing w:val="-3"/>
        </w:rPr>
        <w:tab/>
      </w:r>
      <w:r>
        <w:rPr>
          <w:rFonts w:ascii="Arial" w:hAnsi="Arial" w:cs="Arial"/>
          <w:color w:val="000000"/>
          <w:spacing w:val="-3"/>
        </w:rPr>
        <w:tab/>
      </w:r>
    </w:p>
    <w:p w14:paraId="77DAC43A" w14:textId="77777777" w:rsidR="00EC702D" w:rsidRPr="00203215" w:rsidRDefault="00EC702D" w:rsidP="00DF4930">
      <w:pPr>
        <w:tabs>
          <w:tab w:val="left" w:pos="-720"/>
        </w:tabs>
        <w:suppressAutoHyphens/>
        <w:ind w:left="-142"/>
        <w:jc w:val="both"/>
        <w:rPr>
          <w:rFonts w:ascii="Arial" w:hAnsi="Arial" w:cs="Arial"/>
          <w:color w:val="000000"/>
          <w:spacing w:val="-3"/>
        </w:rPr>
      </w:pPr>
    </w:p>
    <w:p w14:paraId="1EA6E187" w14:textId="77777777" w:rsidR="00EC702D" w:rsidRPr="00203215" w:rsidRDefault="00EC702D" w:rsidP="00DF4930">
      <w:pPr>
        <w:tabs>
          <w:tab w:val="left" w:pos="720"/>
          <w:tab w:val="right" w:pos="9026"/>
        </w:tabs>
        <w:suppressAutoHyphens/>
        <w:ind w:left="-142" w:right="720"/>
        <w:jc w:val="both"/>
        <w:rPr>
          <w:rFonts w:ascii="Arial" w:hAnsi="Arial" w:cs="Arial"/>
          <w:color w:val="000000"/>
          <w:spacing w:val="-3"/>
        </w:rPr>
      </w:pPr>
      <w:r w:rsidRPr="00203215">
        <w:rPr>
          <w:rFonts w:ascii="Arial" w:hAnsi="Arial" w:cs="Arial"/>
          <w:b/>
          <w:color w:val="000000"/>
          <w:spacing w:val="-3"/>
        </w:rPr>
        <w:t>4.</w:t>
      </w:r>
      <w:r w:rsidRPr="00203215">
        <w:rPr>
          <w:rFonts w:ascii="Arial" w:hAnsi="Arial" w:cs="Arial"/>
          <w:b/>
          <w:color w:val="000000"/>
          <w:spacing w:val="-3"/>
        </w:rPr>
        <w:tab/>
        <w:t>ARRANGEMENTS FOR THE EXERCISE OF FUNCTIONS BY DELEGATION</w:t>
      </w:r>
      <w:r w:rsidRPr="00203215">
        <w:rPr>
          <w:rFonts w:ascii="Arial" w:hAnsi="Arial" w:cs="Arial"/>
          <w:b/>
          <w:color w:val="000000"/>
          <w:spacing w:val="-3"/>
        </w:rPr>
        <w:tab/>
        <w:t>10</w:t>
      </w:r>
    </w:p>
    <w:p w14:paraId="0326C6A6"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Emergency Powers</w:t>
      </w:r>
      <w:r w:rsidRPr="00203215">
        <w:rPr>
          <w:rFonts w:ascii="Arial" w:hAnsi="Arial" w:cs="Arial"/>
          <w:color w:val="000000"/>
          <w:spacing w:val="-3"/>
        </w:rPr>
        <w:tab/>
        <w:t>10</w:t>
      </w:r>
    </w:p>
    <w:p w14:paraId="019F702D"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Delegation to Committees</w:t>
      </w:r>
      <w:r w:rsidRPr="00203215">
        <w:rPr>
          <w:rFonts w:ascii="Arial" w:hAnsi="Arial" w:cs="Arial"/>
          <w:color w:val="000000"/>
          <w:spacing w:val="-3"/>
        </w:rPr>
        <w:tab/>
        <w:t>10</w:t>
      </w:r>
    </w:p>
    <w:p w14:paraId="5C9F25B8"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Delegation to Officers</w:t>
      </w:r>
      <w:r w:rsidRPr="00203215">
        <w:rPr>
          <w:rFonts w:ascii="Arial" w:hAnsi="Arial" w:cs="Arial"/>
          <w:color w:val="000000"/>
          <w:spacing w:val="-3"/>
        </w:rPr>
        <w:tab/>
        <w:t>11</w:t>
      </w:r>
    </w:p>
    <w:p w14:paraId="6076FD98" w14:textId="77777777" w:rsidR="00EC702D" w:rsidRPr="00203215" w:rsidRDefault="00EC702D" w:rsidP="00DF4930">
      <w:pPr>
        <w:tabs>
          <w:tab w:val="left" w:pos="-720"/>
        </w:tabs>
        <w:suppressAutoHyphens/>
        <w:ind w:left="-142"/>
        <w:jc w:val="both"/>
        <w:rPr>
          <w:rFonts w:ascii="Arial" w:hAnsi="Arial" w:cs="Arial"/>
          <w:color w:val="000000"/>
          <w:spacing w:val="-3"/>
        </w:rPr>
      </w:pPr>
    </w:p>
    <w:p w14:paraId="4FEBA3AF"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b/>
          <w:color w:val="000000"/>
          <w:spacing w:val="-3"/>
        </w:rPr>
        <w:t>5.</w:t>
      </w:r>
      <w:r w:rsidRPr="00203215">
        <w:rPr>
          <w:rFonts w:ascii="Arial" w:hAnsi="Arial" w:cs="Arial"/>
          <w:b/>
          <w:color w:val="000000"/>
          <w:spacing w:val="-3"/>
        </w:rPr>
        <w:tab/>
        <w:t>COMMITTEES</w:t>
      </w:r>
      <w:r w:rsidRPr="00203215">
        <w:rPr>
          <w:rFonts w:ascii="Arial" w:hAnsi="Arial" w:cs="Arial"/>
          <w:b/>
          <w:color w:val="000000"/>
          <w:spacing w:val="-3"/>
        </w:rPr>
        <w:tab/>
        <w:t>11</w:t>
      </w:r>
    </w:p>
    <w:p w14:paraId="1DF346E5"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Appointment of Committees</w:t>
      </w:r>
      <w:r w:rsidRPr="00203215">
        <w:rPr>
          <w:rFonts w:ascii="Arial" w:hAnsi="Arial" w:cs="Arial"/>
          <w:color w:val="000000"/>
          <w:spacing w:val="-3"/>
        </w:rPr>
        <w:tab/>
        <w:t>11</w:t>
      </w:r>
    </w:p>
    <w:p w14:paraId="18F37C43"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Confidentiality</w:t>
      </w:r>
      <w:r w:rsidRPr="00203215">
        <w:rPr>
          <w:rFonts w:ascii="Arial" w:hAnsi="Arial" w:cs="Arial"/>
          <w:color w:val="000000"/>
          <w:spacing w:val="-3"/>
        </w:rPr>
        <w:tab/>
        <w:t>12</w:t>
      </w:r>
      <w:r w:rsidRPr="00203215">
        <w:rPr>
          <w:rFonts w:ascii="Arial" w:hAnsi="Arial" w:cs="Arial"/>
          <w:b/>
          <w:color w:val="000000"/>
          <w:spacing w:val="-3"/>
        </w:rPr>
        <w:tab/>
      </w:r>
      <w:r w:rsidRPr="00203215">
        <w:rPr>
          <w:rFonts w:ascii="Arial" w:hAnsi="Arial" w:cs="Arial"/>
          <w:b/>
          <w:color w:val="000000"/>
          <w:spacing w:val="-3"/>
        </w:rPr>
        <w:tab/>
      </w:r>
    </w:p>
    <w:p w14:paraId="4FF2CB3D" w14:textId="77777777" w:rsidR="00EC702D" w:rsidRPr="00203215" w:rsidRDefault="00EC702D" w:rsidP="00DF4930">
      <w:pPr>
        <w:tabs>
          <w:tab w:val="left" w:pos="-720"/>
        </w:tabs>
        <w:suppressAutoHyphens/>
        <w:ind w:left="-142"/>
        <w:jc w:val="both"/>
        <w:rPr>
          <w:rFonts w:ascii="Arial" w:hAnsi="Arial" w:cs="Arial"/>
          <w:color w:val="000000"/>
          <w:spacing w:val="-3"/>
        </w:rPr>
      </w:pPr>
    </w:p>
    <w:p w14:paraId="306BC624" w14:textId="77777777" w:rsidR="00EC702D" w:rsidRPr="00203215" w:rsidRDefault="00EC702D" w:rsidP="00DF4930">
      <w:pPr>
        <w:tabs>
          <w:tab w:val="left" w:pos="-720"/>
          <w:tab w:val="left" w:pos="709"/>
          <w:tab w:val="right" w:pos="9032"/>
        </w:tabs>
        <w:suppressAutoHyphens/>
        <w:ind w:left="-142"/>
        <w:jc w:val="both"/>
        <w:rPr>
          <w:rFonts w:ascii="Arial" w:hAnsi="Arial" w:cs="Arial"/>
          <w:color w:val="000000"/>
          <w:spacing w:val="-3"/>
        </w:rPr>
      </w:pPr>
      <w:r w:rsidRPr="00203215">
        <w:rPr>
          <w:rFonts w:ascii="Arial" w:hAnsi="Arial" w:cs="Arial"/>
          <w:b/>
          <w:color w:val="000000"/>
          <w:spacing w:val="-3"/>
        </w:rPr>
        <w:t>6.</w:t>
      </w:r>
      <w:r w:rsidRPr="00203215">
        <w:rPr>
          <w:rFonts w:ascii="Arial" w:hAnsi="Arial" w:cs="Arial"/>
          <w:b/>
          <w:color w:val="000000"/>
          <w:spacing w:val="-3"/>
        </w:rPr>
        <w:tab/>
        <w:t>CUSTODY O</w:t>
      </w:r>
      <w:r w:rsidR="006248E2" w:rsidRPr="00203215">
        <w:rPr>
          <w:rFonts w:ascii="Arial" w:hAnsi="Arial" w:cs="Arial"/>
          <w:b/>
          <w:color w:val="000000"/>
          <w:spacing w:val="-3"/>
        </w:rPr>
        <w:t>F SEAL AND SEALING OF DOCUMENTS</w:t>
      </w:r>
      <w:r w:rsidR="006248E2" w:rsidRPr="00203215">
        <w:rPr>
          <w:rFonts w:ascii="Arial" w:hAnsi="Arial" w:cs="Arial"/>
          <w:b/>
          <w:color w:val="000000"/>
          <w:spacing w:val="-3"/>
        </w:rPr>
        <w:tab/>
      </w:r>
      <w:r w:rsidRPr="00203215">
        <w:rPr>
          <w:rFonts w:ascii="Arial" w:hAnsi="Arial" w:cs="Arial"/>
          <w:b/>
          <w:color w:val="000000"/>
          <w:spacing w:val="-3"/>
        </w:rPr>
        <w:t>12</w:t>
      </w:r>
    </w:p>
    <w:p w14:paraId="319D2AE5"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Custody of Seal</w:t>
      </w:r>
      <w:r w:rsidRPr="00203215">
        <w:rPr>
          <w:rFonts w:ascii="Arial" w:hAnsi="Arial" w:cs="Arial"/>
          <w:color w:val="000000"/>
          <w:spacing w:val="-3"/>
        </w:rPr>
        <w:tab/>
        <w:t>12</w:t>
      </w:r>
    </w:p>
    <w:p w14:paraId="75836888"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Sealing of Documents</w:t>
      </w:r>
      <w:r w:rsidRPr="00203215">
        <w:rPr>
          <w:rFonts w:ascii="Arial" w:hAnsi="Arial" w:cs="Arial"/>
          <w:color w:val="000000"/>
          <w:spacing w:val="-3"/>
        </w:rPr>
        <w:tab/>
        <w:t>12</w:t>
      </w:r>
    </w:p>
    <w:p w14:paraId="4D4E2556"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Register of Sealing</w:t>
      </w:r>
      <w:r w:rsidRPr="00203215">
        <w:rPr>
          <w:rFonts w:ascii="Arial" w:hAnsi="Arial" w:cs="Arial"/>
          <w:color w:val="000000"/>
          <w:spacing w:val="-3"/>
        </w:rPr>
        <w:tab/>
        <w:t>12</w:t>
      </w:r>
    </w:p>
    <w:p w14:paraId="49FB3EDD" w14:textId="77777777" w:rsidR="00EC702D" w:rsidRPr="00203215" w:rsidRDefault="00EC702D" w:rsidP="00DF4930">
      <w:pPr>
        <w:tabs>
          <w:tab w:val="left" w:pos="-720"/>
        </w:tabs>
        <w:suppressAutoHyphens/>
        <w:ind w:left="-142"/>
        <w:jc w:val="both"/>
        <w:rPr>
          <w:rFonts w:ascii="Arial" w:hAnsi="Arial" w:cs="Arial"/>
          <w:color w:val="000000"/>
          <w:spacing w:val="-3"/>
        </w:rPr>
      </w:pPr>
    </w:p>
    <w:p w14:paraId="46A79055"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b/>
          <w:color w:val="000000"/>
          <w:spacing w:val="-3"/>
        </w:rPr>
        <w:t>7.</w:t>
      </w:r>
      <w:r w:rsidRPr="00203215">
        <w:rPr>
          <w:rFonts w:ascii="Arial" w:hAnsi="Arial" w:cs="Arial"/>
          <w:b/>
          <w:color w:val="000000"/>
          <w:spacing w:val="-3"/>
        </w:rPr>
        <w:tab/>
        <w:t>SIGNATURE OF DOCUMENTS</w:t>
      </w:r>
      <w:r w:rsidRPr="00203215">
        <w:rPr>
          <w:rFonts w:ascii="Arial" w:hAnsi="Arial" w:cs="Arial"/>
          <w:b/>
          <w:color w:val="000000"/>
          <w:spacing w:val="-3"/>
        </w:rPr>
        <w:tab/>
        <w:t>12</w:t>
      </w:r>
    </w:p>
    <w:p w14:paraId="2558E3DF" w14:textId="77777777" w:rsidR="00EC702D" w:rsidRPr="00203215" w:rsidRDefault="00EC702D" w:rsidP="00DF4930">
      <w:pPr>
        <w:tabs>
          <w:tab w:val="left" w:pos="-720"/>
        </w:tabs>
        <w:suppressAutoHyphens/>
        <w:ind w:left="-142"/>
        <w:jc w:val="both"/>
        <w:rPr>
          <w:rFonts w:ascii="Arial" w:hAnsi="Arial" w:cs="Arial"/>
          <w:color w:val="000000"/>
          <w:spacing w:val="-3"/>
        </w:rPr>
      </w:pPr>
    </w:p>
    <w:p w14:paraId="5E2AB76E"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b/>
          <w:color w:val="000000"/>
          <w:spacing w:val="-3"/>
        </w:rPr>
        <w:t>8.</w:t>
      </w:r>
      <w:r w:rsidRPr="00203215">
        <w:rPr>
          <w:rFonts w:ascii="Arial" w:hAnsi="Arial" w:cs="Arial"/>
          <w:b/>
          <w:color w:val="000000"/>
          <w:spacing w:val="-3"/>
        </w:rPr>
        <w:tab/>
        <w:t>MISCELLANEOUS</w:t>
      </w:r>
      <w:r w:rsidRPr="00203215">
        <w:rPr>
          <w:rFonts w:ascii="Arial" w:hAnsi="Arial" w:cs="Arial"/>
          <w:b/>
          <w:color w:val="000000"/>
          <w:spacing w:val="-3"/>
        </w:rPr>
        <w:tab/>
        <w:t>13</w:t>
      </w:r>
    </w:p>
    <w:p w14:paraId="27CBD380"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Standing Orders to be given to Directors and Officers</w:t>
      </w:r>
      <w:r w:rsidRPr="00203215">
        <w:rPr>
          <w:rFonts w:ascii="Arial" w:hAnsi="Arial" w:cs="Arial"/>
          <w:color w:val="000000"/>
          <w:spacing w:val="-3"/>
        </w:rPr>
        <w:tab/>
        <w:t>13</w:t>
      </w:r>
    </w:p>
    <w:p w14:paraId="517D957D"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Documents having the Standing of Standing Orders</w:t>
      </w:r>
      <w:r w:rsidRPr="00203215">
        <w:rPr>
          <w:rFonts w:ascii="Arial" w:hAnsi="Arial" w:cs="Arial"/>
          <w:color w:val="000000"/>
          <w:spacing w:val="-3"/>
        </w:rPr>
        <w:tab/>
        <w:t>13</w:t>
      </w:r>
    </w:p>
    <w:p w14:paraId="59DCBAE5" w14:textId="77777777" w:rsidR="00EC702D" w:rsidRPr="00203215" w:rsidRDefault="00EC702D" w:rsidP="00DF4930">
      <w:pPr>
        <w:tabs>
          <w:tab w:val="left" w:pos="720"/>
          <w:tab w:val="right" w:pos="9026"/>
        </w:tabs>
        <w:suppressAutoHyphens/>
        <w:ind w:left="-142"/>
        <w:jc w:val="both"/>
        <w:rPr>
          <w:rFonts w:ascii="Arial" w:hAnsi="Arial" w:cs="Arial"/>
          <w:color w:val="000000"/>
          <w:spacing w:val="-3"/>
        </w:rPr>
      </w:pPr>
      <w:r w:rsidRPr="00203215">
        <w:rPr>
          <w:rFonts w:ascii="Arial" w:hAnsi="Arial" w:cs="Arial"/>
          <w:color w:val="000000"/>
          <w:spacing w:val="-3"/>
        </w:rPr>
        <w:tab/>
        <w:t>Review of Standing Orders</w:t>
      </w:r>
      <w:r w:rsidRPr="00203215">
        <w:rPr>
          <w:rFonts w:ascii="Arial" w:hAnsi="Arial" w:cs="Arial"/>
          <w:color w:val="000000"/>
          <w:spacing w:val="-3"/>
        </w:rPr>
        <w:tab/>
        <w:t>13</w:t>
      </w:r>
    </w:p>
    <w:p w14:paraId="03FABEE8"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457A8A58"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091A376D" w14:textId="77777777" w:rsidR="00EC702D" w:rsidRPr="00203215" w:rsidRDefault="00EC702D" w:rsidP="00DF4930">
      <w:pPr>
        <w:tabs>
          <w:tab w:val="left" w:pos="-720"/>
        </w:tabs>
        <w:suppressAutoHyphens/>
        <w:ind w:left="-142"/>
        <w:jc w:val="both"/>
        <w:rPr>
          <w:rFonts w:ascii="Arial" w:hAnsi="Arial" w:cs="Arial"/>
          <w:b/>
          <w:color w:val="000000"/>
          <w:spacing w:val="-3"/>
        </w:rPr>
      </w:pPr>
      <w:r w:rsidRPr="00203215" w:rsidDel="00CD4F4D">
        <w:rPr>
          <w:rFonts w:ascii="Arial" w:hAnsi="Arial" w:cs="Arial"/>
          <w:b/>
          <w:color w:val="000000"/>
          <w:spacing w:val="-3"/>
        </w:rPr>
        <w:t xml:space="preserve"> </w:t>
      </w:r>
      <w:r w:rsidRPr="00203215">
        <w:rPr>
          <w:rFonts w:ascii="Arial" w:hAnsi="Arial" w:cs="Arial"/>
          <w:b/>
          <w:color w:val="000000"/>
          <w:spacing w:val="-3"/>
        </w:rPr>
        <w:t>INTRODUCTION</w:t>
      </w:r>
    </w:p>
    <w:p w14:paraId="4DCD01D3"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4CCBE274" w14:textId="77777777" w:rsidR="00EC702D" w:rsidRPr="00203215" w:rsidRDefault="00EC702D" w:rsidP="00DF4930">
      <w:pPr>
        <w:tabs>
          <w:tab w:val="left" w:pos="-720"/>
          <w:tab w:val="left" w:pos="0"/>
        </w:tabs>
        <w:suppressAutoHyphens/>
        <w:ind w:left="-142"/>
        <w:jc w:val="both"/>
        <w:rPr>
          <w:rFonts w:ascii="Arial" w:hAnsi="Arial" w:cs="Arial"/>
          <w:color w:val="000000"/>
          <w:spacing w:val="-3"/>
        </w:rPr>
      </w:pPr>
      <w:r w:rsidRPr="00203215">
        <w:rPr>
          <w:rFonts w:ascii="Arial" w:hAnsi="Arial" w:cs="Arial"/>
          <w:b/>
          <w:color w:val="000000"/>
          <w:spacing w:val="-3"/>
        </w:rPr>
        <w:t>Statutory Framework</w:t>
      </w:r>
    </w:p>
    <w:p w14:paraId="44BB5E12" w14:textId="77777777" w:rsidR="00EC702D" w:rsidRPr="00203215" w:rsidRDefault="00EC702D" w:rsidP="00DF4930">
      <w:pPr>
        <w:tabs>
          <w:tab w:val="left" w:pos="-720"/>
        </w:tabs>
        <w:suppressAutoHyphens/>
        <w:ind w:left="-142"/>
        <w:jc w:val="both"/>
        <w:rPr>
          <w:rFonts w:ascii="Arial" w:hAnsi="Arial" w:cs="Arial"/>
          <w:color w:val="000000"/>
          <w:spacing w:val="-3"/>
        </w:rPr>
      </w:pPr>
    </w:p>
    <w:p w14:paraId="6314C1E3" w14:textId="77777777" w:rsidR="00EC702D" w:rsidRPr="00203215" w:rsidRDefault="00EC702D" w:rsidP="00DF4930">
      <w:pPr>
        <w:pStyle w:val="BodyText3"/>
        <w:ind w:left="-142"/>
        <w:rPr>
          <w:rFonts w:cs="Arial"/>
          <w:sz w:val="24"/>
          <w:szCs w:val="24"/>
        </w:rPr>
      </w:pPr>
      <w:r w:rsidRPr="00203215">
        <w:rPr>
          <w:rFonts w:cs="Arial"/>
          <w:sz w:val="24"/>
          <w:szCs w:val="24"/>
        </w:rPr>
        <w:t xml:space="preserve">Milton Keynes </w:t>
      </w:r>
      <w:r w:rsidR="00135B50" w:rsidRPr="00C2128A">
        <w:rPr>
          <w:rFonts w:cs="Arial"/>
          <w:sz w:val="24"/>
          <w:szCs w:val="24"/>
        </w:rPr>
        <w:t>University</w:t>
      </w:r>
      <w:r w:rsidR="00135B50">
        <w:rPr>
          <w:rFonts w:cs="Arial"/>
          <w:sz w:val="24"/>
          <w:szCs w:val="24"/>
        </w:rPr>
        <w:t xml:space="preserve"> </w:t>
      </w:r>
      <w:r w:rsidR="009F4D0D" w:rsidRPr="00203215">
        <w:rPr>
          <w:rFonts w:cs="Arial"/>
          <w:sz w:val="24"/>
          <w:szCs w:val="24"/>
        </w:rPr>
        <w:t>Hospital NHS</w:t>
      </w:r>
      <w:r w:rsidRPr="00203215">
        <w:rPr>
          <w:rFonts w:cs="Arial"/>
          <w:sz w:val="24"/>
          <w:szCs w:val="24"/>
        </w:rPr>
        <w:t xml:space="preserve"> Foundation Trust (the Trust) is a public benefit corporation authorised by the Independent Regulator of NHS Foundation Trusts which was established under the Health and Social Care (Community Health Standards) Act 2003. </w:t>
      </w:r>
    </w:p>
    <w:p w14:paraId="2E5F0A24" w14:textId="77777777" w:rsidR="00EC702D" w:rsidRPr="00203215" w:rsidRDefault="00EC702D" w:rsidP="00DF4930">
      <w:pPr>
        <w:tabs>
          <w:tab w:val="left" w:pos="-720"/>
          <w:tab w:val="left" w:pos="0"/>
        </w:tabs>
        <w:suppressAutoHyphens/>
        <w:ind w:left="-142"/>
        <w:jc w:val="both"/>
        <w:rPr>
          <w:rFonts w:ascii="Arial" w:hAnsi="Arial" w:cs="Arial"/>
          <w:color w:val="000000"/>
          <w:spacing w:val="-3"/>
        </w:rPr>
      </w:pPr>
    </w:p>
    <w:p w14:paraId="0F14D768" w14:textId="77777777" w:rsidR="00EC702D" w:rsidRPr="00203215" w:rsidRDefault="00EC702D" w:rsidP="00DF4930">
      <w:pPr>
        <w:tabs>
          <w:tab w:val="left" w:pos="-720"/>
          <w:tab w:val="left" w:pos="0"/>
        </w:tabs>
        <w:suppressAutoHyphens/>
        <w:ind w:left="-142"/>
        <w:jc w:val="both"/>
        <w:rPr>
          <w:rFonts w:ascii="Arial" w:hAnsi="Arial" w:cs="Arial"/>
          <w:color w:val="000000"/>
          <w:spacing w:val="-3"/>
        </w:rPr>
      </w:pPr>
      <w:r w:rsidRPr="00203215">
        <w:rPr>
          <w:rFonts w:ascii="Arial" w:hAnsi="Arial" w:cs="Arial"/>
          <w:color w:val="000000"/>
          <w:spacing w:val="-3"/>
        </w:rPr>
        <w:t>The Trust’s principal place of business is:</w:t>
      </w:r>
    </w:p>
    <w:p w14:paraId="2D985978" w14:textId="77777777" w:rsidR="00EC702D" w:rsidRPr="00203215" w:rsidRDefault="00EC702D" w:rsidP="00DF4930">
      <w:pPr>
        <w:tabs>
          <w:tab w:val="left" w:pos="-720"/>
          <w:tab w:val="left" w:pos="0"/>
        </w:tabs>
        <w:suppressAutoHyphens/>
        <w:ind w:left="-142"/>
        <w:jc w:val="both"/>
        <w:rPr>
          <w:rFonts w:ascii="Arial" w:hAnsi="Arial" w:cs="Arial"/>
          <w:color w:val="000000"/>
          <w:spacing w:val="-3"/>
        </w:rPr>
      </w:pPr>
    </w:p>
    <w:p w14:paraId="48AD1C45"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 xml:space="preserve">Milton Keynes </w:t>
      </w:r>
      <w:r w:rsidR="00135B50" w:rsidRPr="00C2128A">
        <w:rPr>
          <w:rFonts w:ascii="Arial" w:hAnsi="Arial" w:cs="Arial"/>
          <w:color w:val="000000"/>
          <w:spacing w:val="-3"/>
        </w:rPr>
        <w:t>University</w:t>
      </w:r>
      <w:r w:rsidR="00135B50">
        <w:rPr>
          <w:rFonts w:ascii="Arial" w:hAnsi="Arial" w:cs="Arial"/>
          <w:color w:val="000000"/>
          <w:spacing w:val="-3"/>
        </w:rPr>
        <w:t xml:space="preserve"> </w:t>
      </w:r>
      <w:r w:rsidRPr="00203215">
        <w:rPr>
          <w:rFonts w:ascii="Arial" w:hAnsi="Arial" w:cs="Arial"/>
          <w:color w:val="000000"/>
          <w:spacing w:val="-3"/>
        </w:rPr>
        <w:t>Hospital</w:t>
      </w:r>
    </w:p>
    <w:p w14:paraId="34226E71"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Standing Way</w:t>
      </w:r>
    </w:p>
    <w:p w14:paraId="27F3A3B1"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Eaglestone</w:t>
      </w:r>
    </w:p>
    <w:p w14:paraId="48DB9172"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Milton Keynes</w:t>
      </w:r>
    </w:p>
    <w:p w14:paraId="2A679B95"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MK6 5LD</w:t>
      </w:r>
    </w:p>
    <w:p w14:paraId="63C85C72" w14:textId="77777777" w:rsidR="00EC702D" w:rsidRPr="00203215" w:rsidRDefault="00EC702D" w:rsidP="00DF4930">
      <w:pPr>
        <w:tabs>
          <w:tab w:val="left" w:pos="-720"/>
        </w:tabs>
        <w:suppressAutoHyphens/>
        <w:ind w:left="-142"/>
        <w:jc w:val="both"/>
        <w:rPr>
          <w:rFonts w:ascii="Arial" w:hAnsi="Arial" w:cs="Arial"/>
          <w:color w:val="000000"/>
          <w:spacing w:val="-3"/>
        </w:rPr>
      </w:pPr>
    </w:p>
    <w:p w14:paraId="188F7FE5" w14:textId="3FEE298B"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NHS Foundation Trusts are governed by statute, mainly the </w:t>
      </w:r>
      <w:r w:rsidR="00190E63" w:rsidRPr="00203215">
        <w:rPr>
          <w:rFonts w:ascii="Arial" w:hAnsi="Arial" w:cs="Arial"/>
          <w:color w:val="000000"/>
          <w:spacing w:val="-3"/>
        </w:rPr>
        <w:t xml:space="preserve">National </w:t>
      </w:r>
      <w:r w:rsidRPr="00203215">
        <w:rPr>
          <w:rFonts w:ascii="Arial" w:hAnsi="Arial" w:cs="Arial"/>
          <w:color w:val="000000"/>
          <w:spacing w:val="-3"/>
        </w:rPr>
        <w:t xml:space="preserve">Health </w:t>
      </w:r>
      <w:r w:rsidR="00190E63" w:rsidRPr="00203215">
        <w:rPr>
          <w:rFonts w:ascii="Arial" w:hAnsi="Arial" w:cs="Arial"/>
          <w:color w:val="000000"/>
          <w:spacing w:val="-3"/>
        </w:rPr>
        <w:t xml:space="preserve">Service </w:t>
      </w:r>
      <w:r w:rsidRPr="00203215">
        <w:rPr>
          <w:rFonts w:ascii="Arial" w:hAnsi="Arial" w:cs="Arial"/>
          <w:color w:val="000000"/>
          <w:spacing w:val="-3"/>
        </w:rPr>
        <w:t>Act 2003, by their constitutions and by the terms of their authorisation issued by Monitor (collectively ‘the Regulatory Framework’).</w:t>
      </w:r>
      <w:r w:rsidR="00B23E55">
        <w:rPr>
          <w:rFonts w:ascii="Arial" w:hAnsi="Arial" w:cs="Arial"/>
          <w:color w:val="000000"/>
          <w:spacing w:val="-3"/>
        </w:rPr>
        <w:t xml:space="preserve"> Monitor has since 01 April 2016 been replaced by </w:t>
      </w:r>
      <w:r w:rsidR="0095578D">
        <w:rPr>
          <w:rFonts w:ascii="Arial" w:hAnsi="Arial" w:cs="Arial"/>
          <w:color w:val="000000"/>
          <w:spacing w:val="-3"/>
        </w:rPr>
        <w:t>NHSI</w:t>
      </w:r>
    </w:p>
    <w:p w14:paraId="542A3F0B" w14:textId="77777777" w:rsidR="00EC702D" w:rsidRPr="00203215" w:rsidRDefault="00EC702D" w:rsidP="00DF4930">
      <w:pPr>
        <w:ind w:left="-142"/>
        <w:jc w:val="both"/>
        <w:rPr>
          <w:rFonts w:ascii="Arial" w:hAnsi="Arial" w:cs="Arial"/>
          <w:color w:val="000000"/>
          <w:spacing w:val="-3"/>
        </w:rPr>
      </w:pPr>
    </w:p>
    <w:p w14:paraId="73C17471"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The functions of the Trust are conferred by the Regulatory Framework. </w:t>
      </w:r>
    </w:p>
    <w:p w14:paraId="5F9CFF05" w14:textId="77777777" w:rsidR="00EC702D" w:rsidRPr="00203215" w:rsidRDefault="00EC702D" w:rsidP="00DF4930">
      <w:pPr>
        <w:ind w:left="-142"/>
        <w:jc w:val="both"/>
        <w:rPr>
          <w:rFonts w:ascii="Arial" w:hAnsi="Arial" w:cs="Arial"/>
          <w:color w:val="000000"/>
          <w:spacing w:val="-3"/>
        </w:rPr>
      </w:pPr>
    </w:p>
    <w:p w14:paraId="24F05948"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As a body corporate the Trust has specific powers to contract in its own name and to act as a corporate trustee.  In the latter role it is accountable to the Charity Commission for those funds deemed to be charitable. The Trust also has a common law duty as a bailee for patients' property held by the Trust on behalf of patients. </w:t>
      </w:r>
    </w:p>
    <w:p w14:paraId="339DD94D" w14:textId="77777777" w:rsidR="00EC702D" w:rsidRPr="00203215" w:rsidRDefault="00EC702D" w:rsidP="00DF4930">
      <w:pPr>
        <w:ind w:left="-142"/>
        <w:jc w:val="both"/>
        <w:rPr>
          <w:rFonts w:ascii="Arial" w:hAnsi="Arial" w:cs="Arial"/>
          <w:color w:val="000000"/>
          <w:spacing w:val="-3"/>
        </w:rPr>
      </w:pPr>
    </w:p>
    <w:p w14:paraId="49A63703" w14:textId="77777777" w:rsidR="00EC702D" w:rsidRPr="00203215" w:rsidRDefault="00EC702D" w:rsidP="00DF4930">
      <w:pPr>
        <w:tabs>
          <w:tab w:val="left" w:pos="-720"/>
        </w:tabs>
        <w:suppressAutoHyphens/>
        <w:ind w:left="-142"/>
        <w:jc w:val="both"/>
        <w:rPr>
          <w:rFonts w:ascii="Arial" w:hAnsi="Arial" w:cs="Arial"/>
          <w:color w:val="000000"/>
          <w:spacing w:val="-3"/>
        </w:rPr>
      </w:pPr>
      <w:r w:rsidRPr="00203215">
        <w:rPr>
          <w:rFonts w:ascii="Arial" w:hAnsi="Arial" w:cs="Arial"/>
          <w:color w:val="000000"/>
          <w:spacing w:val="-3"/>
        </w:rPr>
        <w:t>The Constitution requires the Board of Directors to adopt Standing Orders (SOs) for the regulation of its practice and procedure.</w:t>
      </w:r>
    </w:p>
    <w:p w14:paraId="08995858" w14:textId="77777777" w:rsidR="00EC702D" w:rsidRPr="00203215" w:rsidRDefault="00EC702D" w:rsidP="00DF4930">
      <w:pPr>
        <w:tabs>
          <w:tab w:val="left" w:pos="-720"/>
        </w:tabs>
        <w:suppressAutoHyphens/>
        <w:ind w:left="-142"/>
        <w:jc w:val="both"/>
        <w:rPr>
          <w:rFonts w:ascii="Arial" w:hAnsi="Arial" w:cs="Arial"/>
          <w:b/>
          <w:color w:val="000000"/>
          <w:spacing w:val="-3"/>
        </w:rPr>
      </w:pPr>
    </w:p>
    <w:p w14:paraId="7DDECACF" w14:textId="77777777" w:rsidR="00EC702D" w:rsidRPr="00203215" w:rsidRDefault="00EC702D" w:rsidP="00DF4930">
      <w:pPr>
        <w:tabs>
          <w:tab w:val="left" w:pos="-720"/>
          <w:tab w:val="left" w:pos="0"/>
        </w:tabs>
        <w:suppressAutoHyphens/>
        <w:ind w:left="-142"/>
        <w:jc w:val="both"/>
        <w:rPr>
          <w:rFonts w:ascii="Arial" w:hAnsi="Arial" w:cs="Arial"/>
          <w:b/>
          <w:color w:val="000000"/>
          <w:spacing w:val="-3"/>
        </w:rPr>
      </w:pPr>
    </w:p>
    <w:p w14:paraId="671752CB" w14:textId="77777777" w:rsidR="00EC702D" w:rsidRPr="00203215" w:rsidRDefault="00EC702D" w:rsidP="00DF4930">
      <w:pPr>
        <w:tabs>
          <w:tab w:val="left" w:pos="-720"/>
          <w:tab w:val="left" w:pos="0"/>
        </w:tabs>
        <w:suppressAutoHyphens/>
        <w:ind w:left="-142"/>
        <w:jc w:val="both"/>
        <w:rPr>
          <w:rFonts w:ascii="Arial" w:hAnsi="Arial" w:cs="Arial"/>
          <w:color w:val="000000"/>
          <w:spacing w:val="-3"/>
        </w:rPr>
      </w:pPr>
      <w:r w:rsidRPr="00203215">
        <w:rPr>
          <w:rFonts w:ascii="Arial" w:hAnsi="Arial" w:cs="Arial"/>
          <w:b/>
          <w:color w:val="000000"/>
          <w:spacing w:val="-3"/>
        </w:rPr>
        <w:t>Delegation of Powers</w:t>
      </w:r>
    </w:p>
    <w:p w14:paraId="04D02FA9" w14:textId="77777777" w:rsidR="00EC702D" w:rsidRPr="00203215" w:rsidRDefault="00EC702D" w:rsidP="00DF4930">
      <w:pPr>
        <w:tabs>
          <w:tab w:val="left" w:pos="-720"/>
        </w:tabs>
        <w:suppressAutoHyphens/>
        <w:ind w:left="-142"/>
        <w:jc w:val="both"/>
        <w:rPr>
          <w:rFonts w:ascii="Arial" w:hAnsi="Arial" w:cs="Arial"/>
          <w:color w:val="000000"/>
          <w:spacing w:val="-3"/>
        </w:rPr>
      </w:pPr>
      <w:r w:rsidRPr="00203215">
        <w:rPr>
          <w:rFonts w:ascii="Arial" w:hAnsi="Arial" w:cs="Arial"/>
          <w:color w:val="000000"/>
          <w:spacing w:val="-3"/>
        </w:rPr>
        <w:t xml:space="preserve"> </w:t>
      </w:r>
    </w:p>
    <w:p w14:paraId="41C107D0"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Under the SOs relating to the Arrangements for the Exercise of Functions by Delegation (SO 4) the Board exercises its powers to make arrangements for the exercise, on behalf of the Trust, of any of its functions by a committee or sub-committee appointed by virtue of SO </w:t>
      </w:r>
      <w:r w:rsidR="009F4D0D" w:rsidRPr="00203215">
        <w:rPr>
          <w:rFonts w:ascii="Arial" w:hAnsi="Arial" w:cs="Arial"/>
          <w:color w:val="000000"/>
          <w:spacing w:val="-3"/>
        </w:rPr>
        <w:t>5,</w:t>
      </w:r>
      <w:r w:rsidRPr="00203215">
        <w:rPr>
          <w:rFonts w:ascii="Arial" w:hAnsi="Arial" w:cs="Arial"/>
          <w:color w:val="000000"/>
          <w:spacing w:val="-3"/>
        </w:rPr>
        <w:t xml:space="preserve"> in each case subject to such restrictions and conditions as the Board thinks fit or as the Independent Regulator may direct.  Delegated Powers are covered in a separate document (Reservation of Powers to the Board and Delegation of Powers). That document has effect as if incorporated into the Standing Orders.</w:t>
      </w:r>
    </w:p>
    <w:p w14:paraId="255590DA" w14:textId="77777777" w:rsidR="00EC702D" w:rsidRPr="00203215" w:rsidRDefault="00EC702D" w:rsidP="00DF4930">
      <w:pPr>
        <w:pStyle w:val="Legal1"/>
        <w:ind w:left="-142"/>
        <w:jc w:val="both"/>
        <w:rPr>
          <w:rFonts w:ascii="Arial" w:hAnsi="Arial" w:cs="Arial"/>
          <w:b/>
          <w:color w:val="000000"/>
          <w:spacing w:val="-3"/>
          <w:szCs w:val="24"/>
          <w:lang w:val="en-GB"/>
        </w:rPr>
      </w:pPr>
      <w:r w:rsidRPr="00203215">
        <w:rPr>
          <w:rFonts w:ascii="Arial" w:hAnsi="Arial" w:cs="Arial"/>
          <w:b/>
          <w:color w:val="000000"/>
          <w:spacing w:val="-3"/>
          <w:szCs w:val="24"/>
          <w:lang w:val="en-GB"/>
        </w:rPr>
        <w:br w:type="page"/>
        <w:t>1.</w:t>
      </w:r>
      <w:r w:rsidRPr="00203215">
        <w:rPr>
          <w:rFonts w:ascii="Arial" w:hAnsi="Arial" w:cs="Arial"/>
          <w:b/>
          <w:color w:val="000000"/>
          <w:spacing w:val="-3"/>
          <w:szCs w:val="24"/>
          <w:lang w:val="en-GB"/>
        </w:rPr>
        <w:tab/>
        <w:t>INTERPRETATION</w:t>
      </w:r>
    </w:p>
    <w:p w14:paraId="5EA2D050" w14:textId="77777777" w:rsidR="00EC702D" w:rsidRPr="00203215" w:rsidRDefault="00EC702D" w:rsidP="00DF4930">
      <w:pPr>
        <w:tabs>
          <w:tab w:val="left" w:pos="-720"/>
        </w:tabs>
        <w:suppressAutoHyphens/>
        <w:ind w:left="-142"/>
        <w:jc w:val="both"/>
        <w:rPr>
          <w:rFonts w:ascii="Arial" w:hAnsi="Arial" w:cs="Arial"/>
          <w:color w:val="000000"/>
          <w:spacing w:val="-3"/>
        </w:rPr>
      </w:pPr>
    </w:p>
    <w:p w14:paraId="271E7417" w14:textId="0D5C5AF1" w:rsidR="00EC702D" w:rsidRPr="00203215" w:rsidRDefault="00EC702D" w:rsidP="00DF4930">
      <w:pPr>
        <w:pStyle w:val="Legal2"/>
        <w:ind w:left="-142"/>
        <w:jc w:val="both"/>
        <w:rPr>
          <w:rFonts w:ascii="Arial" w:hAnsi="Arial" w:cs="Arial"/>
          <w:color w:val="000000"/>
          <w:spacing w:val="-3"/>
          <w:szCs w:val="24"/>
          <w:lang w:val="en-GB"/>
        </w:rPr>
      </w:pPr>
      <w:r w:rsidRPr="00203215">
        <w:rPr>
          <w:rFonts w:ascii="Arial" w:hAnsi="Arial" w:cs="Arial"/>
          <w:color w:val="000000"/>
          <w:spacing w:val="-3"/>
          <w:szCs w:val="24"/>
          <w:lang w:val="en-GB"/>
        </w:rPr>
        <w:t>1.1</w:t>
      </w:r>
      <w:r w:rsidRPr="00203215">
        <w:rPr>
          <w:rFonts w:ascii="Arial" w:hAnsi="Arial" w:cs="Arial"/>
          <w:color w:val="000000"/>
          <w:spacing w:val="-3"/>
          <w:szCs w:val="24"/>
          <w:lang w:val="en-GB"/>
        </w:rPr>
        <w:tab/>
        <w:t xml:space="preserve">Save as permitted by law, and subject to the Constitution, at any meeting the Chairman of the Trust shall be the final authority on the interpretation of SOs (on which </w:t>
      </w:r>
      <w:r w:rsidR="003662A2">
        <w:rPr>
          <w:rFonts w:ascii="Arial" w:hAnsi="Arial" w:cs="Arial"/>
          <w:color w:val="000000"/>
          <w:spacing w:val="-3"/>
          <w:szCs w:val="24"/>
          <w:lang w:val="en-GB"/>
        </w:rPr>
        <w:t>they</w:t>
      </w:r>
      <w:r w:rsidRPr="00203215">
        <w:rPr>
          <w:rFonts w:ascii="Arial" w:hAnsi="Arial" w:cs="Arial"/>
          <w:color w:val="000000"/>
          <w:spacing w:val="-3"/>
          <w:szCs w:val="24"/>
          <w:lang w:val="en-GB"/>
        </w:rPr>
        <w:t xml:space="preserve"> should be advised by the Chief Executive or Trust Secretary).</w:t>
      </w:r>
    </w:p>
    <w:p w14:paraId="565866D4" w14:textId="77777777" w:rsidR="00EC702D" w:rsidRPr="00203215" w:rsidRDefault="00EC702D" w:rsidP="00DF4930">
      <w:pPr>
        <w:numPr>
          <w:ilvl w:val="12"/>
          <w:numId w:val="0"/>
        </w:numPr>
        <w:tabs>
          <w:tab w:val="left" w:pos="-720"/>
        </w:tabs>
        <w:suppressAutoHyphens/>
        <w:ind w:left="-142"/>
        <w:jc w:val="both"/>
        <w:rPr>
          <w:rFonts w:ascii="Arial" w:hAnsi="Arial" w:cs="Arial"/>
          <w:color w:val="000000"/>
          <w:spacing w:val="-3"/>
        </w:rPr>
      </w:pPr>
    </w:p>
    <w:p w14:paraId="186DB001"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1.2</w:t>
      </w:r>
      <w:r w:rsidRPr="00203215">
        <w:rPr>
          <w:rFonts w:ascii="Arial" w:hAnsi="Arial" w:cs="Arial"/>
          <w:color w:val="000000"/>
          <w:spacing w:val="-3"/>
        </w:rPr>
        <w:tab/>
        <w:t xml:space="preserve">Any expression to which a meaning is given in the </w:t>
      </w:r>
      <w:r w:rsidR="00715265" w:rsidRPr="00203215">
        <w:rPr>
          <w:rFonts w:ascii="Arial" w:hAnsi="Arial" w:cs="Arial"/>
          <w:color w:val="000000"/>
          <w:spacing w:val="-3"/>
        </w:rPr>
        <w:t xml:space="preserve">NHS Act 2006 </w:t>
      </w:r>
      <w:r w:rsidRPr="00203215">
        <w:rPr>
          <w:rFonts w:ascii="Arial" w:hAnsi="Arial" w:cs="Arial"/>
          <w:color w:val="000000"/>
          <w:spacing w:val="-3"/>
        </w:rPr>
        <w:t>or in the Regulations or Orders made under the Act shall have the same meaning in this interpretation and in addition:</w:t>
      </w:r>
    </w:p>
    <w:p w14:paraId="4305D9CD" w14:textId="77777777"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720"/>
        <w:jc w:val="both"/>
        <w:rPr>
          <w:rFonts w:ascii="Arial" w:hAnsi="Arial" w:cs="Arial"/>
          <w:color w:val="000000"/>
          <w:spacing w:val="-3"/>
          <w:szCs w:val="24"/>
        </w:rPr>
      </w:pPr>
    </w:p>
    <w:p w14:paraId="5281533B" w14:textId="2B198262"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"Accounting Officer"</w:t>
      </w:r>
      <w:r w:rsidRPr="00203215">
        <w:rPr>
          <w:rFonts w:ascii="Arial" w:hAnsi="Arial" w:cs="Arial"/>
          <w:color w:val="000000"/>
          <w:spacing w:val="-3"/>
          <w:szCs w:val="24"/>
        </w:rPr>
        <w:t xml:space="preserve"> shall be the Officer responsible and accountable for funds entrusted to the Trust.  </w:t>
      </w:r>
      <w:r w:rsidR="003662A2">
        <w:rPr>
          <w:rFonts w:ascii="Arial" w:hAnsi="Arial" w:cs="Arial"/>
          <w:color w:val="000000"/>
          <w:spacing w:val="-3"/>
          <w:szCs w:val="24"/>
        </w:rPr>
        <w:t>They</w:t>
      </w:r>
      <w:r w:rsidRPr="00203215">
        <w:rPr>
          <w:rFonts w:ascii="Arial" w:hAnsi="Arial" w:cs="Arial"/>
          <w:color w:val="000000"/>
          <w:spacing w:val="-3"/>
          <w:szCs w:val="24"/>
        </w:rPr>
        <w:t xml:space="preserve"> shall be responsible for ensuring the proper stewardship of public funds and assets.  For this Trust it shall be the Chief Executive.</w:t>
      </w:r>
    </w:p>
    <w:p w14:paraId="4662DC65" w14:textId="77777777"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46"/>
        <w:jc w:val="both"/>
        <w:rPr>
          <w:rFonts w:ascii="Arial" w:hAnsi="Arial" w:cs="Arial"/>
          <w:color w:val="000000"/>
          <w:spacing w:val="-3"/>
          <w:szCs w:val="24"/>
        </w:rPr>
      </w:pPr>
    </w:p>
    <w:p w14:paraId="59ADDFFD" w14:textId="77777777"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46"/>
        <w:jc w:val="both"/>
        <w:rPr>
          <w:rFonts w:ascii="Arial" w:hAnsi="Arial" w:cs="Arial"/>
          <w:b/>
          <w:smallCaps/>
          <w:color w:val="000000"/>
          <w:spacing w:val="-3"/>
          <w:szCs w:val="24"/>
        </w:rPr>
      </w:pPr>
      <w:r w:rsidRPr="00203215">
        <w:rPr>
          <w:rFonts w:ascii="Arial" w:hAnsi="Arial" w:cs="Arial"/>
          <w:b/>
          <w:smallCaps/>
          <w:color w:val="000000"/>
          <w:spacing w:val="-3"/>
          <w:szCs w:val="24"/>
        </w:rPr>
        <w:t>"Trust"</w:t>
      </w:r>
      <w:r w:rsidRPr="00203215">
        <w:rPr>
          <w:rFonts w:ascii="Arial" w:hAnsi="Arial" w:cs="Arial"/>
          <w:color w:val="000000"/>
          <w:spacing w:val="-3"/>
          <w:szCs w:val="24"/>
        </w:rPr>
        <w:t xml:space="preserve"> means the Milton Keynes </w:t>
      </w:r>
      <w:r w:rsidR="00135B50" w:rsidRPr="00C2128A">
        <w:rPr>
          <w:rFonts w:ascii="Arial" w:hAnsi="Arial" w:cs="Arial"/>
          <w:color w:val="000000"/>
          <w:spacing w:val="-3"/>
          <w:szCs w:val="24"/>
        </w:rPr>
        <w:t>University</w:t>
      </w:r>
      <w:r w:rsidR="00135B50">
        <w:rPr>
          <w:rFonts w:ascii="Arial" w:hAnsi="Arial" w:cs="Arial"/>
          <w:color w:val="000000"/>
          <w:spacing w:val="-3"/>
          <w:szCs w:val="24"/>
        </w:rPr>
        <w:t xml:space="preserve"> </w:t>
      </w:r>
      <w:r w:rsidR="009F4D0D" w:rsidRPr="00203215">
        <w:rPr>
          <w:rFonts w:ascii="Arial" w:hAnsi="Arial" w:cs="Arial"/>
          <w:color w:val="000000"/>
          <w:spacing w:val="-3"/>
          <w:szCs w:val="24"/>
        </w:rPr>
        <w:t>Hospital NHS</w:t>
      </w:r>
      <w:r w:rsidRPr="00203215">
        <w:rPr>
          <w:rFonts w:ascii="Arial" w:hAnsi="Arial" w:cs="Arial"/>
          <w:color w:val="000000"/>
          <w:spacing w:val="-3"/>
          <w:szCs w:val="24"/>
        </w:rPr>
        <w:t xml:space="preserve"> Foundation Trust.  </w:t>
      </w:r>
    </w:p>
    <w:p w14:paraId="7E76C9D1" w14:textId="77777777"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46"/>
        <w:jc w:val="both"/>
        <w:rPr>
          <w:rFonts w:ascii="Arial" w:hAnsi="Arial" w:cs="Arial"/>
          <w:b/>
          <w:smallCaps/>
          <w:color w:val="000000"/>
          <w:spacing w:val="-3"/>
          <w:szCs w:val="24"/>
        </w:rPr>
      </w:pPr>
    </w:p>
    <w:p w14:paraId="2E29601F" w14:textId="77777777" w:rsidR="00EC702D" w:rsidRPr="00203215" w:rsidRDefault="00EC702D" w:rsidP="00DF4930">
      <w:pPr>
        <w:pStyle w:val="Heading3"/>
        <w:numPr>
          <w:ilvl w:val="12"/>
          <w:numId w:val="0"/>
        </w:numPr>
        <w:tabs>
          <w:tab w:val="left" w:pos="-1440"/>
          <w:tab w:val="left" w:pos="709"/>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"Board"</w:t>
      </w:r>
      <w:r w:rsidRPr="00203215">
        <w:rPr>
          <w:rFonts w:ascii="Arial" w:hAnsi="Arial" w:cs="Arial"/>
          <w:color w:val="000000"/>
          <w:spacing w:val="-3"/>
          <w:szCs w:val="24"/>
        </w:rPr>
        <w:t xml:space="preserve"> shall mean the Chairman, non-executive Directors, and the executive Directors of the Trust as a collective body. </w:t>
      </w:r>
    </w:p>
    <w:p w14:paraId="04594F38" w14:textId="77777777" w:rsidR="00EC702D" w:rsidRPr="00203215" w:rsidRDefault="00EC702D" w:rsidP="00DF4930">
      <w:pPr>
        <w:pStyle w:val="Level1Inde"/>
        <w:numPr>
          <w:ilvl w:val="12"/>
          <w:numId w:val="0"/>
        </w:numPr>
        <w:tabs>
          <w:tab w:val="clear" w:pos="144"/>
          <w:tab w:val="clear" w:pos="864"/>
          <w:tab w:val="clear" w:pos="122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720"/>
          <w:tab w:val="left" w:pos="0"/>
          <w:tab w:val="left" w:pos="720"/>
          <w:tab w:val="left" w:pos="1440"/>
          <w:tab w:val="left" w:pos="1549"/>
          <w:tab w:val="left" w:pos="2160"/>
        </w:tabs>
        <w:ind w:left="-142" w:right="-46"/>
        <w:rPr>
          <w:rFonts w:ascii="Arial" w:hAnsi="Arial" w:cs="Arial"/>
          <w:color w:val="000000"/>
          <w:szCs w:val="24"/>
        </w:rPr>
      </w:pPr>
    </w:p>
    <w:p w14:paraId="7140D588" w14:textId="77777777" w:rsidR="00EC702D" w:rsidRPr="00203215" w:rsidRDefault="00EC702D" w:rsidP="00DF4930">
      <w:pPr>
        <w:pStyle w:val="Level1Inde"/>
        <w:ind w:left="-142" w:right="-46"/>
        <w:rPr>
          <w:rFonts w:ascii="Arial" w:hAnsi="Arial" w:cs="Arial"/>
          <w:szCs w:val="24"/>
        </w:rPr>
      </w:pPr>
      <w:r w:rsidRPr="00203215">
        <w:rPr>
          <w:rFonts w:ascii="Arial" w:hAnsi="Arial" w:cs="Arial"/>
          <w:b/>
          <w:smallCaps/>
          <w:szCs w:val="24"/>
        </w:rPr>
        <w:t>"Budget"</w:t>
      </w:r>
      <w:r w:rsidRPr="00203215">
        <w:rPr>
          <w:rFonts w:ascii="Arial" w:hAnsi="Arial" w:cs="Arial"/>
          <w:szCs w:val="24"/>
        </w:rPr>
        <w:t xml:space="preserve"> shall mean a resource, expressed in financial terms, proposed by the Board for the purpose of carrying out, for a specific period, any or all of the functions of the Trust;</w:t>
      </w:r>
    </w:p>
    <w:p w14:paraId="5F4CB977"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1D73FC33" w14:textId="530DAA1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"Chairman"</w:t>
      </w:r>
      <w:r w:rsidRPr="00203215">
        <w:rPr>
          <w:rFonts w:ascii="Arial" w:hAnsi="Arial" w:cs="Arial"/>
          <w:color w:val="000000"/>
          <w:spacing w:val="-3"/>
          <w:szCs w:val="24"/>
        </w:rPr>
        <w:t xml:space="preserve"> is the person appointed by the Council </w:t>
      </w:r>
      <w:r w:rsidR="000F51C8" w:rsidRPr="00203215">
        <w:rPr>
          <w:rFonts w:ascii="Arial" w:hAnsi="Arial" w:cs="Arial"/>
          <w:color w:val="000000"/>
          <w:spacing w:val="-3"/>
          <w:szCs w:val="24"/>
        </w:rPr>
        <w:t xml:space="preserve">of </w:t>
      </w:r>
      <w:r w:rsidR="000F51C8">
        <w:rPr>
          <w:rFonts w:ascii="Arial" w:hAnsi="Arial" w:cs="Arial"/>
          <w:color w:val="000000"/>
          <w:spacing w:val="-3"/>
          <w:szCs w:val="24"/>
        </w:rPr>
        <w:t>Governors</w:t>
      </w:r>
      <w:r w:rsidRPr="00203215">
        <w:rPr>
          <w:rFonts w:ascii="Arial" w:hAnsi="Arial" w:cs="Arial"/>
          <w:color w:val="000000"/>
          <w:spacing w:val="-3"/>
          <w:szCs w:val="24"/>
        </w:rPr>
        <w:t xml:space="preserve"> to lead the Board and to ensure that it successfully discharges its overall responsibility for the Trust as a whole. The expression “the Chairman of the Trust” shall be deemed to include the Deputy Chairman of the Trust if the Chairman is absent from the meeting or is otherwise unavailable.</w:t>
      </w:r>
    </w:p>
    <w:p w14:paraId="059EEE92"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3D3319CD"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"Chief Executive"</w:t>
      </w:r>
      <w:r w:rsidRPr="00203215">
        <w:rPr>
          <w:rFonts w:ascii="Arial" w:hAnsi="Arial" w:cs="Arial"/>
          <w:color w:val="000000"/>
          <w:spacing w:val="-3"/>
          <w:szCs w:val="24"/>
        </w:rPr>
        <w:t xml:space="preserve"> shall mean the chief executive officer of the Trust.</w:t>
      </w:r>
    </w:p>
    <w:p w14:paraId="6C71A13D"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5E43A435"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"Committee"</w:t>
      </w:r>
      <w:r w:rsidRPr="00203215">
        <w:rPr>
          <w:rFonts w:ascii="Arial" w:hAnsi="Arial" w:cs="Arial"/>
          <w:color w:val="000000"/>
          <w:spacing w:val="-3"/>
          <w:szCs w:val="24"/>
        </w:rPr>
        <w:t xml:space="preserve"> shall mean a sub-committee appointed by the Board.</w:t>
      </w:r>
    </w:p>
    <w:p w14:paraId="63FF799E"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5AE97F9C"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"Committee members"</w:t>
      </w:r>
      <w:r w:rsidRPr="00203215">
        <w:rPr>
          <w:rFonts w:ascii="Arial" w:hAnsi="Arial" w:cs="Arial"/>
          <w:smallCaps/>
          <w:color w:val="000000"/>
          <w:spacing w:val="-3"/>
          <w:szCs w:val="24"/>
        </w:rPr>
        <w:t xml:space="preserve"> </w:t>
      </w:r>
      <w:r w:rsidRPr="00203215">
        <w:rPr>
          <w:rFonts w:ascii="Arial" w:hAnsi="Arial" w:cs="Arial"/>
          <w:color w:val="000000"/>
          <w:spacing w:val="-3"/>
          <w:szCs w:val="24"/>
        </w:rPr>
        <w:t xml:space="preserve">shall be persons formally appointed by the Board to sit on or to chair specific committees. </w:t>
      </w:r>
    </w:p>
    <w:p w14:paraId="4AD15C03"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5CC3BED9" w14:textId="37EE98F8"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"Deputy chairman"</w:t>
      </w:r>
      <w:r w:rsidRPr="00203215">
        <w:rPr>
          <w:rFonts w:ascii="Arial" w:hAnsi="Arial" w:cs="Arial"/>
          <w:color w:val="000000"/>
          <w:spacing w:val="-3"/>
          <w:szCs w:val="24"/>
        </w:rPr>
        <w:t xml:space="preserve"> means the non-executive Director appointed by the </w:t>
      </w:r>
      <w:r w:rsidR="00F85618" w:rsidRPr="00203215">
        <w:rPr>
          <w:rFonts w:ascii="Arial" w:hAnsi="Arial" w:cs="Arial"/>
          <w:color w:val="000000"/>
          <w:spacing w:val="-3"/>
          <w:szCs w:val="24"/>
        </w:rPr>
        <w:t>Council of Governors</w:t>
      </w:r>
      <w:r w:rsidRPr="00203215">
        <w:rPr>
          <w:rFonts w:ascii="Arial" w:hAnsi="Arial" w:cs="Arial"/>
          <w:color w:val="000000"/>
          <w:spacing w:val="-3"/>
          <w:szCs w:val="24"/>
        </w:rPr>
        <w:t xml:space="preserve"> to take on the Chairman’s duties if the Chairman is unable to discharge his office as Chairman , for any reason.</w:t>
      </w:r>
    </w:p>
    <w:p w14:paraId="5C7D69EA"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5255231A"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"Director"</w:t>
      </w:r>
      <w:r w:rsidRPr="00203215">
        <w:rPr>
          <w:rFonts w:ascii="Arial" w:hAnsi="Arial" w:cs="Arial"/>
          <w:b/>
          <w:color w:val="000000"/>
          <w:spacing w:val="-3"/>
          <w:szCs w:val="24"/>
        </w:rPr>
        <w:t xml:space="preserve"> </w:t>
      </w:r>
      <w:r w:rsidRPr="00203215">
        <w:rPr>
          <w:rFonts w:ascii="Arial" w:hAnsi="Arial" w:cs="Arial"/>
          <w:color w:val="000000"/>
          <w:spacing w:val="-3"/>
          <w:szCs w:val="24"/>
        </w:rPr>
        <w:t xml:space="preserve">shall mean a person appointed as a Director of the Trust in accordance with the Constitution and includes the Chairman. </w:t>
      </w:r>
    </w:p>
    <w:p w14:paraId="27308845"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r w:rsidRPr="00203215">
        <w:rPr>
          <w:rFonts w:ascii="Arial" w:hAnsi="Arial" w:cs="Arial"/>
          <w:color w:val="000000"/>
          <w:spacing w:val="-3"/>
        </w:rPr>
        <w:tab/>
      </w:r>
      <w:r w:rsidRPr="00203215">
        <w:rPr>
          <w:rFonts w:ascii="Arial" w:hAnsi="Arial" w:cs="Arial"/>
          <w:color w:val="000000"/>
          <w:spacing w:val="-3"/>
        </w:rPr>
        <w:tab/>
      </w:r>
      <w:r w:rsidRPr="00203215">
        <w:rPr>
          <w:rFonts w:ascii="Arial" w:hAnsi="Arial" w:cs="Arial"/>
          <w:color w:val="000000"/>
          <w:spacing w:val="-3"/>
        </w:rPr>
        <w:tab/>
      </w:r>
    </w:p>
    <w:p w14:paraId="0BE88128"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b/>
          <w:color w:val="000000"/>
          <w:spacing w:val="-3"/>
          <w:szCs w:val="24"/>
        </w:rPr>
      </w:pPr>
      <w:r w:rsidRPr="00203215">
        <w:rPr>
          <w:rFonts w:ascii="Arial" w:hAnsi="Arial" w:cs="Arial"/>
          <w:b/>
          <w:smallCaps/>
          <w:color w:val="000000"/>
          <w:spacing w:val="-3"/>
          <w:szCs w:val="24"/>
        </w:rPr>
        <w:t>"Director of Finance "</w:t>
      </w:r>
      <w:r w:rsidRPr="00203215">
        <w:rPr>
          <w:rFonts w:ascii="Arial" w:hAnsi="Arial" w:cs="Arial"/>
          <w:b/>
          <w:color w:val="000000"/>
          <w:spacing w:val="-3"/>
          <w:szCs w:val="24"/>
        </w:rPr>
        <w:t xml:space="preserve"> </w:t>
      </w:r>
      <w:r w:rsidRPr="00203215">
        <w:rPr>
          <w:rFonts w:ascii="Arial" w:hAnsi="Arial" w:cs="Arial"/>
          <w:color w:val="000000"/>
          <w:spacing w:val="-3"/>
          <w:szCs w:val="24"/>
        </w:rPr>
        <w:t>shall mean the chief finance officer of the Trust.</w:t>
      </w:r>
    </w:p>
    <w:p w14:paraId="71AF96F2"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b/>
          <w:color w:val="000000"/>
          <w:spacing w:val="-3"/>
          <w:szCs w:val="24"/>
        </w:rPr>
      </w:pPr>
    </w:p>
    <w:p w14:paraId="783EC3B0" w14:textId="229067EB"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r w:rsidRPr="00203215">
        <w:rPr>
          <w:rFonts w:ascii="Arial" w:hAnsi="Arial" w:cs="Arial"/>
          <w:b/>
          <w:color w:val="000000"/>
          <w:spacing w:val="-3"/>
        </w:rPr>
        <w:t>“</w:t>
      </w:r>
      <w:r w:rsidR="00A064E9">
        <w:rPr>
          <w:rFonts w:ascii="Arial" w:hAnsi="Arial" w:cs="Arial"/>
          <w:b/>
          <w:color w:val="000000"/>
          <w:spacing w:val="-3"/>
        </w:rPr>
        <w:t>THEY”</w:t>
      </w:r>
      <w:r w:rsidR="002A675F">
        <w:rPr>
          <w:rFonts w:ascii="Arial" w:hAnsi="Arial" w:cs="Arial"/>
          <w:b/>
          <w:color w:val="000000"/>
          <w:spacing w:val="-3"/>
        </w:rPr>
        <w:t xml:space="preserve"> or “THEM”</w:t>
      </w:r>
      <w:r w:rsidR="00A064E9">
        <w:rPr>
          <w:rFonts w:ascii="Arial" w:hAnsi="Arial" w:cs="Arial"/>
          <w:b/>
          <w:color w:val="000000"/>
          <w:spacing w:val="-3"/>
        </w:rPr>
        <w:t xml:space="preserve"> </w:t>
      </w:r>
      <w:r w:rsidR="004D7F75">
        <w:rPr>
          <w:rFonts w:ascii="Arial" w:hAnsi="Arial" w:cs="Arial"/>
          <w:b/>
          <w:color w:val="000000"/>
          <w:spacing w:val="-3"/>
        </w:rPr>
        <w:t>(</w:t>
      </w:r>
      <w:bookmarkStart w:id="112" w:name="_Hlk98860131"/>
      <w:r w:rsidR="004D7F75">
        <w:rPr>
          <w:rFonts w:ascii="Arial" w:hAnsi="Arial" w:cs="Arial"/>
          <w:b/>
          <w:color w:val="000000"/>
          <w:spacing w:val="-3"/>
        </w:rPr>
        <w:t>instead of “</w:t>
      </w:r>
      <w:r w:rsidRPr="00203215">
        <w:rPr>
          <w:rFonts w:ascii="Arial" w:hAnsi="Arial" w:cs="Arial"/>
          <w:b/>
          <w:smallCaps/>
          <w:color w:val="000000"/>
          <w:spacing w:val="-3"/>
        </w:rPr>
        <w:t>He/she &amp; his/hers</w:t>
      </w:r>
      <w:bookmarkEnd w:id="112"/>
      <w:r w:rsidRPr="00203215">
        <w:rPr>
          <w:rFonts w:ascii="Arial" w:hAnsi="Arial" w:cs="Arial"/>
          <w:b/>
          <w:smallCaps/>
          <w:color w:val="000000"/>
          <w:spacing w:val="-3"/>
        </w:rPr>
        <w:t>”</w:t>
      </w:r>
      <w:r w:rsidR="004D7F75">
        <w:rPr>
          <w:rFonts w:ascii="Arial" w:hAnsi="Arial" w:cs="Arial"/>
          <w:b/>
          <w:smallCaps/>
          <w:color w:val="000000"/>
          <w:spacing w:val="-3"/>
        </w:rPr>
        <w:t>)</w:t>
      </w:r>
      <w:r w:rsidR="002A675F">
        <w:rPr>
          <w:rFonts w:ascii="Arial" w:hAnsi="Arial" w:cs="Arial"/>
          <w:b/>
          <w:smallCaps/>
          <w:color w:val="000000"/>
          <w:spacing w:val="-3"/>
        </w:rPr>
        <w:t xml:space="preserve"> </w:t>
      </w:r>
      <w:r w:rsidR="00C17E4B">
        <w:rPr>
          <w:rFonts w:ascii="Arial" w:hAnsi="Arial" w:cs="Arial"/>
          <w:b/>
          <w:smallCaps/>
          <w:color w:val="000000"/>
          <w:spacing w:val="-3"/>
        </w:rPr>
        <w:t>or (</w:t>
      </w:r>
      <w:r w:rsidR="00C17E4B">
        <w:rPr>
          <w:rFonts w:ascii="Arial" w:hAnsi="Arial" w:cs="Arial"/>
          <w:b/>
          <w:color w:val="000000"/>
          <w:spacing w:val="-3"/>
        </w:rPr>
        <w:t>instead of “</w:t>
      </w:r>
      <w:r w:rsidR="00C17E4B" w:rsidRPr="00203215">
        <w:rPr>
          <w:rFonts w:ascii="Arial" w:hAnsi="Arial" w:cs="Arial"/>
          <w:b/>
          <w:smallCaps/>
          <w:color w:val="000000"/>
          <w:spacing w:val="-3"/>
        </w:rPr>
        <w:t>hi</w:t>
      </w:r>
      <w:r w:rsidR="00A86B67">
        <w:rPr>
          <w:rFonts w:ascii="Arial" w:hAnsi="Arial" w:cs="Arial"/>
          <w:b/>
          <w:smallCaps/>
          <w:color w:val="000000"/>
          <w:spacing w:val="-3"/>
        </w:rPr>
        <w:t>m</w:t>
      </w:r>
      <w:r w:rsidR="00C17E4B" w:rsidRPr="00203215">
        <w:rPr>
          <w:rFonts w:ascii="Arial" w:hAnsi="Arial" w:cs="Arial"/>
          <w:b/>
          <w:smallCaps/>
          <w:color w:val="000000"/>
          <w:spacing w:val="-3"/>
        </w:rPr>
        <w:t>/her</w:t>
      </w:r>
      <w:r w:rsidR="00A86B67">
        <w:rPr>
          <w:rFonts w:ascii="Arial" w:hAnsi="Arial" w:cs="Arial"/>
          <w:b/>
          <w:smallCaps/>
          <w:color w:val="000000"/>
          <w:spacing w:val="-3"/>
        </w:rPr>
        <w:t>”)</w:t>
      </w:r>
      <w:r w:rsidRPr="00203215">
        <w:rPr>
          <w:rFonts w:ascii="Arial" w:hAnsi="Arial" w:cs="Arial"/>
          <w:b/>
          <w:color w:val="000000"/>
          <w:spacing w:val="-3"/>
        </w:rPr>
        <w:t xml:space="preserve"> </w:t>
      </w:r>
      <w:r w:rsidRPr="00203215">
        <w:rPr>
          <w:rFonts w:ascii="Arial" w:hAnsi="Arial" w:cs="Arial"/>
          <w:color w:val="000000"/>
          <w:spacing w:val="-3"/>
        </w:rPr>
        <w:t xml:space="preserve">shall refer to the appropriate postholder and are to be read as the gender of that </w:t>
      </w:r>
      <w:r w:rsidR="000F51C8" w:rsidRPr="00203215">
        <w:rPr>
          <w:rFonts w:ascii="Arial" w:hAnsi="Arial" w:cs="Arial"/>
          <w:color w:val="000000"/>
          <w:spacing w:val="-3"/>
        </w:rPr>
        <w:t>post which</w:t>
      </w:r>
      <w:r w:rsidRPr="00203215">
        <w:rPr>
          <w:rFonts w:ascii="Arial" w:hAnsi="Arial" w:cs="Arial"/>
          <w:color w:val="000000"/>
          <w:spacing w:val="-3"/>
        </w:rPr>
        <w:t xml:space="preserve"> may change.  </w:t>
      </w:r>
    </w:p>
    <w:p w14:paraId="1AE627DB"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r w:rsidRPr="00203215">
        <w:rPr>
          <w:rFonts w:ascii="Arial" w:hAnsi="Arial" w:cs="Arial"/>
          <w:b/>
          <w:color w:val="000000"/>
          <w:spacing w:val="-3"/>
        </w:rPr>
        <w:br w:type="page"/>
      </w:r>
      <w:r w:rsidRPr="00203215">
        <w:rPr>
          <w:rFonts w:ascii="Arial" w:hAnsi="Arial" w:cs="Arial"/>
          <w:b/>
          <w:smallCaps/>
          <w:color w:val="000000"/>
          <w:spacing w:val="-3"/>
        </w:rPr>
        <w:t>"Funds held on Trust"</w:t>
      </w:r>
      <w:r w:rsidRPr="00203215">
        <w:rPr>
          <w:rFonts w:ascii="Arial" w:hAnsi="Arial" w:cs="Arial"/>
          <w:smallCaps/>
          <w:color w:val="000000"/>
          <w:spacing w:val="-3"/>
        </w:rPr>
        <w:t xml:space="preserve"> </w:t>
      </w:r>
      <w:r w:rsidRPr="00203215">
        <w:rPr>
          <w:rFonts w:ascii="Arial" w:hAnsi="Arial" w:cs="Arial"/>
          <w:color w:val="000000"/>
          <w:spacing w:val="-3"/>
        </w:rPr>
        <w:t>shall mean those funds which the Trust holds at its date of incorporation, receives on distribution by statutory instrument, or chooses subsequently to accept. Such funds may or may not be charitable.</w:t>
      </w:r>
    </w:p>
    <w:p w14:paraId="0A93CC36"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630DEA50" w14:textId="77777777" w:rsidR="00EC702D" w:rsidRPr="00203215" w:rsidRDefault="00EC702D" w:rsidP="00DF4930">
      <w:pPr>
        <w:pStyle w:val="Level1Inde"/>
        <w:ind w:left="-142" w:right="-46"/>
        <w:rPr>
          <w:rFonts w:ascii="Arial" w:hAnsi="Arial" w:cs="Arial"/>
          <w:szCs w:val="24"/>
        </w:rPr>
      </w:pPr>
      <w:r w:rsidRPr="00203215">
        <w:rPr>
          <w:rFonts w:ascii="Arial" w:hAnsi="Arial" w:cs="Arial"/>
          <w:b/>
          <w:szCs w:val="24"/>
        </w:rPr>
        <w:t>“</w:t>
      </w:r>
      <w:r w:rsidR="00F85618" w:rsidRPr="00203215">
        <w:rPr>
          <w:rFonts w:ascii="Arial" w:hAnsi="Arial" w:cs="Arial"/>
          <w:b/>
          <w:smallCaps/>
          <w:szCs w:val="24"/>
        </w:rPr>
        <w:t xml:space="preserve">Council of </w:t>
      </w:r>
      <w:r w:rsidR="009F4D0D" w:rsidRPr="00203215">
        <w:rPr>
          <w:rFonts w:ascii="Arial" w:hAnsi="Arial" w:cs="Arial"/>
          <w:b/>
          <w:smallCaps/>
          <w:szCs w:val="24"/>
        </w:rPr>
        <w:t>GOVERNORS”</w:t>
      </w:r>
      <w:r w:rsidRPr="00203215">
        <w:rPr>
          <w:rFonts w:ascii="Arial" w:hAnsi="Arial" w:cs="Arial"/>
          <w:szCs w:val="24"/>
        </w:rPr>
        <w:t xml:space="preserve"> means the </w:t>
      </w:r>
      <w:r w:rsidR="00F85618" w:rsidRPr="00203215">
        <w:rPr>
          <w:rFonts w:ascii="Arial" w:hAnsi="Arial" w:cs="Arial"/>
          <w:szCs w:val="24"/>
        </w:rPr>
        <w:t>Council of Governors</w:t>
      </w:r>
      <w:r w:rsidRPr="00203215">
        <w:rPr>
          <w:rFonts w:ascii="Arial" w:hAnsi="Arial" w:cs="Arial"/>
          <w:szCs w:val="24"/>
        </w:rPr>
        <w:t xml:space="preserve"> of the Trust as constituted by the Constitution.</w:t>
      </w:r>
    </w:p>
    <w:p w14:paraId="27E2EFD5" w14:textId="77777777" w:rsidR="00EC702D" w:rsidRPr="00203215" w:rsidRDefault="00EC702D" w:rsidP="00DF4930">
      <w:pPr>
        <w:pStyle w:val="Level1Inde"/>
        <w:ind w:left="-142" w:right="-46"/>
        <w:rPr>
          <w:rFonts w:ascii="Arial" w:hAnsi="Arial" w:cs="Arial"/>
          <w:szCs w:val="24"/>
        </w:rPr>
      </w:pPr>
      <w:r w:rsidRPr="00203215">
        <w:rPr>
          <w:rFonts w:ascii="Arial" w:hAnsi="Arial" w:cs="Arial"/>
          <w:szCs w:val="24"/>
        </w:rPr>
        <w:tab/>
      </w:r>
      <w:r w:rsidRPr="00203215">
        <w:rPr>
          <w:rFonts w:ascii="Arial" w:hAnsi="Arial" w:cs="Arial"/>
          <w:szCs w:val="24"/>
        </w:rPr>
        <w:tab/>
      </w:r>
    </w:p>
    <w:p w14:paraId="48178004" w14:textId="17F95BA0"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w:t>
      </w:r>
      <w:r w:rsidR="009F7A04">
        <w:rPr>
          <w:rFonts w:ascii="Arial" w:hAnsi="Arial" w:cs="Arial"/>
          <w:b/>
          <w:smallCaps/>
          <w:color w:val="000000"/>
          <w:spacing w:val="-3"/>
          <w:szCs w:val="24"/>
        </w:rPr>
        <w:t>NHSI</w:t>
      </w:r>
      <w:r w:rsidRPr="00203215">
        <w:rPr>
          <w:rFonts w:ascii="Arial" w:hAnsi="Arial" w:cs="Arial"/>
          <w:b/>
          <w:smallCaps/>
          <w:color w:val="000000"/>
          <w:spacing w:val="-3"/>
          <w:szCs w:val="24"/>
        </w:rPr>
        <w:t>"</w:t>
      </w:r>
      <w:r w:rsidRPr="00203215">
        <w:rPr>
          <w:rFonts w:ascii="Arial" w:hAnsi="Arial" w:cs="Arial"/>
          <w:smallCaps/>
          <w:color w:val="000000"/>
          <w:spacing w:val="-3"/>
          <w:szCs w:val="24"/>
        </w:rPr>
        <w:t xml:space="preserve"> </w:t>
      </w:r>
      <w:r w:rsidRPr="00203215">
        <w:rPr>
          <w:rFonts w:ascii="Arial" w:hAnsi="Arial" w:cs="Arial"/>
          <w:color w:val="000000"/>
          <w:spacing w:val="-3"/>
          <w:szCs w:val="24"/>
        </w:rPr>
        <w:t xml:space="preserve"> means the Independent Regulator of NHS Foundation Trusts. </w:t>
      </w:r>
    </w:p>
    <w:p w14:paraId="4896F7CA"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b/>
          <w:smallCaps/>
          <w:color w:val="000000"/>
          <w:spacing w:val="-3"/>
          <w:szCs w:val="24"/>
        </w:rPr>
      </w:pPr>
    </w:p>
    <w:p w14:paraId="62ACCE28"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"Motion"</w:t>
      </w:r>
      <w:r w:rsidRPr="00203215">
        <w:rPr>
          <w:rFonts w:ascii="Arial" w:hAnsi="Arial" w:cs="Arial"/>
          <w:smallCaps/>
          <w:color w:val="000000"/>
          <w:spacing w:val="-3"/>
          <w:szCs w:val="24"/>
        </w:rPr>
        <w:t xml:space="preserve"> </w:t>
      </w:r>
      <w:r w:rsidRPr="00203215">
        <w:rPr>
          <w:rFonts w:ascii="Arial" w:hAnsi="Arial" w:cs="Arial"/>
          <w:color w:val="000000"/>
          <w:spacing w:val="-3"/>
          <w:szCs w:val="24"/>
        </w:rPr>
        <w:t xml:space="preserve"> means a formal proposition to be discussed and voted on during the course of a meeting.</w:t>
      </w:r>
    </w:p>
    <w:p w14:paraId="1A6DC334"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p>
    <w:p w14:paraId="7FE6603A"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color w:val="000000"/>
          <w:spacing w:val="-3"/>
          <w:szCs w:val="24"/>
        </w:rPr>
        <w:t>"N</w:t>
      </w:r>
      <w:r w:rsidRPr="00203215">
        <w:rPr>
          <w:rFonts w:ascii="Arial" w:hAnsi="Arial" w:cs="Arial"/>
          <w:b/>
          <w:smallCaps/>
          <w:color w:val="000000"/>
          <w:spacing w:val="-3"/>
          <w:szCs w:val="24"/>
        </w:rPr>
        <w:t>ominated officer</w:t>
      </w:r>
      <w:r w:rsidRPr="00203215">
        <w:rPr>
          <w:rFonts w:ascii="Arial" w:hAnsi="Arial" w:cs="Arial"/>
          <w:b/>
          <w:color w:val="000000"/>
          <w:spacing w:val="-3"/>
          <w:szCs w:val="24"/>
        </w:rPr>
        <w:t>"</w:t>
      </w:r>
      <w:r w:rsidRPr="00203215">
        <w:rPr>
          <w:rFonts w:ascii="Arial" w:hAnsi="Arial" w:cs="Arial"/>
          <w:color w:val="000000"/>
          <w:spacing w:val="-3"/>
          <w:szCs w:val="24"/>
        </w:rPr>
        <w:t xml:space="preserve"> means an officer charged with the responsibility for discharging specific tasks within Standing Orders (SOs) and Standing Financial Instructions (SFIs).</w:t>
      </w:r>
    </w:p>
    <w:p w14:paraId="44069611" w14:textId="77777777" w:rsidR="00EC702D" w:rsidRPr="00203215" w:rsidRDefault="00EC702D" w:rsidP="00DF4930">
      <w:pPr>
        <w:ind w:left="-142" w:right="-46"/>
        <w:rPr>
          <w:rFonts w:ascii="Arial" w:hAnsi="Arial" w:cs="Arial"/>
          <w:color w:val="000000"/>
        </w:rPr>
      </w:pPr>
    </w:p>
    <w:p w14:paraId="4BB7F3E6" w14:textId="77777777" w:rsidR="00EC702D" w:rsidRPr="00203215" w:rsidRDefault="00EC702D" w:rsidP="00DF4930">
      <w:pPr>
        <w:ind w:left="-142" w:right="-46"/>
        <w:rPr>
          <w:rFonts w:ascii="Arial" w:hAnsi="Arial" w:cs="Arial"/>
        </w:rPr>
      </w:pPr>
      <w:r w:rsidRPr="00203215">
        <w:rPr>
          <w:rFonts w:ascii="Arial" w:hAnsi="Arial" w:cs="Arial"/>
          <w:b/>
          <w:color w:val="000000"/>
        </w:rPr>
        <w:t>“</w:t>
      </w:r>
      <w:r w:rsidRPr="00203215">
        <w:rPr>
          <w:rFonts w:ascii="Arial" w:hAnsi="Arial" w:cs="Arial"/>
          <w:b/>
          <w:color w:val="000000"/>
          <w:spacing w:val="-3"/>
        </w:rPr>
        <w:t>N</w:t>
      </w:r>
      <w:r w:rsidRPr="00203215">
        <w:rPr>
          <w:rFonts w:ascii="Arial" w:hAnsi="Arial" w:cs="Arial"/>
          <w:b/>
          <w:smallCaps/>
          <w:color w:val="000000"/>
          <w:spacing w:val="-3"/>
        </w:rPr>
        <w:t>on-executive director</w:t>
      </w:r>
      <w:r w:rsidRPr="00203215">
        <w:rPr>
          <w:rFonts w:ascii="Arial" w:hAnsi="Arial" w:cs="Arial"/>
          <w:b/>
          <w:color w:val="000000"/>
        </w:rPr>
        <w:t>”</w:t>
      </w:r>
      <w:r w:rsidRPr="00203215">
        <w:rPr>
          <w:rFonts w:ascii="Arial" w:hAnsi="Arial" w:cs="Arial"/>
          <w:color w:val="000000"/>
        </w:rPr>
        <w:t xml:space="preserve"> means a Director, including the Chairman, who does not hold an executive office of the Trust.</w:t>
      </w:r>
    </w:p>
    <w:p w14:paraId="6B14A3B5" w14:textId="77777777" w:rsidR="00EC702D" w:rsidRPr="00203215" w:rsidRDefault="00EC702D" w:rsidP="00DF4930">
      <w:pPr>
        <w:pStyle w:val="Level1Inde"/>
        <w:numPr>
          <w:ilvl w:val="12"/>
          <w:numId w:val="0"/>
        </w:numPr>
        <w:tabs>
          <w:tab w:val="clear" w:pos="144"/>
          <w:tab w:val="clear" w:pos="864"/>
          <w:tab w:val="clear" w:pos="122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720"/>
          <w:tab w:val="left" w:pos="0"/>
          <w:tab w:val="left" w:pos="720"/>
          <w:tab w:val="left" w:pos="1440"/>
          <w:tab w:val="left" w:pos="1549"/>
          <w:tab w:val="left" w:pos="2160"/>
        </w:tabs>
        <w:ind w:left="-142" w:right="-46"/>
        <w:rPr>
          <w:rFonts w:ascii="Arial" w:hAnsi="Arial" w:cs="Arial"/>
          <w:color w:val="000000"/>
          <w:szCs w:val="24"/>
        </w:rPr>
      </w:pPr>
    </w:p>
    <w:p w14:paraId="11D938D7"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"Secretary"</w:t>
      </w:r>
      <w:r w:rsidRPr="00203215">
        <w:rPr>
          <w:rFonts w:ascii="Arial" w:hAnsi="Arial" w:cs="Arial"/>
          <w:color w:val="000000"/>
          <w:spacing w:val="-3"/>
          <w:szCs w:val="24"/>
        </w:rPr>
        <w:t xml:space="preserve"> means a person appointed by the Trust to act independently of the Board, to provide advice to the Board on corporate governance issues and monitor the Trust's compliance with the law, these SO’s , and the Regulatory Framework. </w:t>
      </w:r>
    </w:p>
    <w:p w14:paraId="55663ABD"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4DE84C10"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"SFIs"</w:t>
      </w:r>
      <w:r w:rsidRPr="00203215">
        <w:rPr>
          <w:rFonts w:ascii="Arial" w:hAnsi="Arial" w:cs="Arial"/>
          <w:color w:val="000000"/>
          <w:spacing w:val="-3"/>
          <w:szCs w:val="24"/>
        </w:rPr>
        <w:t xml:space="preserve">  means Standing Financial Instructions.</w:t>
      </w:r>
    </w:p>
    <w:p w14:paraId="63BACEC3"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p>
    <w:p w14:paraId="109AFD96"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46"/>
        <w:jc w:val="both"/>
        <w:rPr>
          <w:rFonts w:ascii="Arial" w:hAnsi="Arial" w:cs="Arial"/>
          <w:color w:val="000000"/>
          <w:spacing w:val="-3"/>
          <w:szCs w:val="24"/>
        </w:rPr>
      </w:pPr>
      <w:r w:rsidRPr="00203215">
        <w:rPr>
          <w:rFonts w:ascii="Arial" w:hAnsi="Arial" w:cs="Arial"/>
          <w:b/>
          <w:smallCaps/>
          <w:color w:val="000000"/>
          <w:spacing w:val="-3"/>
          <w:szCs w:val="24"/>
        </w:rPr>
        <w:t>"SOs"</w:t>
      </w:r>
      <w:r w:rsidRPr="00203215">
        <w:rPr>
          <w:rFonts w:ascii="Arial" w:hAnsi="Arial" w:cs="Arial"/>
          <w:color w:val="000000"/>
          <w:spacing w:val="-3"/>
          <w:szCs w:val="24"/>
        </w:rPr>
        <w:t xml:space="preserve">  means Standing Orders.</w:t>
      </w:r>
    </w:p>
    <w:p w14:paraId="24FF28CE"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b/>
          <w:color w:val="000000"/>
          <w:spacing w:val="-3"/>
        </w:rPr>
      </w:pPr>
    </w:p>
    <w:p w14:paraId="6BCD1AFC"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b/>
          <w:color w:val="000000"/>
          <w:spacing w:val="-3"/>
        </w:rPr>
      </w:pPr>
    </w:p>
    <w:p w14:paraId="36911F92"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46"/>
        <w:jc w:val="both"/>
        <w:rPr>
          <w:rFonts w:ascii="Arial" w:hAnsi="Arial" w:cs="Arial"/>
          <w:color w:val="000000"/>
          <w:spacing w:val="-3"/>
        </w:rPr>
      </w:pPr>
      <w:r w:rsidRPr="00203215">
        <w:rPr>
          <w:rFonts w:ascii="Arial" w:hAnsi="Arial" w:cs="Arial"/>
          <w:b/>
          <w:color w:val="000000"/>
          <w:spacing w:val="-3"/>
        </w:rPr>
        <w:t>2.</w:t>
      </w:r>
      <w:r w:rsidRPr="00203215">
        <w:rPr>
          <w:rFonts w:ascii="Arial" w:hAnsi="Arial" w:cs="Arial"/>
          <w:b/>
          <w:color w:val="000000"/>
          <w:spacing w:val="-3"/>
        </w:rPr>
        <w:tab/>
        <w:t>THE TRUST</w:t>
      </w:r>
    </w:p>
    <w:p w14:paraId="7874FEC6"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 xml:space="preserve"> </w:t>
      </w:r>
      <w:r w:rsidRPr="00203215">
        <w:rPr>
          <w:rFonts w:ascii="Arial" w:hAnsi="Arial" w:cs="Arial"/>
          <w:color w:val="000000"/>
          <w:spacing w:val="-3"/>
        </w:rPr>
        <w:tab/>
      </w:r>
    </w:p>
    <w:p w14:paraId="3B5EF0DC"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ab/>
        <w:t>2.1</w:t>
      </w:r>
      <w:r w:rsidRPr="00203215">
        <w:rPr>
          <w:rFonts w:ascii="Arial" w:hAnsi="Arial" w:cs="Arial"/>
          <w:color w:val="000000"/>
          <w:spacing w:val="-3"/>
        </w:rPr>
        <w:tab/>
        <w:t>All business shall be conducted in the name of the Trust.</w:t>
      </w:r>
    </w:p>
    <w:p w14:paraId="444AF65F"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0ADA7B2C"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2.2</w:t>
      </w:r>
      <w:r w:rsidRPr="00203215">
        <w:rPr>
          <w:rFonts w:ascii="Arial" w:hAnsi="Arial" w:cs="Arial"/>
          <w:color w:val="000000"/>
          <w:spacing w:val="-3"/>
        </w:rPr>
        <w:tab/>
        <w:t>All funds received in trust shall be in the name of the Trust as corporate trustee. In relation to funds held on trust, powers exercised by the Trust as corporate trustee shall be exercised separately and distinctly from those powers exercised as a Trust.</w:t>
      </w:r>
    </w:p>
    <w:p w14:paraId="7AB40698" w14:textId="77777777" w:rsidR="00EC702D" w:rsidRPr="00203215" w:rsidRDefault="00EC702D" w:rsidP="00DF4930">
      <w:pPr>
        <w:ind w:left="-142"/>
        <w:jc w:val="both"/>
        <w:rPr>
          <w:rFonts w:ascii="Arial" w:hAnsi="Arial" w:cs="Arial"/>
          <w:color w:val="000000"/>
          <w:spacing w:val="-3"/>
        </w:rPr>
      </w:pPr>
    </w:p>
    <w:p w14:paraId="676DFD96"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2.3</w:t>
      </w:r>
      <w:r w:rsidRPr="00203215">
        <w:rPr>
          <w:rFonts w:ascii="Arial" w:hAnsi="Arial" w:cs="Arial"/>
          <w:color w:val="000000"/>
          <w:spacing w:val="-3"/>
        </w:rPr>
        <w:tab/>
        <w:t>The Board has resolved that certain powers and decisions may only be exercised or made by the Board in formal session. These powers and decisions are set out in "Reservation of Powers to the Board" and have effect as if incorporated into the Standing Orders.</w:t>
      </w:r>
    </w:p>
    <w:p w14:paraId="01A653D0"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4EA10C0" w14:textId="77777777" w:rsidR="00EC702D" w:rsidRPr="00203215" w:rsidRDefault="00EC702D" w:rsidP="00DF4930">
      <w:pPr>
        <w:pStyle w:val="Heading2"/>
        <w:tabs>
          <w:tab w:val="clear" w:pos="1080"/>
        </w:tabs>
        <w:ind w:left="-142"/>
        <w:jc w:val="both"/>
        <w:rPr>
          <w:rFonts w:ascii="Arial" w:hAnsi="Arial" w:cs="Arial"/>
          <w:color w:val="000000"/>
          <w:spacing w:val="-3"/>
          <w:szCs w:val="24"/>
        </w:rPr>
      </w:pPr>
      <w:r w:rsidRPr="00203215">
        <w:rPr>
          <w:rFonts w:ascii="Arial" w:hAnsi="Arial" w:cs="Arial"/>
          <w:color w:val="000000"/>
          <w:spacing w:val="-3"/>
          <w:szCs w:val="24"/>
        </w:rPr>
        <w:t>2.4</w:t>
      </w:r>
      <w:r w:rsidRPr="00203215">
        <w:rPr>
          <w:rFonts w:ascii="Arial" w:hAnsi="Arial" w:cs="Arial"/>
          <w:color w:val="000000"/>
          <w:spacing w:val="-3"/>
          <w:szCs w:val="24"/>
        </w:rPr>
        <w:tab/>
      </w:r>
      <w:r w:rsidRPr="00203215">
        <w:rPr>
          <w:rFonts w:ascii="Arial" w:hAnsi="Arial" w:cs="Arial"/>
          <w:b/>
          <w:color w:val="000000"/>
          <w:spacing w:val="-3"/>
          <w:szCs w:val="24"/>
        </w:rPr>
        <w:t>Composition of the Trust Board</w:t>
      </w:r>
      <w:r w:rsidRPr="00203215">
        <w:rPr>
          <w:rFonts w:ascii="Arial" w:hAnsi="Arial" w:cs="Arial"/>
          <w:color w:val="000000"/>
          <w:spacing w:val="-3"/>
          <w:szCs w:val="24"/>
        </w:rPr>
        <w:t xml:space="preserve"> - In accordance with the Constitution the composition of the Board shall be:</w:t>
      </w:r>
    </w:p>
    <w:p w14:paraId="02918CD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ab/>
      </w:r>
    </w:p>
    <w:p w14:paraId="24D3DE8E"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720"/>
        <w:jc w:val="both"/>
        <w:rPr>
          <w:rFonts w:ascii="Arial" w:hAnsi="Arial" w:cs="Arial"/>
          <w:color w:val="000000"/>
          <w:spacing w:val="-3"/>
          <w:szCs w:val="24"/>
        </w:rPr>
      </w:pPr>
      <w:r w:rsidRPr="00203215">
        <w:rPr>
          <w:rFonts w:ascii="Arial" w:hAnsi="Arial" w:cs="Arial"/>
          <w:color w:val="000000"/>
          <w:spacing w:val="-3"/>
          <w:szCs w:val="24"/>
        </w:rPr>
        <w:tab/>
      </w:r>
      <w:r w:rsidRPr="00203215">
        <w:rPr>
          <w:rFonts w:ascii="Arial" w:hAnsi="Arial" w:cs="Arial"/>
          <w:color w:val="000000"/>
          <w:spacing w:val="-3"/>
          <w:szCs w:val="24"/>
        </w:rPr>
        <w:tab/>
        <w:t>The Chairman of the Trust</w:t>
      </w:r>
    </w:p>
    <w:p w14:paraId="6F0DC30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ab/>
      </w:r>
    </w:p>
    <w:p w14:paraId="7DFEF0E6" w14:textId="48FAD4C7" w:rsidR="00EC702D" w:rsidRPr="007737CE"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ab/>
      </w:r>
      <w:r w:rsidRPr="00203215">
        <w:rPr>
          <w:rFonts w:ascii="Arial" w:hAnsi="Arial" w:cs="Arial"/>
          <w:color w:val="000000"/>
          <w:spacing w:val="-3"/>
        </w:rPr>
        <w:tab/>
      </w:r>
      <w:r w:rsidRPr="007737CE">
        <w:rPr>
          <w:rFonts w:ascii="Arial" w:hAnsi="Arial" w:cs="Arial"/>
          <w:color w:val="000000"/>
          <w:spacing w:val="-3"/>
        </w:rPr>
        <w:t xml:space="preserve">not less </w:t>
      </w:r>
      <w:r w:rsidR="007D07C1" w:rsidRPr="007737CE">
        <w:rPr>
          <w:rFonts w:ascii="Arial" w:hAnsi="Arial" w:cs="Arial"/>
          <w:color w:val="000000"/>
          <w:spacing w:val="-3"/>
        </w:rPr>
        <w:t>than five</w:t>
      </w:r>
      <w:r w:rsidRPr="007737CE">
        <w:rPr>
          <w:rFonts w:ascii="Arial" w:hAnsi="Arial" w:cs="Arial"/>
          <w:color w:val="000000"/>
          <w:spacing w:val="-3"/>
        </w:rPr>
        <w:t xml:space="preserve">  but not more than seven non- executive Directors </w:t>
      </w:r>
    </w:p>
    <w:p w14:paraId="386CAB5B" w14:textId="77777777" w:rsidR="00EC702D" w:rsidRPr="007737CE"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7737CE">
        <w:rPr>
          <w:rFonts w:ascii="Arial" w:hAnsi="Arial" w:cs="Arial"/>
          <w:color w:val="000000"/>
          <w:spacing w:val="-3"/>
        </w:rPr>
        <w:tab/>
      </w:r>
      <w:r w:rsidRPr="007737CE">
        <w:rPr>
          <w:rFonts w:ascii="Arial" w:hAnsi="Arial" w:cs="Arial"/>
          <w:color w:val="000000"/>
          <w:spacing w:val="-3"/>
        </w:rPr>
        <w:tab/>
      </w:r>
    </w:p>
    <w:p w14:paraId="3BF68904"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720"/>
        <w:jc w:val="both"/>
        <w:rPr>
          <w:rFonts w:ascii="Arial" w:hAnsi="Arial" w:cs="Arial"/>
          <w:color w:val="000000"/>
          <w:spacing w:val="-3"/>
          <w:szCs w:val="24"/>
        </w:rPr>
      </w:pPr>
      <w:r w:rsidRPr="007737CE">
        <w:rPr>
          <w:rFonts w:ascii="Arial" w:hAnsi="Arial" w:cs="Arial"/>
          <w:color w:val="000000"/>
          <w:spacing w:val="-3"/>
          <w:szCs w:val="24"/>
        </w:rPr>
        <w:tab/>
      </w:r>
      <w:r w:rsidRPr="007737CE">
        <w:rPr>
          <w:rFonts w:ascii="Arial" w:hAnsi="Arial" w:cs="Arial"/>
          <w:color w:val="000000"/>
          <w:spacing w:val="-3"/>
          <w:szCs w:val="24"/>
        </w:rPr>
        <w:tab/>
        <w:t>not less than five but not more than seven executive Directors</w:t>
      </w:r>
    </w:p>
    <w:p w14:paraId="7BF338D0"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720"/>
        <w:jc w:val="both"/>
        <w:rPr>
          <w:rFonts w:ascii="Arial" w:hAnsi="Arial" w:cs="Arial"/>
          <w:color w:val="000000"/>
          <w:spacing w:val="-3"/>
          <w:szCs w:val="24"/>
        </w:rPr>
      </w:pPr>
      <w:r w:rsidRPr="00203215">
        <w:rPr>
          <w:rFonts w:ascii="Arial" w:hAnsi="Arial" w:cs="Arial"/>
          <w:color w:val="000000"/>
          <w:spacing w:val="-3"/>
          <w:szCs w:val="24"/>
        </w:rPr>
        <w:t xml:space="preserve">  </w:t>
      </w:r>
    </w:p>
    <w:p w14:paraId="3CD78603" w14:textId="77777777" w:rsidR="00EC702D" w:rsidRPr="00203215" w:rsidRDefault="00EC702D" w:rsidP="00DF4930">
      <w:pPr>
        <w:pStyle w:val="Heading3"/>
        <w:numPr>
          <w:ilvl w:val="12"/>
          <w:numId w:val="0"/>
        </w:numPr>
        <w:tabs>
          <w:tab w:val="left" w:pos="-1440"/>
          <w:tab w:val="left" w:pos="0"/>
          <w:tab w:val="left" w:pos="720"/>
          <w:tab w:val="left" w:pos="1440"/>
          <w:tab w:val="left" w:pos="1549"/>
          <w:tab w:val="left" w:pos="2160"/>
        </w:tabs>
        <w:ind w:left="-142" w:right="720"/>
        <w:jc w:val="both"/>
        <w:rPr>
          <w:rFonts w:ascii="Arial" w:hAnsi="Arial" w:cs="Arial"/>
          <w:color w:val="000000"/>
          <w:spacing w:val="-3"/>
          <w:szCs w:val="24"/>
        </w:rPr>
      </w:pPr>
      <w:r w:rsidRPr="00203215">
        <w:rPr>
          <w:rFonts w:ascii="Arial" w:hAnsi="Arial" w:cs="Arial"/>
          <w:color w:val="000000"/>
          <w:spacing w:val="-3"/>
          <w:szCs w:val="24"/>
        </w:rPr>
        <w:t xml:space="preserve">                         including: </w:t>
      </w:r>
    </w:p>
    <w:p w14:paraId="333D0412"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46D1FE5B" w14:textId="77777777" w:rsidR="00EC702D" w:rsidRPr="00203215" w:rsidRDefault="00EC702D" w:rsidP="00B55B28">
      <w:pPr>
        <w:numPr>
          <w:ilvl w:val="0"/>
          <w:numId w:val="8"/>
        </w:numPr>
        <w:tabs>
          <w:tab w:val="clear" w:pos="360"/>
          <w:tab w:val="num" w:pos="2520"/>
        </w:tabs>
        <w:ind w:left="-142" w:firstLine="0"/>
        <w:jc w:val="both"/>
        <w:rPr>
          <w:rFonts w:ascii="Arial" w:hAnsi="Arial" w:cs="Arial"/>
          <w:color w:val="000000"/>
          <w:spacing w:val="-3"/>
        </w:rPr>
      </w:pPr>
      <w:r w:rsidRPr="00203215">
        <w:rPr>
          <w:rFonts w:ascii="Arial" w:hAnsi="Arial" w:cs="Arial"/>
          <w:color w:val="000000"/>
          <w:spacing w:val="-3"/>
        </w:rPr>
        <w:t xml:space="preserve">the Chief Executive </w:t>
      </w:r>
    </w:p>
    <w:p w14:paraId="0117BE68" w14:textId="77777777" w:rsidR="00EC702D" w:rsidRPr="00203215" w:rsidRDefault="00EC702D" w:rsidP="00B55B28">
      <w:pPr>
        <w:numPr>
          <w:ilvl w:val="0"/>
          <w:numId w:val="9"/>
        </w:numPr>
        <w:tabs>
          <w:tab w:val="clear" w:pos="360"/>
          <w:tab w:val="num" w:pos="2520"/>
        </w:tabs>
        <w:ind w:left="-142" w:firstLine="0"/>
        <w:jc w:val="both"/>
        <w:rPr>
          <w:rFonts w:ascii="Arial" w:hAnsi="Arial" w:cs="Arial"/>
          <w:color w:val="000000"/>
          <w:spacing w:val="-3"/>
        </w:rPr>
      </w:pPr>
      <w:r w:rsidRPr="00203215">
        <w:rPr>
          <w:rFonts w:ascii="Arial" w:hAnsi="Arial" w:cs="Arial"/>
          <w:color w:val="000000"/>
          <w:spacing w:val="-3"/>
        </w:rPr>
        <w:t>the Director of Finance</w:t>
      </w:r>
    </w:p>
    <w:p w14:paraId="06F04AFD" w14:textId="77777777" w:rsidR="00EC702D" w:rsidRPr="00203215" w:rsidRDefault="00EC702D" w:rsidP="00B55B28">
      <w:pPr>
        <w:numPr>
          <w:ilvl w:val="0"/>
          <w:numId w:val="10"/>
        </w:numPr>
        <w:tabs>
          <w:tab w:val="clear" w:pos="360"/>
          <w:tab w:val="num" w:pos="2520"/>
        </w:tabs>
        <w:ind w:left="-142" w:firstLine="0"/>
        <w:jc w:val="both"/>
        <w:rPr>
          <w:rFonts w:ascii="Arial" w:hAnsi="Arial" w:cs="Arial"/>
          <w:color w:val="000000"/>
          <w:spacing w:val="-3"/>
        </w:rPr>
      </w:pPr>
      <w:r w:rsidRPr="00203215">
        <w:rPr>
          <w:rFonts w:ascii="Arial" w:hAnsi="Arial" w:cs="Arial"/>
          <w:color w:val="000000"/>
          <w:spacing w:val="-3"/>
        </w:rPr>
        <w:t>a registered medical or dental practitioner</w:t>
      </w:r>
    </w:p>
    <w:p w14:paraId="4B799005" w14:textId="77777777" w:rsidR="00EC702D" w:rsidRPr="00203215" w:rsidRDefault="00EC702D" w:rsidP="00B55B28">
      <w:pPr>
        <w:numPr>
          <w:ilvl w:val="0"/>
          <w:numId w:val="11"/>
        </w:numPr>
        <w:tabs>
          <w:tab w:val="clear" w:pos="360"/>
          <w:tab w:val="num" w:pos="2520"/>
        </w:tabs>
        <w:ind w:left="-142" w:firstLine="0"/>
        <w:jc w:val="both"/>
        <w:rPr>
          <w:rFonts w:ascii="Arial" w:hAnsi="Arial" w:cs="Arial"/>
          <w:color w:val="000000"/>
          <w:spacing w:val="-3"/>
        </w:rPr>
      </w:pPr>
      <w:r w:rsidRPr="00203215">
        <w:rPr>
          <w:rFonts w:ascii="Arial" w:hAnsi="Arial" w:cs="Arial"/>
          <w:color w:val="000000"/>
          <w:spacing w:val="-3"/>
        </w:rPr>
        <w:t>a registered nurse or midwife</w:t>
      </w:r>
    </w:p>
    <w:p w14:paraId="1196F96E" w14:textId="77777777" w:rsidR="00EC702D" w:rsidRPr="00203215" w:rsidRDefault="00EC702D" w:rsidP="00DF4930">
      <w:pPr>
        <w:ind w:left="-142"/>
        <w:jc w:val="both"/>
        <w:rPr>
          <w:rFonts w:ascii="Arial" w:hAnsi="Arial" w:cs="Arial"/>
          <w:color w:val="000000"/>
          <w:spacing w:val="-3"/>
        </w:rPr>
      </w:pPr>
    </w:p>
    <w:p w14:paraId="67EBB871" w14:textId="77777777" w:rsidR="002B2E12" w:rsidRDefault="00EC702D" w:rsidP="00DF4930">
      <w:pPr>
        <w:tabs>
          <w:tab w:val="left" w:pos="2520"/>
          <w:tab w:val="left" w:pos="3960"/>
          <w:tab w:val="left" w:pos="5760"/>
          <w:tab w:val="left" w:pos="7560"/>
        </w:tabs>
        <w:spacing w:before="240"/>
        <w:ind w:left="-142"/>
        <w:rPr>
          <w:rFonts w:ascii="Arial" w:hAnsi="Arial" w:cs="Arial"/>
          <w:color w:val="000000"/>
          <w:spacing w:val="-3"/>
        </w:rPr>
      </w:pPr>
      <w:r w:rsidRPr="000F51C8">
        <w:rPr>
          <w:rFonts w:ascii="Arial" w:hAnsi="Arial" w:cs="Arial"/>
          <w:color w:val="000000"/>
          <w:spacing w:val="-3"/>
        </w:rPr>
        <w:t>2.5</w:t>
      </w:r>
      <w:r w:rsidRPr="00203215">
        <w:rPr>
          <w:rFonts w:ascii="Arial" w:hAnsi="Arial" w:cs="Arial"/>
          <w:b/>
          <w:color w:val="000000"/>
          <w:spacing w:val="-3"/>
        </w:rPr>
        <w:t xml:space="preserve">       Appointment of the Chairman and Directors</w:t>
      </w:r>
      <w:r w:rsidR="002B2E12">
        <w:rPr>
          <w:rFonts w:ascii="Arial" w:hAnsi="Arial" w:cs="Arial"/>
          <w:color w:val="000000"/>
          <w:spacing w:val="-3"/>
        </w:rPr>
        <w:t xml:space="preserve"> </w:t>
      </w:r>
    </w:p>
    <w:p w14:paraId="590FABD4" w14:textId="197E2700" w:rsidR="002B2E12" w:rsidRDefault="002B2E12" w:rsidP="00DF4930">
      <w:pPr>
        <w:tabs>
          <w:tab w:val="left" w:pos="2520"/>
          <w:tab w:val="left" w:pos="3960"/>
          <w:tab w:val="left" w:pos="5760"/>
          <w:tab w:val="left" w:pos="7560"/>
        </w:tabs>
        <w:spacing w:before="240"/>
        <w:ind w:left="-142"/>
        <w:rPr>
          <w:rFonts w:ascii="Arial" w:hAnsi="Arial" w:cs="Arial"/>
          <w:color w:val="000000"/>
          <w:spacing w:val="-3"/>
        </w:rPr>
      </w:pPr>
      <w:r w:rsidRPr="000F51C8">
        <w:rPr>
          <w:rFonts w:ascii="Arial" w:hAnsi="Arial" w:cs="Arial"/>
          <w:color w:val="000000"/>
          <w:spacing w:val="-3"/>
        </w:rPr>
        <w:t>2.5.1</w:t>
      </w:r>
      <w:r w:rsidRPr="002B2E12">
        <w:rPr>
          <w:rFonts w:ascii="Arial" w:hAnsi="Arial" w:cs="Arial"/>
          <w:b/>
          <w:color w:val="000000"/>
          <w:spacing w:val="-3"/>
        </w:rPr>
        <w:t xml:space="preserve"> </w:t>
      </w:r>
      <w:r w:rsidRPr="00C2128A">
        <w:rPr>
          <w:rFonts w:ascii="Arial" w:hAnsi="Arial" w:cs="Arial"/>
          <w:b/>
          <w:color w:val="000000"/>
          <w:spacing w:val="-3"/>
        </w:rPr>
        <w:t>Appointment and removal of Non</w:t>
      </w:r>
      <w:r w:rsidR="002B058D">
        <w:rPr>
          <w:rFonts w:ascii="Arial" w:hAnsi="Arial" w:cs="Arial"/>
          <w:b/>
          <w:color w:val="000000"/>
          <w:spacing w:val="-3"/>
        </w:rPr>
        <w:t>-E</w:t>
      </w:r>
      <w:r w:rsidRPr="00C2128A">
        <w:rPr>
          <w:rFonts w:ascii="Arial" w:hAnsi="Arial" w:cs="Arial"/>
          <w:b/>
          <w:color w:val="000000"/>
          <w:spacing w:val="-3"/>
        </w:rPr>
        <w:t>xecutive Directors.</w:t>
      </w:r>
    </w:p>
    <w:p w14:paraId="493FC99E" w14:textId="77777777" w:rsidR="00EC702D" w:rsidRDefault="00EC702D" w:rsidP="00DF4930">
      <w:pPr>
        <w:tabs>
          <w:tab w:val="left" w:pos="2520"/>
          <w:tab w:val="left" w:pos="3960"/>
          <w:tab w:val="left" w:pos="5760"/>
          <w:tab w:val="left" w:pos="7560"/>
        </w:tabs>
        <w:spacing w:before="240"/>
        <w:ind w:left="-142"/>
        <w:rPr>
          <w:rFonts w:ascii="Arial" w:hAnsi="Arial" w:cs="Arial"/>
          <w:color w:val="000000"/>
          <w:spacing w:val="-3"/>
        </w:rPr>
      </w:pPr>
      <w:r w:rsidRPr="00203215">
        <w:rPr>
          <w:rFonts w:ascii="Arial" w:hAnsi="Arial" w:cs="Arial"/>
          <w:color w:val="000000"/>
          <w:spacing w:val="-3"/>
        </w:rPr>
        <w:t xml:space="preserve">The Chairman and the other non-executive directors are appointed and removed by the </w:t>
      </w:r>
      <w:r w:rsidR="00F85618" w:rsidRPr="00203215">
        <w:rPr>
          <w:rFonts w:ascii="Arial" w:hAnsi="Arial" w:cs="Arial"/>
          <w:color w:val="000000"/>
          <w:spacing w:val="-3"/>
        </w:rPr>
        <w:t>Council of Governors</w:t>
      </w:r>
      <w:r w:rsidRPr="00203215">
        <w:rPr>
          <w:rFonts w:ascii="Arial" w:hAnsi="Arial" w:cs="Arial"/>
          <w:color w:val="000000"/>
          <w:spacing w:val="-3"/>
        </w:rPr>
        <w:t xml:space="preserve"> in accordance with the procedure described in the Constitution.   </w:t>
      </w:r>
    </w:p>
    <w:p w14:paraId="2F2697ED" w14:textId="77777777" w:rsidR="002B2E12" w:rsidRPr="00C2128A" w:rsidRDefault="002B2E12" w:rsidP="00DF4930">
      <w:pPr>
        <w:tabs>
          <w:tab w:val="left" w:pos="2520"/>
          <w:tab w:val="left" w:pos="3960"/>
          <w:tab w:val="left" w:pos="5760"/>
          <w:tab w:val="left" w:pos="7560"/>
        </w:tabs>
        <w:spacing w:before="240"/>
        <w:ind w:left="-142"/>
        <w:rPr>
          <w:rFonts w:ascii="Arial" w:hAnsi="Arial" w:cs="Arial"/>
          <w:b/>
          <w:color w:val="000000"/>
          <w:spacing w:val="-3"/>
        </w:rPr>
      </w:pPr>
      <w:r w:rsidRPr="000F51C8">
        <w:rPr>
          <w:rFonts w:ascii="Arial" w:hAnsi="Arial" w:cs="Arial"/>
          <w:bCs/>
          <w:color w:val="000000"/>
          <w:spacing w:val="-3"/>
        </w:rPr>
        <w:t>2.5.1.1</w:t>
      </w:r>
      <w:r w:rsidRPr="00C2128A">
        <w:rPr>
          <w:rFonts w:ascii="Arial" w:hAnsi="Arial" w:cs="Arial"/>
          <w:b/>
          <w:color w:val="000000"/>
          <w:spacing w:val="-3"/>
        </w:rPr>
        <w:t xml:space="preserve"> </w:t>
      </w:r>
      <w:r w:rsidR="00E0479E" w:rsidRPr="00C2128A">
        <w:rPr>
          <w:rFonts w:ascii="Arial" w:hAnsi="Arial" w:cs="Arial"/>
          <w:b/>
          <w:color w:val="000000"/>
          <w:spacing w:val="-3"/>
        </w:rPr>
        <w:t xml:space="preserve">Non-Executive Appointments Committee </w:t>
      </w:r>
    </w:p>
    <w:p w14:paraId="769F3DA7" w14:textId="02B1A6AB" w:rsidR="0039299B" w:rsidRPr="00203215" w:rsidRDefault="0039299B" w:rsidP="0039299B">
      <w:pPr>
        <w:tabs>
          <w:tab w:val="left" w:pos="2520"/>
          <w:tab w:val="left" w:pos="3960"/>
          <w:tab w:val="left" w:pos="5760"/>
          <w:tab w:val="left" w:pos="7560"/>
        </w:tabs>
        <w:spacing w:before="240"/>
        <w:ind w:left="-142"/>
        <w:jc w:val="both"/>
        <w:rPr>
          <w:rFonts w:ascii="Arial" w:hAnsi="Arial" w:cs="Arial"/>
        </w:rPr>
      </w:pPr>
      <w:r w:rsidRPr="00C2128A">
        <w:rPr>
          <w:rFonts w:ascii="Arial" w:hAnsi="Arial" w:cs="Arial"/>
          <w:color w:val="000000"/>
          <w:spacing w:val="-3"/>
        </w:rPr>
        <w:t>The Trust shall appoint a Non-Executive Appointments Committee (a Committee of the Council of Governors) which will comprise of the</w:t>
      </w:r>
      <w:r w:rsidRPr="00C2128A">
        <w:rPr>
          <w:rFonts w:ascii="Arial" w:hAnsi="Arial" w:cs="Arial"/>
        </w:rPr>
        <w:t xml:space="preserve"> Chairman of the Trust (or, when a Chairman is being appointed, the Deputy Chairman/ Senior Independent Director unless </w:t>
      </w:r>
      <w:r w:rsidR="0007718D">
        <w:rPr>
          <w:rFonts w:ascii="Arial" w:eastAsia="Calibri" w:hAnsi="Arial" w:cs="Arial"/>
          <w:sz w:val="22"/>
          <w:szCs w:val="22"/>
        </w:rPr>
        <w:t>they</w:t>
      </w:r>
      <w:r w:rsidR="0007718D" w:rsidRPr="00C2128A" w:rsidDel="0007718D">
        <w:rPr>
          <w:rFonts w:ascii="Arial" w:hAnsi="Arial" w:cs="Arial"/>
        </w:rPr>
        <w:t xml:space="preserve"> </w:t>
      </w:r>
      <w:r w:rsidR="0007718D">
        <w:rPr>
          <w:rFonts w:ascii="Arial" w:hAnsi="Arial" w:cs="Arial"/>
        </w:rPr>
        <w:t xml:space="preserve">are </w:t>
      </w:r>
      <w:r w:rsidRPr="00C2128A">
        <w:rPr>
          <w:rFonts w:ascii="Arial" w:hAnsi="Arial" w:cs="Arial"/>
        </w:rPr>
        <w:t>standing for appointment, in which case another non-executive director), three elected Governors and one Appointed Governor.  The Committee will be chaired by a Governor. The Chairman of another Foundation Trust will be invited to act as an independent assessor to the Committee.</w:t>
      </w:r>
    </w:p>
    <w:p w14:paraId="560D38B6" w14:textId="77777777" w:rsidR="00EC702D" w:rsidRPr="00203215" w:rsidRDefault="00EC702D" w:rsidP="00DF4930">
      <w:pPr>
        <w:ind w:left="-142"/>
        <w:jc w:val="both"/>
        <w:rPr>
          <w:rFonts w:ascii="Arial" w:hAnsi="Arial" w:cs="Arial"/>
          <w:color w:val="000000"/>
          <w:spacing w:val="-3"/>
        </w:rPr>
      </w:pPr>
    </w:p>
    <w:p w14:paraId="5445807F" w14:textId="77777777" w:rsidR="002B2E12" w:rsidRDefault="00EC702D" w:rsidP="00DF4930">
      <w:pPr>
        <w:pStyle w:val="BodyTextIndent2"/>
        <w:ind w:left="-142" w:firstLine="0"/>
        <w:rPr>
          <w:rFonts w:cs="Arial"/>
          <w:color w:val="000000"/>
          <w:szCs w:val="24"/>
        </w:rPr>
      </w:pPr>
      <w:r w:rsidRPr="00203215">
        <w:rPr>
          <w:rFonts w:cs="Arial"/>
          <w:color w:val="000000"/>
          <w:szCs w:val="24"/>
        </w:rPr>
        <w:t>2.6</w:t>
      </w:r>
      <w:r w:rsidRPr="00203215">
        <w:rPr>
          <w:rFonts w:cs="Arial"/>
          <w:color w:val="000000"/>
          <w:szCs w:val="24"/>
        </w:rPr>
        <w:tab/>
      </w:r>
      <w:r w:rsidR="002B2E12" w:rsidRPr="00C2128A">
        <w:rPr>
          <w:rFonts w:cs="Arial"/>
          <w:b/>
          <w:color w:val="000000"/>
          <w:szCs w:val="24"/>
        </w:rPr>
        <w:t>Appointment and removal of Chief Executive</w:t>
      </w:r>
    </w:p>
    <w:p w14:paraId="095F74F0" w14:textId="77777777" w:rsidR="00EC702D" w:rsidRPr="00203215" w:rsidRDefault="00EC702D" w:rsidP="00DF4930">
      <w:pPr>
        <w:pStyle w:val="BodyTextIndent2"/>
        <w:ind w:left="-142" w:firstLine="0"/>
        <w:rPr>
          <w:rFonts w:cs="Arial"/>
          <w:color w:val="000000"/>
          <w:szCs w:val="24"/>
        </w:rPr>
      </w:pPr>
      <w:r w:rsidRPr="00203215">
        <w:rPr>
          <w:rFonts w:cs="Arial"/>
          <w:color w:val="000000"/>
          <w:szCs w:val="24"/>
        </w:rPr>
        <w:t xml:space="preserve">In accordance with the Constitution the non-executive Directors of the Trust will appoint and remove the Chief Executive as a director of the Trust. The appointment of the Chief Executive is subject to the approval of a majority of the members of the </w:t>
      </w:r>
      <w:r w:rsidR="00F85618" w:rsidRPr="00203215">
        <w:rPr>
          <w:rFonts w:cs="Arial"/>
          <w:color w:val="000000"/>
          <w:szCs w:val="24"/>
        </w:rPr>
        <w:t>Council of Governors</w:t>
      </w:r>
      <w:r w:rsidRPr="00203215">
        <w:rPr>
          <w:rFonts w:cs="Arial"/>
          <w:color w:val="000000"/>
          <w:szCs w:val="24"/>
        </w:rPr>
        <w:t xml:space="preserve"> present and voting at a meeting of the </w:t>
      </w:r>
      <w:r w:rsidR="00F85618" w:rsidRPr="00203215">
        <w:rPr>
          <w:rFonts w:cs="Arial"/>
          <w:color w:val="000000"/>
          <w:szCs w:val="24"/>
        </w:rPr>
        <w:t>Council of Governors</w:t>
      </w:r>
      <w:r w:rsidRPr="00203215">
        <w:rPr>
          <w:rFonts w:cs="Arial"/>
          <w:color w:val="000000"/>
          <w:szCs w:val="24"/>
        </w:rPr>
        <w:t>.</w:t>
      </w:r>
    </w:p>
    <w:p w14:paraId="2E15C4C6" w14:textId="77777777" w:rsidR="00EC702D" w:rsidRPr="00203215" w:rsidRDefault="00EC702D" w:rsidP="00DF4930">
      <w:pPr>
        <w:ind w:left="-142"/>
        <w:jc w:val="both"/>
        <w:rPr>
          <w:rFonts w:ascii="Arial" w:hAnsi="Arial" w:cs="Arial"/>
          <w:color w:val="000000"/>
          <w:spacing w:val="-3"/>
        </w:rPr>
      </w:pPr>
    </w:p>
    <w:p w14:paraId="142AB281" w14:textId="77777777" w:rsidR="002B2E12" w:rsidRPr="00C2128A" w:rsidRDefault="00EC702D" w:rsidP="00DF4930">
      <w:pPr>
        <w:ind w:left="-142"/>
        <w:jc w:val="both"/>
        <w:rPr>
          <w:rFonts w:ascii="Arial" w:hAnsi="Arial" w:cs="Arial"/>
          <w:color w:val="000000"/>
          <w:spacing w:val="-3"/>
        </w:rPr>
      </w:pPr>
      <w:r w:rsidRPr="00C2128A">
        <w:rPr>
          <w:rFonts w:ascii="Arial" w:hAnsi="Arial" w:cs="Arial"/>
          <w:color w:val="000000"/>
          <w:spacing w:val="-3"/>
        </w:rPr>
        <w:t>2.7</w:t>
      </w:r>
      <w:r w:rsidRPr="00C2128A">
        <w:rPr>
          <w:rFonts w:ascii="Arial" w:hAnsi="Arial" w:cs="Arial"/>
          <w:color w:val="000000"/>
          <w:spacing w:val="-3"/>
        </w:rPr>
        <w:tab/>
      </w:r>
      <w:r w:rsidR="002B2E12" w:rsidRPr="00C2128A">
        <w:rPr>
          <w:rFonts w:ascii="Arial" w:hAnsi="Arial" w:cs="Arial"/>
          <w:b/>
          <w:color w:val="000000"/>
          <w:spacing w:val="-3"/>
        </w:rPr>
        <w:t>Appointment and removal of Executive Directors</w:t>
      </w:r>
    </w:p>
    <w:p w14:paraId="450EB8C8" w14:textId="77777777" w:rsidR="00EC702D" w:rsidRPr="00203215" w:rsidRDefault="00EC702D" w:rsidP="00DF4930">
      <w:pPr>
        <w:ind w:left="-142"/>
        <w:jc w:val="both"/>
        <w:rPr>
          <w:rFonts w:ascii="Arial" w:hAnsi="Arial" w:cs="Arial"/>
          <w:color w:val="000000"/>
          <w:spacing w:val="-3"/>
        </w:rPr>
      </w:pPr>
      <w:r w:rsidRPr="00C2128A">
        <w:rPr>
          <w:rFonts w:ascii="Arial" w:hAnsi="Arial" w:cs="Arial"/>
          <w:color w:val="000000"/>
          <w:spacing w:val="-3"/>
        </w:rPr>
        <w:t>In accordance with the Constit</w:t>
      </w:r>
      <w:r w:rsidR="002B2E12" w:rsidRPr="00C2128A">
        <w:rPr>
          <w:rFonts w:ascii="Arial" w:hAnsi="Arial" w:cs="Arial"/>
          <w:color w:val="000000"/>
          <w:spacing w:val="-3"/>
        </w:rPr>
        <w:t xml:space="preserve">ution the Board shall appoint an </w:t>
      </w:r>
      <w:r w:rsidR="00E0479E" w:rsidRPr="00C2128A">
        <w:rPr>
          <w:rFonts w:ascii="Arial" w:hAnsi="Arial" w:cs="Arial"/>
          <w:color w:val="000000"/>
          <w:spacing w:val="-3"/>
        </w:rPr>
        <w:t>Executive Remuneration and Nominations</w:t>
      </w:r>
      <w:r w:rsidR="002B2E12" w:rsidRPr="00C2128A">
        <w:rPr>
          <w:rFonts w:ascii="Arial" w:hAnsi="Arial" w:cs="Arial"/>
          <w:color w:val="000000"/>
          <w:spacing w:val="-3"/>
        </w:rPr>
        <w:t xml:space="preserve"> </w:t>
      </w:r>
      <w:r w:rsidR="00E0479E" w:rsidRPr="00C2128A">
        <w:rPr>
          <w:rFonts w:ascii="Arial" w:hAnsi="Arial" w:cs="Arial"/>
          <w:color w:val="000000"/>
          <w:spacing w:val="-3"/>
        </w:rPr>
        <w:t>C</w:t>
      </w:r>
      <w:r w:rsidRPr="00C2128A">
        <w:rPr>
          <w:rFonts w:ascii="Arial" w:hAnsi="Arial" w:cs="Arial"/>
          <w:color w:val="000000"/>
          <w:spacing w:val="-3"/>
        </w:rPr>
        <w:t>ommittee</w:t>
      </w:r>
      <w:r w:rsidR="00E0479E" w:rsidRPr="00C2128A">
        <w:rPr>
          <w:rFonts w:ascii="Arial" w:hAnsi="Arial" w:cs="Arial"/>
          <w:color w:val="000000"/>
          <w:spacing w:val="-3"/>
        </w:rPr>
        <w:t xml:space="preserve"> (a Committee of the Board of Directors)</w:t>
      </w:r>
      <w:r w:rsidRPr="00C2128A">
        <w:rPr>
          <w:rFonts w:ascii="Arial" w:hAnsi="Arial" w:cs="Arial"/>
          <w:color w:val="000000"/>
          <w:spacing w:val="-3"/>
        </w:rPr>
        <w:t xml:space="preserve"> consisting of the Chairman, the Chief Executive, and the other non-executive Directors to appoint or remove the executive Directors other than the Chief Executive.</w:t>
      </w:r>
      <w:r w:rsidR="00EC31A4" w:rsidRPr="00C2128A">
        <w:rPr>
          <w:rFonts w:ascii="Arial" w:hAnsi="Arial" w:cs="Arial"/>
          <w:color w:val="000000"/>
          <w:spacing w:val="-3"/>
        </w:rPr>
        <w:t xml:space="preserve"> </w:t>
      </w:r>
      <w:r w:rsidR="00EC31A4" w:rsidRPr="00C2128A">
        <w:rPr>
          <w:rFonts w:ascii="Arial" w:hAnsi="Arial" w:cs="Arial"/>
        </w:rPr>
        <w:t>The Committee will be chaired by the Chairman of the Trust.</w:t>
      </w:r>
    </w:p>
    <w:p w14:paraId="60D3BA27"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359960C8"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2.8</w:t>
      </w:r>
      <w:r w:rsidRPr="00203215">
        <w:rPr>
          <w:rFonts w:ascii="Arial" w:hAnsi="Arial" w:cs="Arial"/>
          <w:b/>
          <w:color w:val="000000"/>
          <w:spacing w:val="-3"/>
        </w:rPr>
        <w:tab/>
        <w:t>Terms of Office of the Chairman and Non-Executive Directors</w:t>
      </w:r>
      <w:r w:rsidRPr="00203215">
        <w:rPr>
          <w:rFonts w:ascii="Arial" w:hAnsi="Arial" w:cs="Arial"/>
          <w:color w:val="000000"/>
          <w:spacing w:val="-3"/>
        </w:rPr>
        <w:t xml:space="preserve"> – The Chairman and the non-executive Directors</w:t>
      </w:r>
      <w:r w:rsidR="00147A8E">
        <w:rPr>
          <w:rFonts w:ascii="Arial" w:hAnsi="Arial" w:cs="Arial"/>
          <w:color w:val="000000"/>
          <w:spacing w:val="-3"/>
        </w:rPr>
        <w:t>, including the non-executive Director nominated by the University of Buckingham,</w:t>
      </w:r>
      <w:r w:rsidRPr="00203215">
        <w:rPr>
          <w:rFonts w:ascii="Arial" w:hAnsi="Arial" w:cs="Arial"/>
          <w:color w:val="000000"/>
          <w:spacing w:val="-3"/>
        </w:rPr>
        <w:t xml:space="preserve"> are to be appointed for a period of office in accordance with the terms and conditions of office decided by the </w:t>
      </w:r>
      <w:r w:rsidR="00F85618" w:rsidRPr="00203215">
        <w:rPr>
          <w:rFonts w:ascii="Arial" w:hAnsi="Arial" w:cs="Arial"/>
          <w:color w:val="000000"/>
          <w:spacing w:val="-3"/>
        </w:rPr>
        <w:t xml:space="preserve">Council of </w:t>
      </w:r>
      <w:r w:rsidR="00EC31A4" w:rsidRPr="00203215">
        <w:rPr>
          <w:rFonts w:ascii="Arial" w:hAnsi="Arial" w:cs="Arial"/>
          <w:color w:val="000000"/>
          <w:spacing w:val="-3"/>
        </w:rPr>
        <w:t>Governors at</w:t>
      </w:r>
      <w:r w:rsidRPr="00203215">
        <w:rPr>
          <w:rFonts w:ascii="Arial" w:hAnsi="Arial" w:cs="Arial"/>
          <w:color w:val="000000"/>
          <w:spacing w:val="-3"/>
        </w:rPr>
        <w:t xml:space="preserve"> a general meeting</w:t>
      </w:r>
      <w:r w:rsidR="000821A6">
        <w:rPr>
          <w:rFonts w:ascii="Arial" w:hAnsi="Arial" w:cs="Arial"/>
          <w:color w:val="000000"/>
          <w:spacing w:val="-3"/>
        </w:rPr>
        <w:t xml:space="preserve"> </w:t>
      </w:r>
      <w:r w:rsidR="000821A6">
        <w:rPr>
          <w:rFonts w:ascii="Arial" w:hAnsi="Arial" w:cs="Arial"/>
        </w:rPr>
        <w:t xml:space="preserve">and, in reaching that decision, </w:t>
      </w:r>
      <w:r w:rsidR="00596FFA">
        <w:rPr>
          <w:rFonts w:ascii="Arial" w:hAnsi="Arial" w:cs="Arial"/>
        </w:rPr>
        <w:t xml:space="preserve">the Council of Governors </w:t>
      </w:r>
      <w:r w:rsidR="000821A6">
        <w:rPr>
          <w:rFonts w:ascii="Arial" w:hAnsi="Arial" w:cs="Arial"/>
        </w:rPr>
        <w:t>shall have regard to the recommendation of</w:t>
      </w:r>
      <w:r w:rsidR="00EC31A4" w:rsidRPr="00C2128A">
        <w:rPr>
          <w:rFonts w:ascii="Arial" w:hAnsi="Arial" w:cs="Arial"/>
          <w:color w:val="000000"/>
          <w:spacing w:val="-3"/>
        </w:rPr>
        <w:t xml:space="preserve"> the Non-Executive Appointments Committee</w:t>
      </w:r>
      <w:r w:rsidRPr="00C2128A">
        <w:rPr>
          <w:rFonts w:ascii="Arial" w:hAnsi="Arial" w:cs="Arial"/>
          <w:color w:val="000000"/>
          <w:spacing w:val="-3"/>
        </w:rPr>
        <w:t>.</w:t>
      </w:r>
      <w:r w:rsidRPr="00203215">
        <w:rPr>
          <w:rFonts w:ascii="Arial" w:hAnsi="Arial" w:cs="Arial"/>
          <w:color w:val="000000"/>
          <w:spacing w:val="-3"/>
        </w:rPr>
        <w:t xml:space="preserve">  </w:t>
      </w:r>
    </w:p>
    <w:p w14:paraId="5822A0BC" w14:textId="77777777" w:rsidR="00EC702D" w:rsidRPr="00203215" w:rsidRDefault="00EC702D" w:rsidP="00DF4930">
      <w:pPr>
        <w:ind w:left="-142"/>
        <w:jc w:val="both"/>
        <w:rPr>
          <w:rFonts w:ascii="Arial" w:hAnsi="Arial" w:cs="Arial"/>
          <w:color w:val="000000"/>
          <w:spacing w:val="-3"/>
        </w:rPr>
      </w:pPr>
    </w:p>
    <w:p w14:paraId="437D4275" w14:textId="77777777" w:rsidR="00EC702D" w:rsidRPr="00203215" w:rsidRDefault="00EC702D" w:rsidP="00DF4930">
      <w:pPr>
        <w:numPr>
          <w:ilvl w:val="12"/>
          <w:numId w:val="0"/>
        </w:numPr>
        <w:tabs>
          <w:tab w:val="left" w:pos="-1440"/>
          <w:tab w:val="left" w:pos="-720"/>
          <w:tab w:val="left" w:pos="720"/>
          <w:tab w:val="left" w:pos="1418"/>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2.9</w:t>
      </w:r>
      <w:r w:rsidRPr="00203215">
        <w:rPr>
          <w:rFonts w:ascii="Arial" w:hAnsi="Arial" w:cs="Arial"/>
          <w:color w:val="000000"/>
          <w:spacing w:val="-3"/>
        </w:rPr>
        <w:tab/>
      </w:r>
      <w:r w:rsidRPr="00203215">
        <w:rPr>
          <w:rFonts w:ascii="Arial" w:hAnsi="Arial" w:cs="Arial"/>
          <w:b/>
          <w:color w:val="000000"/>
          <w:spacing w:val="-3"/>
        </w:rPr>
        <w:t>Terms of Office of Executive Directors</w:t>
      </w:r>
      <w:r w:rsidRPr="00203215">
        <w:rPr>
          <w:rFonts w:ascii="Arial" w:hAnsi="Arial" w:cs="Arial"/>
          <w:color w:val="000000"/>
          <w:spacing w:val="-3"/>
        </w:rPr>
        <w:t xml:space="preserve"> - The </w:t>
      </w:r>
      <w:r w:rsidR="00EC31A4" w:rsidRPr="00C2128A">
        <w:rPr>
          <w:rFonts w:ascii="Arial" w:hAnsi="Arial" w:cs="Arial"/>
          <w:color w:val="000000"/>
          <w:spacing w:val="-3"/>
        </w:rPr>
        <w:t>Executive Remuneration and Nominations Committee</w:t>
      </w:r>
      <w:r w:rsidR="00EC31A4" w:rsidRPr="00203215">
        <w:rPr>
          <w:rFonts w:ascii="Arial" w:hAnsi="Arial" w:cs="Arial"/>
          <w:color w:val="000000"/>
          <w:spacing w:val="-3"/>
        </w:rPr>
        <w:t xml:space="preserve"> </w:t>
      </w:r>
      <w:r w:rsidRPr="00203215">
        <w:rPr>
          <w:rFonts w:ascii="Arial" w:hAnsi="Arial" w:cs="Arial"/>
          <w:color w:val="000000"/>
          <w:spacing w:val="-3"/>
        </w:rPr>
        <w:t xml:space="preserve">consisting of non-executive Directors shall decide the terms and conditions of office including remuneration and allowances of executive Directors. </w:t>
      </w:r>
    </w:p>
    <w:p w14:paraId="376B6D8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 xml:space="preserve">  </w:t>
      </w:r>
    </w:p>
    <w:p w14:paraId="2F54B007" w14:textId="4AE52138"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2.10</w:t>
      </w:r>
      <w:r w:rsidRPr="00203215">
        <w:rPr>
          <w:rFonts w:ascii="Arial" w:hAnsi="Arial" w:cs="Arial"/>
          <w:b/>
          <w:color w:val="000000"/>
          <w:spacing w:val="-3"/>
        </w:rPr>
        <w:tab/>
        <w:t>Appointment of Deputy Chairman</w:t>
      </w:r>
      <w:r w:rsidRPr="00203215">
        <w:rPr>
          <w:rFonts w:ascii="Arial" w:hAnsi="Arial" w:cs="Arial"/>
          <w:color w:val="000000"/>
          <w:spacing w:val="-3"/>
        </w:rPr>
        <w:t xml:space="preserve"> - For the purpose of enabling the proceedings of the Trust to be conducted in the absence of the </w:t>
      </w:r>
      <w:r w:rsidR="009F4D0D" w:rsidRPr="00203215">
        <w:rPr>
          <w:rFonts w:ascii="Arial" w:hAnsi="Arial" w:cs="Arial"/>
          <w:color w:val="000000"/>
          <w:spacing w:val="-3"/>
        </w:rPr>
        <w:t>Chairman,</w:t>
      </w:r>
      <w:r w:rsidRPr="00203215">
        <w:rPr>
          <w:rFonts w:ascii="Arial" w:hAnsi="Arial" w:cs="Arial"/>
          <w:color w:val="000000"/>
          <w:spacing w:val="-3"/>
        </w:rPr>
        <w:t xml:space="preserve"> the </w:t>
      </w:r>
      <w:r w:rsidR="00F85618" w:rsidRPr="00203215">
        <w:rPr>
          <w:rFonts w:ascii="Arial" w:hAnsi="Arial" w:cs="Arial"/>
          <w:color w:val="000000"/>
          <w:spacing w:val="-3"/>
        </w:rPr>
        <w:t>Council of Governors</w:t>
      </w:r>
      <w:r w:rsidRPr="00203215">
        <w:rPr>
          <w:rFonts w:ascii="Arial" w:hAnsi="Arial" w:cs="Arial"/>
          <w:color w:val="000000"/>
          <w:spacing w:val="-3"/>
        </w:rPr>
        <w:t xml:space="preserve"> will appoint a non-executive Director to be Deputy Chairman for such a period, not exceeding the remainder of </w:t>
      </w:r>
      <w:r w:rsidR="00A86B67">
        <w:rPr>
          <w:rFonts w:ascii="Arial" w:hAnsi="Arial" w:cs="Arial"/>
          <w:color w:val="000000"/>
          <w:spacing w:val="-3"/>
        </w:rPr>
        <w:t>their</w:t>
      </w:r>
      <w:r w:rsidRPr="00203215">
        <w:rPr>
          <w:rFonts w:ascii="Arial" w:hAnsi="Arial" w:cs="Arial"/>
          <w:color w:val="000000"/>
          <w:spacing w:val="-3"/>
        </w:rPr>
        <w:t xml:space="preserve"> term as non-executive Director of the Trust, as they may specify on appointing </w:t>
      </w:r>
      <w:r w:rsidR="000960FE" w:rsidRPr="000960FE">
        <w:rPr>
          <w:rFonts w:ascii="Arial" w:hAnsi="Arial" w:cs="Arial"/>
          <w:color w:val="000000"/>
          <w:spacing w:val="-3"/>
        </w:rPr>
        <w:t>them</w:t>
      </w:r>
      <w:r w:rsidRPr="00203215">
        <w:rPr>
          <w:rFonts w:ascii="Arial" w:hAnsi="Arial" w:cs="Arial"/>
          <w:color w:val="000000"/>
          <w:spacing w:val="-3"/>
        </w:rPr>
        <w:t xml:space="preserve">. </w:t>
      </w:r>
    </w:p>
    <w:p w14:paraId="5EF1BEEE" w14:textId="77777777" w:rsidR="00EC702D" w:rsidRPr="00203215" w:rsidRDefault="00EC702D" w:rsidP="00DF4930">
      <w:pPr>
        <w:pStyle w:val="Level1Inde"/>
        <w:numPr>
          <w:ilvl w:val="12"/>
          <w:numId w:val="0"/>
        </w:numPr>
        <w:tabs>
          <w:tab w:val="clear" w:pos="144"/>
          <w:tab w:val="clear" w:pos="864"/>
          <w:tab w:val="clear" w:pos="122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720"/>
          <w:tab w:val="left" w:pos="0"/>
          <w:tab w:val="left" w:pos="720"/>
          <w:tab w:val="left" w:pos="1440"/>
          <w:tab w:val="left" w:pos="1549"/>
          <w:tab w:val="left" w:pos="2160"/>
        </w:tabs>
        <w:ind w:left="-142"/>
        <w:rPr>
          <w:rFonts w:ascii="Arial" w:hAnsi="Arial" w:cs="Arial"/>
          <w:color w:val="000000"/>
          <w:szCs w:val="24"/>
        </w:rPr>
      </w:pPr>
    </w:p>
    <w:p w14:paraId="7B3687C0" w14:textId="77777777" w:rsidR="00EC702D" w:rsidRPr="00203215" w:rsidRDefault="00EC702D" w:rsidP="00DF4930">
      <w:pPr>
        <w:pStyle w:val="BodyTextIndent2"/>
        <w:ind w:left="-142" w:firstLine="0"/>
        <w:rPr>
          <w:rFonts w:cs="Arial"/>
          <w:color w:val="000000"/>
          <w:szCs w:val="24"/>
        </w:rPr>
      </w:pPr>
      <w:r w:rsidRPr="00203215">
        <w:rPr>
          <w:rFonts w:cs="Arial"/>
          <w:color w:val="000000"/>
          <w:szCs w:val="24"/>
        </w:rPr>
        <w:t>2.11</w:t>
      </w:r>
      <w:r w:rsidRPr="00203215">
        <w:rPr>
          <w:rFonts w:cs="Arial"/>
          <w:color w:val="000000"/>
          <w:szCs w:val="24"/>
        </w:rPr>
        <w:tab/>
        <w:t xml:space="preserve">Any non-executive Director so elected may at any time resign from the office of Deputy Chairman by giving notice in writing to the Chairman and the </w:t>
      </w:r>
      <w:r w:rsidR="00F85618" w:rsidRPr="00203215">
        <w:rPr>
          <w:rFonts w:cs="Arial"/>
          <w:color w:val="000000"/>
          <w:szCs w:val="24"/>
        </w:rPr>
        <w:t xml:space="preserve">Council of </w:t>
      </w:r>
      <w:r w:rsidR="009F4D0D" w:rsidRPr="00203215">
        <w:rPr>
          <w:rFonts w:cs="Arial"/>
          <w:color w:val="000000"/>
          <w:szCs w:val="24"/>
        </w:rPr>
        <w:t>Governors,</w:t>
      </w:r>
      <w:r w:rsidR="004D0AA2">
        <w:rPr>
          <w:rFonts w:cs="Arial"/>
          <w:color w:val="000000"/>
          <w:szCs w:val="24"/>
        </w:rPr>
        <w:t xml:space="preserve"> </w:t>
      </w:r>
      <w:r w:rsidR="00905ED1">
        <w:rPr>
          <w:rFonts w:cs="Arial"/>
          <w:color w:val="000000"/>
          <w:szCs w:val="24"/>
        </w:rPr>
        <w:t>who</w:t>
      </w:r>
      <w:r w:rsidR="009F4D0D" w:rsidRPr="00203215">
        <w:rPr>
          <w:rFonts w:cs="Arial"/>
          <w:color w:val="000000"/>
          <w:szCs w:val="24"/>
        </w:rPr>
        <w:t xml:space="preserve"> may</w:t>
      </w:r>
      <w:r w:rsidRPr="00203215">
        <w:rPr>
          <w:rFonts w:cs="Arial"/>
          <w:color w:val="000000"/>
          <w:szCs w:val="24"/>
        </w:rPr>
        <w:t xml:space="preserve"> thereupon appoint another non-executive Director as Deputy Chairman in accordance with paragraph 2.10.</w:t>
      </w:r>
    </w:p>
    <w:p w14:paraId="7602C20A"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2DAEC0C" w14:textId="08AFC986"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2.12</w:t>
      </w:r>
      <w:r w:rsidRPr="00203215">
        <w:rPr>
          <w:rFonts w:ascii="Arial" w:hAnsi="Arial" w:cs="Arial"/>
          <w:b/>
          <w:color w:val="000000"/>
          <w:spacing w:val="-3"/>
        </w:rPr>
        <w:tab/>
        <w:t>Powers of Deputy Chairman</w:t>
      </w:r>
      <w:r w:rsidRPr="00203215">
        <w:rPr>
          <w:rFonts w:ascii="Arial" w:hAnsi="Arial" w:cs="Arial"/>
          <w:color w:val="000000"/>
          <w:spacing w:val="-3"/>
        </w:rPr>
        <w:t xml:space="preserve"> - Where the Chairman of the Trust has died or has otherwise ceased to hold office or where </w:t>
      </w:r>
      <w:r w:rsidR="00A16129">
        <w:rPr>
          <w:rFonts w:ascii="Arial" w:eastAsia="Calibri" w:hAnsi="Arial" w:cs="Arial"/>
          <w:sz w:val="22"/>
          <w:szCs w:val="22"/>
        </w:rPr>
        <w:t>they</w:t>
      </w:r>
      <w:r w:rsidR="00A16129" w:rsidRPr="00203215" w:rsidDel="00A16129">
        <w:rPr>
          <w:rFonts w:ascii="Arial" w:hAnsi="Arial" w:cs="Arial"/>
          <w:color w:val="000000"/>
          <w:spacing w:val="-3"/>
        </w:rPr>
        <w:t xml:space="preserve"> </w:t>
      </w:r>
      <w:r w:rsidR="00A16129">
        <w:rPr>
          <w:rFonts w:ascii="Arial" w:hAnsi="Arial" w:cs="Arial"/>
          <w:color w:val="000000"/>
          <w:spacing w:val="-3"/>
        </w:rPr>
        <w:t xml:space="preserve">have </w:t>
      </w:r>
      <w:r w:rsidRPr="00203215">
        <w:rPr>
          <w:rFonts w:ascii="Arial" w:hAnsi="Arial" w:cs="Arial"/>
          <w:color w:val="000000"/>
          <w:spacing w:val="-3"/>
        </w:rPr>
        <w:t xml:space="preserve">been unable to perform </w:t>
      </w:r>
      <w:r w:rsidR="00BE69A4">
        <w:rPr>
          <w:rFonts w:ascii="Arial" w:hAnsi="Arial" w:cs="Arial"/>
          <w:color w:val="000000"/>
          <w:spacing w:val="-3"/>
        </w:rPr>
        <w:t>their</w:t>
      </w:r>
      <w:r w:rsidRPr="00203215">
        <w:rPr>
          <w:rFonts w:ascii="Arial" w:hAnsi="Arial" w:cs="Arial"/>
          <w:color w:val="000000"/>
          <w:spacing w:val="-3"/>
        </w:rPr>
        <w:t xml:space="preserve"> duties as Chairman owing to illness, absence from England and Wales or any other cause, the Deputy Chairman of the Board of Directors shall be acting chairman of the Trust and references to the Chairman in these SOs shall, so long as there is no Chairman able to perform </w:t>
      </w:r>
      <w:r w:rsidR="00BE69A4" w:rsidRPr="00BE69A4">
        <w:rPr>
          <w:rFonts w:ascii="Arial" w:hAnsi="Arial" w:cs="Arial"/>
          <w:color w:val="000000"/>
          <w:spacing w:val="-3"/>
        </w:rPr>
        <w:t>their</w:t>
      </w:r>
      <w:r w:rsidR="00BE69A4" w:rsidRPr="00BE69A4" w:rsidDel="00BE69A4">
        <w:rPr>
          <w:rFonts w:ascii="Arial" w:hAnsi="Arial" w:cs="Arial"/>
          <w:color w:val="000000"/>
          <w:spacing w:val="-3"/>
        </w:rPr>
        <w:t xml:space="preserve"> </w:t>
      </w:r>
      <w:r w:rsidRPr="00203215">
        <w:rPr>
          <w:rFonts w:ascii="Arial" w:hAnsi="Arial" w:cs="Arial"/>
          <w:color w:val="000000"/>
          <w:spacing w:val="-3"/>
        </w:rPr>
        <w:t xml:space="preserve">duties, be taken to include references to the Deputy Chairman. </w:t>
      </w:r>
    </w:p>
    <w:p w14:paraId="5A72115C"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510E4CA"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54260893"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b/>
          <w:color w:val="000000"/>
          <w:spacing w:val="-3"/>
        </w:rPr>
        <w:t>3.</w:t>
      </w:r>
      <w:r w:rsidRPr="00203215">
        <w:rPr>
          <w:rFonts w:ascii="Arial" w:hAnsi="Arial" w:cs="Arial"/>
          <w:b/>
          <w:color w:val="000000"/>
          <w:spacing w:val="-3"/>
        </w:rPr>
        <w:tab/>
        <w:t xml:space="preserve">MEETINGS OF </w:t>
      </w:r>
      <w:r w:rsidR="00AC5ACB" w:rsidRPr="00203215">
        <w:rPr>
          <w:rFonts w:ascii="Arial" w:hAnsi="Arial" w:cs="Arial"/>
          <w:b/>
          <w:color w:val="000000"/>
          <w:spacing w:val="-3"/>
        </w:rPr>
        <w:t>THE BOARD</w:t>
      </w:r>
    </w:p>
    <w:p w14:paraId="5223DE85"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451C7C77"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w:t>
      </w:r>
      <w:r w:rsidRPr="00203215">
        <w:rPr>
          <w:rFonts w:ascii="Arial" w:hAnsi="Arial" w:cs="Arial"/>
          <w:color w:val="000000"/>
          <w:spacing w:val="-3"/>
        </w:rPr>
        <w:tab/>
      </w:r>
      <w:r w:rsidRPr="00203215">
        <w:rPr>
          <w:rFonts w:ascii="Arial" w:hAnsi="Arial" w:cs="Arial"/>
          <w:b/>
          <w:color w:val="000000"/>
          <w:spacing w:val="-3"/>
        </w:rPr>
        <w:t>Calling Meetings</w:t>
      </w:r>
      <w:r w:rsidRPr="00203215">
        <w:rPr>
          <w:rFonts w:ascii="Arial" w:hAnsi="Arial" w:cs="Arial"/>
          <w:color w:val="000000"/>
          <w:spacing w:val="-3"/>
        </w:rPr>
        <w:t xml:space="preserve"> - </w:t>
      </w:r>
      <w:r w:rsidR="006248E2" w:rsidRPr="00203215">
        <w:rPr>
          <w:rFonts w:ascii="Arial" w:hAnsi="Arial" w:cs="Arial"/>
          <w:color w:val="000000"/>
          <w:spacing w:val="-3"/>
        </w:rPr>
        <w:t xml:space="preserve">Ordinary meetings of the Board </w:t>
      </w:r>
      <w:r w:rsidRPr="00203215">
        <w:rPr>
          <w:rFonts w:ascii="Arial" w:hAnsi="Arial" w:cs="Arial"/>
          <w:color w:val="000000"/>
          <w:spacing w:val="-3"/>
        </w:rPr>
        <w:t xml:space="preserve">shall be held at such times and places as the Board may determine.   </w:t>
      </w:r>
    </w:p>
    <w:p w14:paraId="70DFCD80"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54DB9365" w14:textId="77777777" w:rsidR="00EC702D" w:rsidRPr="00203215" w:rsidRDefault="00EC702D" w:rsidP="00DF4930">
      <w:pPr>
        <w:pStyle w:val="BodyTextIndent2"/>
        <w:ind w:left="-142" w:firstLine="0"/>
        <w:rPr>
          <w:rFonts w:cs="Arial"/>
          <w:color w:val="000000"/>
          <w:szCs w:val="24"/>
        </w:rPr>
      </w:pPr>
      <w:r w:rsidRPr="00203215">
        <w:rPr>
          <w:rFonts w:cs="Arial"/>
          <w:color w:val="000000"/>
          <w:szCs w:val="24"/>
        </w:rPr>
        <w:t>3.2</w:t>
      </w:r>
      <w:r w:rsidRPr="00203215">
        <w:rPr>
          <w:rFonts w:cs="Arial"/>
          <w:color w:val="000000"/>
          <w:szCs w:val="24"/>
        </w:rPr>
        <w:tab/>
        <w:t>The Secretary may call a meeting of the Board at any time. The Chairman or four Directors may request the Secretary to call a meeting giving written notice of the business to be carried out. The Secretary shall send a written notice to all Directors as soon as possible after the receipt of such a request. The Secretary shall call a meeting on at least 14 but not more than 28 days’ notice to discuss the specified business. If the Secretary fails to call such a meeting then the Chairman or four Directors, whichever is the case, shall call such a meeting.</w:t>
      </w:r>
    </w:p>
    <w:p w14:paraId="06B2791D"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07DD04D6" w14:textId="1CF0DCD2"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w:t>
      </w:r>
      <w:r w:rsidRPr="00203215">
        <w:rPr>
          <w:rFonts w:ascii="Arial" w:hAnsi="Arial" w:cs="Arial"/>
          <w:color w:val="000000"/>
          <w:spacing w:val="-3"/>
        </w:rPr>
        <w:tab/>
      </w:r>
      <w:r w:rsidRPr="00203215">
        <w:rPr>
          <w:rFonts w:ascii="Arial" w:hAnsi="Arial" w:cs="Arial"/>
          <w:b/>
          <w:color w:val="000000"/>
          <w:spacing w:val="-3"/>
        </w:rPr>
        <w:t>Notice of Meetings</w:t>
      </w:r>
      <w:r w:rsidRPr="00203215">
        <w:rPr>
          <w:rFonts w:ascii="Arial" w:hAnsi="Arial" w:cs="Arial"/>
          <w:color w:val="000000"/>
          <w:spacing w:val="-3"/>
        </w:rPr>
        <w:t xml:space="preserve"> – Save in the case of emergencies or the need to conduct urgent business, the </w:t>
      </w:r>
      <w:r w:rsidR="009C0860" w:rsidRPr="00203215">
        <w:rPr>
          <w:rFonts w:ascii="Arial" w:hAnsi="Arial" w:cs="Arial"/>
          <w:color w:val="000000"/>
          <w:spacing w:val="-3"/>
        </w:rPr>
        <w:t>Secretary shall</w:t>
      </w:r>
      <w:r w:rsidRPr="00203215">
        <w:rPr>
          <w:rFonts w:ascii="Arial" w:hAnsi="Arial" w:cs="Arial"/>
          <w:color w:val="000000"/>
          <w:spacing w:val="-3"/>
        </w:rPr>
        <w:t xml:space="preserve"> give to all Directors at least 14 days, but not more than 28 days, written notice of the date and place of every meeting of the Board of Directors. </w:t>
      </w:r>
    </w:p>
    <w:p w14:paraId="450F3B2B" w14:textId="77777777" w:rsidR="00EC702D" w:rsidRPr="00203215" w:rsidRDefault="00EC702D" w:rsidP="00DF4930">
      <w:pPr>
        <w:ind w:left="-142"/>
        <w:jc w:val="both"/>
        <w:rPr>
          <w:rFonts w:ascii="Arial" w:hAnsi="Arial" w:cs="Arial"/>
          <w:color w:val="000000"/>
          <w:spacing w:val="-3"/>
        </w:rPr>
      </w:pPr>
    </w:p>
    <w:p w14:paraId="745DA7A6" w14:textId="79E7648F" w:rsidR="00EC702D" w:rsidRPr="00203215" w:rsidRDefault="00EC702D" w:rsidP="00B55B28">
      <w:pPr>
        <w:numPr>
          <w:ilvl w:val="1"/>
          <w:numId w:val="12"/>
        </w:numPr>
        <w:tabs>
          <w:tab w:val="clear" w:pos="1080"/>
          <w:tab w:val="left" w:pos="709"/>
          <w:tab w:val="left" w:pos="1440"/>
          <w:tab w:val="num" w:pos="1530"/>
        </w:tabs>
        <w:ind w:left="-142" w:firstLine="0"/>
        <w:jc w:val="both"/>
        <w:rPr>
          <w:rFonts w:ascii="Arial" w:hAnsi="Arial" w:cs="Arial"/>
          <w:color w:val="000000"/>
          <w:spacing w:val="-3"/>
        </w:rPr>
      </w:pPr>
      <w:r w:rsidRPr="00203215">
        <w:rPr>
          <w:rFonts w:ascii="Arial" w:hAnsi="Arial" w:cs="Arial"/>
          <w:color w:val="000000"/>
          <w:spacing w:val="-3"/>
        </w:rPr>
        <w:t xml:space="preserve">Before each meeting of the Board, a notice of the meeting, specifying the business proposed to be transacted at it, shall be delivered to every Director, or sent by post to the usual place of residence of such Director, so as to be available to </w:t>
      </w:r>
      <w:r w:rsidR="000960FE" w:rsidRPr="000960FE">
        <w:rPr>
          <w:rFonts w:ascii="Arial" w:hAnsi="Arial" w:cs="Arial"/>
          <w:color w:val="000000"/>
          <w:spacing w:val="-3"/>
        </w:rPr>
        <w:t>them</w:t>
      </w:r>
      <w:r w:rsidRPr="00203215">
        <w:rPr>
          <w:rFonts w:ascii="Arial" w:hAnsi="Arial" w:cs="Arial"/>
          <w:color w:val="000000"/>
          <w:spacing w:val="-3"/>
        </w:rPr>
        <w:t xml:space="preserve"> at least five clear days before the meeting.</w:t>
      </w:r>
    </w:p>
    <w:p w14:paraId="47F59300" w14:textId="77777777" w:rsidR="00EC702D" w:rsidRPr="00203215" w:rsidRDefault="00EC702D" w:rsidP="002B2E12">
      <w:pPr>
        <w:tabs>
          <w:tab w:val="left" w:pos="709"/>
          <w:tab w:val="left" w:pos="1440"/>
        </w:tabs>
        <w:ind w:left="-142"/>
        <w:jc w:val="both"/>
        <w:rPr>
          <w:rFonts w:ascii="Arial" w:hAnsi="Arial" w:cs="Arial"/>
          <w:color w:val="000000"/>
          <w:spacing w:val="-3"/>
        </w:rPr>
      </w:pPr>
    </w:p>
    <w:p w14:paraId="33153F0B" w14:textId="77777777" w:rsidR="00EC702D" w:rsidRPr="00203215" w:rsidRDefault="002B2E12" w:rsidP="002B2E12">
      <w:pPr>
        <w:tabs>
          <w:tab w:val="left" w:pos="709"/>
          <w:tab w:val="left" w:pos="1440"/>
        </w:tabs>
        <w:ind w:left="-142"/>
        <w:jc w:val="both"/>
        <w:rPr>
          <w:rFonts w:ascii="Arial" w:hAnsi="Arial" w:cs="Arial"/>
          <w:color w:val="000000"/>
          <w:spacing w:val="-3"/>
        </w:rPr>
      </w:pPr>
      <w:r>
        <w:rPr>
          <w:rFonts w:ascii="Arial" w:hAnsi="Arial" w:cs="Arial"/>
          <w:color w:val="000000"/>
          <w:spacing w:val="-3"/>
        </w:rPr>
        <w:t xml:space="preserve"> </w:t>
      </w:r>
      <w:r w:rsidR="00EC702D" w:rsidRPr="00203215">
        <w:rPr>
          <w:rFonts w:ascii="Arial" w:hAnsi="Arial" w:cs="Arial"/>
          <w:color w:val="000000"/>
          <w:spacing w:val="-3"/>
        </w:rPr>
        <w:t>3.5</w:t>
      </w:r>
      <w:r w:rsidR="00EC702D" w:rsidRPr="00203215">
        <w:rPr>
          <w:rFonts w:ascii="Arial" w:hAnsi="Arial" w:cs="Arial"/>
          <w:color w:val="000000"/>
          <w:spacing w:val="-3"/>
        </w:rPr>
        <w:tab/>
        <w:t>Lack of service of the notice on any director shall not affect the validity of a meeting.</w:t>
      </w:r>
    </w:p>
    <w:p w14:paraId="51204CE1" w14:textId="77777777" w:rsidR="00EC702D" w:rsidRPr="00203215" w:rsidRDefault="00EC702D" w:rsidP="002B2E12">
      <w:pPr>
        <w:numPr>
          <w:ilvl w:val="12"/>
          <w:numId w:val="0"/>
        </w:numPr>
        <w:tabs>
          <w:tab w:val="left" w:pos="-1440"/>
          <w:tab w:val="left" w:pos="-720"/>
          <w:tab w:val="left" w:pos="0"/>
          <w:tab w:val="left" w:pos="709"/>
          <w:tab w:val="left" w:pos="1440"/>
          <w:tab w:val="left" w:pos="1549"/>
          <w:tab w:val="left" w:pos="2160"/>
        </w:tabs>
        <w:suppressAutoHyphens/>
        <w:ind w:left="-142"/>
        <w:jc w:val="both"/>
        <w:rPr>
          <w:rFonts w:ascii="Arial" w:hAnsi="Arial" w:cs="Arial"/>
          <w:color w:val="000000"/>
          <w:spacing w:val="-3"/>
        </w:rPr>
      </w:pPr>
    </w:p>
    <w:p w14:paraId="5F32434E" w14:textId="77777777" w:rsidR="00EC702D" w:rsidRPr="00203215" w:rsidRDefault="002B2E12" w:rsidP="002B2E12">
      <w:pPr>
        <w:tabs>
          <w:tab w:val="left" w:pos="709"/>
          <w:tab w:val="left" w:pos="1418"/>
        </w:tabs>
        <w:ind w:left="-142"/>
        <w:jc w:val="both"/>
        <w:rPr>
          <w:rFonts w:ascii="Arial" w:hAnsi="Arial" w:cs="Arial"/>
          <w:color w:val="000000"/>
          <w:spacing w:val="-3"/>
        </w:rPr>
      </w:pPr>
      <w:r>
        <w:rPr>
          <w:rFonts w:ascii="Arial" w:hAnsi="Arial" w:cs="Arial"/>
          <w:color w:val="000000"/>
          <w:spacing w:val="-3"/>
        </w:rPr>
        <w:t>3.6</w:t>
      </w:r>
      <w:r>
        <w:rPr>
          <w:rFonts w:ascii="Arial" w:hAnsi="Arial" w:cs="Arial"/>
          <w:color w:val="000000"/>
          <w:spacing w:val="-3"/>
        </w:rPr>
        <w:tab/>
      </w:r>
      <w:r w:rsidR="00EC702D" w:rsidRPr="00203215">
        <w:rPr>
          <w:rFonts w:ascii="Arial" w:hAnsi="Arial" w:cs="Arial"/>
          <w:color w:val="000000"/>
          <w:spacing w:val="-3"/>
        </w:rPr>
        <w:t xml:space="preserve">Failure to serve such a notice on more than </w:t>
      </w:r>
      <w:r w:rsidR="009F4D0D" w:rsidRPr="00203215">
        <w:rPr>
          <w:rFonts w:ascii="Arial" w:hAnsi="Arial" w:cs="Arial"/>
          <w:color w:val="000000"/>
          <w:spacing w:val="-3"/>
        </w:rPr>
        <w:t>two Directors</w:t>
      </w:r>
      <w:r w:rsidR="00EC702D" w:rsidRPr="00203215">
        <w:rPr>
          <w:rFonts w:ascii="Arial" w:hAnsi="Arial" w:cs="Arial"/>
          <w:color w:val="000000"/>
          <w:spacing w:val="-3"/>
        </w:rPr>
        <w:t xml:space="preserve"> will</w:t>
      </w:r>
      <w:r>
        <w:rPr>
          <w:rFonts w:ascii="Arial" w:hAnsi="Arial" w:cs="Arial"/>
          <w:color w:val="000000"/>
          <w:spacing w:val="-3"/>
        </w:rPr>
        <w:t xml:space="preserve"> invalidate the </w:t>
      </w:r>
      <w:r w:rsidR="00EC702D" w:rsidRPr="00203215">
        <w:rPr>
          <w:rFonts w:ascii="Arial" w:hAnsi="Arial" w:cs="Arial"/>
          <w:color w:val="000000"/>
          <w:spacing w:val="-3"/>
        </w:rPr>
        <w:t xml:space="preserve">meeting.  A notice shall be presumed to have been </w:t>
      </w:r>
      <w:r>
        <w:rPr>
          <w:rFonts w:ascii="Arial" w:hAnsi="Arial" w:cs="Arial"/>
          <w:color w:val="000000"/>
          <w:spacing w:val="-3"/>
        </w:rPr>
        <w:t xml:space="preserve">served at the time at which </w:t>
      </w:r>
      <w:r w:rsidR="00EC702D" w:rsidRPr="00203215">
        <w:rPr>
          <w:rFonts w:ascii="Arial" w:hAnsi="Arial" w:cs="Arial"/>
          <w:color w:val="000000"/>
          <w:spacing w:val="-3"/>
        </w:rPr>
        <w:t>the notice would be delivered in the ordinary course of the post.</w:t>
      </w:r>
    </w:p>
    <w:p w14:paraId="264CF2EF" w14:textId="77777777" w:rsidR="00EC702D" w:rsidRPr="00203215" w:rsidRDefault="00EC702D" w:rsidP="002B2E12">
      <w:pPr>
        <w:tabs>
          <w:tab w:val="left" w:pos="709"/>
        </w:tabs>
        <w:ind w:left="-142"/>
        <w:jc w:val="both"/>
        <w:rPr>
          <w:rFonts w:ascii="Arial" w:hAnsi="Arial" w:cs="Arial"/>
          <w:color w:val="000000"/>
          <w:spacing w:val="-3"/>
        </w:rPr>
      </w:pPr>
    </w:p>
    <w:p w14:paraId="71108E5E" w14:textId="4CB66453" w:rsidR="00EC702D" w:rsidRPr="00203215" w:rsidRDefault="00EC702D" w:rsidP="002B2E12">
      <w:pPr>
        <w:tabs>
          <w:tab w:val="left" w:pos="709"/>
        </w:tabs>
        <w:ind w:left="-142"/>
        <w:jc w:val="both"/>
        <w:rPr>
          <w:rFonts w:ascii="Arial" w:hAnsi="Arial" w:cs="Arial"/>
          <w:color w:val="000000"/>
          <w:spacing w:val="-3"/>
        </w:rPr>
      </w:pPr>
      <w:r w:rsidRPr="00203215">
        <w:rPr>
          <w:rFonts w:ascii="Arial" w:hAnsi="Arial" w:cs="Arial"/>
          <w:color w:val="000000"/>
          <w:spacing w:val="-3"/>
        </w:rPr>
        <w:t>3.7</w:t>
      </w:r>
      <w:r w:rsidRPr="00203215">
        <w:rPr>
          <w:rFonts w:ascii="Arial" w:hAnsi="Arial" w:cs="Arial"/>
          <w:color w:val="000000"/>
          <w:spacing w:val="-3"/>
        </w:rPr>
        <w:tab/>
        <w:t>In the case of a meeting called by four Directors or</w:t>
      </w:r>
      <w:r w:rsidR="002B2E12">
        <w:rPr>
          <w:rFonts w:ascii="Arial" w:hAnsi="Arial" w:cs="Arial"/>
          <w:color w:val="000000"/>
          <w:spacing w:val="-3"/>
        </w:rPr>
        <w:t xml:space="preserve"> the Chairman in default of    </w:t>
      </w:r>
      <w:r w:rsidRPr="00203215">
        <w:rPr>
          <w:rFonts w:ascii="Arial" w:hAnsi="Arial" w:cs="Arial"/>
          <w:color w:val="000000"/>
          <w:spacing w:val="-3"/>
        </w:rPr>
        <w:t xml:space="preserve">the Secretary, the notice shall be signed either by those Directors or the </w:t>
      </w:r>
      <w:r w:rsidRPr="00203215">
        <w:rPr>
          <w:rFonts w:ascii="Arial" w:hAnsi="Arial" w:cs="Arial"/>
          <w:color w:val="000000"/>
          <w:spacing w:val="-3"/>
        </w:rPr>
        <w:tab/>
        <w:t>Chairman and no business shall be transacted at the meeting other than that specified in the notice.</w:t>
      </w:r>
    </w:p>
    <w:p w14:paraId="23329A4C" w14:textId="77777777" w:rsidR="00EC702D" w:rsidRPr="00203215" w:rsidRDefault="00EC702D" w:rsidP="002B2E12">
      <w:pPr>
        <w:tabs>
          <w:tab w:val="left" w:pos="709"/>
        </w:tabs>
        <w:ind w:left="-142"/>
        <w:jc w:val="both"/>
        <w:rPr>
          <w:rFonts w:ascii="Arial" w:hAnsi="Arial" w:cs="Arial"/>
          <w:color w:val="000000"/>
          <w:spacing w:val="-3"/>
        </w:rPr>
      </w:pPr>
    </w:p>
    <w:p w14:paraId="675609AF" w14:textId="77777777" w:rsidR="00EC702D" w:rsidRPr="00203215" w:rsidRDefault="00EC702D" w:rsidP="002B2E12">
      <w:pPr>
        <w:tabs>
          <w:tab w:val="left" w:pos="709"/>
          <w:tab w:val="left" w:pos="1440"/>
        </w:tabs>
        <w:ind w:left="-142"/>
        <w:jc w:val="both"/>
        <w:rPr>
          <w:rFonts w:ascii="Arial" w:hAnsi="Arial" w:cs="Arial"/>
          <w:color w:val="000000"/>
          <w:spacing w:val="-3"/>
        </w:rPr>
      </w:pPr>
      <w:r w:rsidRPr="00203215">
        <w:rPr>
          <w:rFonts w:ascii="Arial" w:hAnsi="Arial" w:cs="Arial"/>
          <w:color w:val="000000"/>
          <w:spacing w:val="-3"/>
        </w:rPr>
        <w:t>3.8</w:t>
      </w:r>
      <w:r w:rsidRPr="00203215">
        <w:rPr>
          <w:rFonts w:ascii="Arial" w:hAnsi="Arial" w:cs="Arial"/>
          <w:b/>
          <w:color w:val="000000"/>
          <w:spacing w:val="-3"/>
        </w:rPr>
        <w:tab/>
        <w:t xml:space="preserve">Setting the Agenda </w:t>
      </w:r>
      <w:r w:rsidRPr="00203215">
        <w:rPr>
          <w:rFonts w:ascii="Arial" w:hAnsi="Arial" w:cs="Arial"/>
          <w:color w:val="000000"/>
          <w:spacing w:val="-3"/>
        </w:rPr>
        <w:t xml:space="preserve">- The Board may determine that certain matters shall appear on every agenda for a meeting of the Board and shall be addressed prior to any other business being conducted.  </w:t>
      </w:r>
    </w:p>
    <w:p w14:paraId="6ABE61A1"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ab/>
      </w:r>
    </w:p>
    <w:p w14:paraId="24B43C46" w14:textId="01E3D26E"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3.9</w:t>
      </w:r>
      <w:r w:rsidRPr="00203215">
        <w:rPr>
          <w:rFonts w:ascii="Arial" w:hAnsi="Arial" w:cs="Arial"/>
          <w:color w:val="000000"/>
          <w:spacing w:val="-3"/>
        </w:rPr>
        <w:tab/>
        <w:t xml:space="preserve">A Director desiring a matter to be included on an agenda shall make </w:t>
      </w:r>
      <w:r w:rsidR="00BE69A4" w:rsidRPr="00BE69A4">
        <w:rPr>
          <w:rFonts w:ascii="Arial" w:hAnsi="Arial" w:cs="Arial"/>
          <w:color w:val="000000"/>
          <w:spacing w:val="-3"/>
        </w:rPr>
        <w:t>their</w:t>
      </w:r>
      <w:r w:rsidRPr="00203215">
        <w:rPr>
          <w:rFonts w:ascii="Arial" w:hAnsi="Arial" w:cs="Arial"/>
          <w:color w:val="000000"/>
          <w:spacing w:val="-3"/>
        </w:rPr>
        <w:t xml:space="preserve"> request in writing to the Chairman at least </w:t>
      </w:r>
      <w:r w:rsidR="009C0860" w:rsidRPr="00203215">
        <w:rPr>
          <w:rFonts w:ascii="Arial" w:hAnsi="Arial" w:cs="Arial"/>
          <w:color w:val="000000"/>
          <w:spacing w:val="-3"/>
        </w:rPr>
        <w:t>10 days</w:t>
      </w:r>
      <w:r w:rsidRPr="00203215">
        <w:rPr>
          <w:rFonts w:ascii="Arial" w:hAnsi="Arial" w:cs="Arial"/>
          <w:color w:val="000000"/>
          <w:spacing w:val="-3"/>
        </w:rPr>
        <w:t xml:space="preserve"> before the meeting, subject to SO 3.3.  Requests made less than 10 days before a meeting may be included on the agenda at the discretion of the Chairman.</w:t>
      </w:r>
    </w:p>
    <w:p w14:paraId="31791AA7" w14:textId="77777777" w:rsidR="00EC702D" w:rsidRPr="00203215" w:rsidRDefault="00EC702D" w:rsidP="00DF4930">
      <w:pPr>
        <w:ind w:left="-142"/>
        <w:jc w:val="both"/>
        <w:rPr>
          <w:rFonts w:ascii="Arial" w:hAnsi="Arial" w:cs="Arial"/>
          <w:color w:val="000000"/>
          <w:spacing w:val="-3"/>
        </w:rPr>
      </w:pPr>
    </w:p>
    <w:p w14:paraId="0E004E9D"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3.10</w:t>
      </w:r>
      <w:r w:rsidRPr="00203215">
        <w:rPr>
          <w:rFonts w:ascii="Arial" w:hAnsi="Arial" w:cs="Arial"/>
          <w:b/>
          <w:color w:val="000000"/>
          <w:spacing w:val="-3"/>
        </w:rPr>
        <w:tab/>
        <w:t>Chairman of Meeting</w:t>
      </w:r>
      <w:r w:rsidRPr="00203215">
        <w:rPr>
          <w:rFonts w:ascii="Arial" w:hAnsi="Arial" w:cs="Arial"/>
          <w:color w:val="000000"/>
          <w:spacing w:val="-3"/>
        </w:rPr>
        <w:t xml:space="preserve"> - At any meeting of the Board, the Chairman, if present, shall preside. If the Chairman is absent from the meeting the Deputy Chairman, if present, shall preside. If the Chairman and Deputy Chairman are absent such non-executive Director as the Directors present shall choose shall preside. </w:t>
      </w:r>
    </w:p>
    <w:p w14:paraId="3CD49DA0" w14:textId="77777777" w:rsidR="00EC702D" w:rsidRPr="00203215" w:rsidRDefault="00EC702D" w:rsidP="00DF4930">
      <w:pPr>
        <w:ind w:left="-142"/>
        <w:jc w:val="both"/>
        <w:rPr>
          <w:rFonts w:ascii="Arial" w:hAnsi="Arial" w:cs="Arial"/>
          <w:color w:val="000000"/>
          <w:spacing w:val="-3"/>
        </w:rPr>
      </w:pPr>
    </w:p>
    <w:p w14:paraId="43AFCCA1"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3.11</w:t>
      </w:r>
      <w:r w:rsidRPr="00203215">
        <w:rPr>
          <w:rFonts w:ascii="Arial" w:hAnsi="Arial" w:cs="Arial"/>
          <w:color w:val="000000"/>
          <w:spacing w:val="-3"/>
        </w:rPr>
        <w:tab/>
        <w:t xml:space="preserve">If the Chairman is absent from a meeting temporarily on the grounds of a declared conflict of interest the Deputy Chairman, if present, shall preside.  If the </w:t>
      </w:r>
      <w:r w:rsidR="006248E2" w:rsidRPr="00203215">
        <w:rPr>
          <w:rFonts w:ascii="Arial" w:hAnsi="Arial" w:cs="Arial"/>
          <w:color w:val="000000"/>
          <w:spacing w:val="-3"/>
        </w:rPr>
        <w:t xml:space="preserve">Chairman and Deputy </w:t>
      </w:r>
      <w:r w:rsidRPr="00203215">
        <w:rPr>
          <w:rFonts w:ascii="Arial" w:hAnsi="Arial" w:cs="Arial"/>
          <w:color w:val="000000"/>
          <w:spacing w:val="-3"/>
        </w:rPr>
        <w:t>Chairman are absent, or are disqualified from participating, such non-executive Director as the Directors present shall choose shall preside.</w:t>
      </w:r>
    </w:p>
    <w:p w14:paraId="4A4A1D98" w14:textId="77777777" w:rsidR="00EC702D" w:rsidRPr="00203215" w:rsidRDefault="00EC702D" w:rsidP="00DF4930">
      <w:pPr>
        <w:ind w:left="-142"/>
        <w:jc w:val="both"/>
        <w:rPr>
          <w:rFonts w:ascii="Arial" w:hAnsi="Arial" w:cs="Arial"/>
          <w:color w:val="000000"/>
          <w:spacing w:val="-3"/>
        </w:rPr>
      </w:pPr>
    </w:p>
    <w:p w14:paraId="185E39A5"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3.12</w:t>
      </w:r>
      <w:r w:rsidRPr="00203215">
        <w:rPr>
          <w:rFonts w:ascii="Arial" w:hAnsi="Arial" w:cs="Arial"/>
          <w:b/>
          <w:color w:val="000000"/>
          <w:spacing w:val="-3"/>
        </w:rPr>
        <w:tab/>
        <w:t>Notices of Motion</w:t>
      </w:r>
      <w:r w:rsidRPr="00203215">
        <w:rPr>
          <w:rFonts w:ascii="Arial" w:hAnsi="Arial" w:cs="Arial"/>
          <w:color w:val="000000"/>
          <w:spacing w:val="-3"/>
        </w:rPr>
        <w:t xml:space="preserve"> - A Director of the Trust desiring to move or amend a motion shall send a written notice thereof at least 10 days before the meeting to the Chairman, who shall insert in the agenda for the meeting all notices so received subject to the notice being permissible under the appropriate regulations.  This paragraph shall not prevent any motion being moved during the meeting, without notice on any business mentioned on the agenda subject to SO 3.7.</w:t>
      </w:r>
    </w:p>
    <w:p w14:paraId="71D63838" w14:textId="77777777" w:rsidR="00EC702D" w:rsidRPr="00203215" w:rsidRDefault="00EC702D" w:rsidP="00DF4930">
      <w:pPr>
        <w:ind w:left="-142"/>
        <w:jc w:val="both"/>
        <w:rPr>
          <w:rFonts w:ascii="Arial" w:hAnsi="Arial" w:cs="Arial"/>
          <w:color w:val="000000"/>
          <w:spacing w:val="-3"/>
        </w:rPr>
      </w:pPr>
    </w:p>
    <w:p w14:paraId="4237AEE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3.13</w:t>
      </w:r>
      <w:r w:rsidRPr="00203215">
        <w:rPr>
          <w:rFonts w:ascii="Arial" w:hAnsi="Arial" w:cs="Arial"/>
          <w:b/>
          <w:color w:val="000000"/>
          <w:spacing w:val="-3"/>
        </w:rPr>
        <w:tab/>
        <w:t>Withdrawal of Motion or Amendments</w:t>
      </w:r>
      <w:r w:rsidRPr="00203215">
        <w:rPr>
          <w:rFonts w:ascii="Arial" w:hAnsi="Arial" w:cs="Arial"/>
          <w:color w:val="000000"/>
          <w:spacing w:val="-3"/>
        </w:rPr>
        <w:t xml:space="preserve"> - A motion or amendment once moved and seconded may be withdrawn by the proposer with the concurrence of the seconder and the consent of the Chairman.</w:t>
      </w:r>
    </w:p>
    <w:p w14:paraId="6D3DF024" w14:textId="77777777" w:rsidR="00EC702D" w:rsidRPr="00203215" w:rsidRDefault="00EC702D" w:rsidP="00DF4930">
      <w:pPr>
        <w:ind w:left="-142"/>
        <w:jc w:val="both"/>
        <w:rPr>
          <w:rFonts w:ascii="Arial" w:hAnsi="Arial" w:cs="Arial"/>
          <w:color w:val="000000"/>
          <w:spacing w:val="-3"/>
        </w:rPr>
      </w:pPr>
    </w:p>
    <w:p w14:paraId="7C328A90" w14:textId="4A0085C6"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3.14</w:t>
      </w:r>
      <w:r w:rsidRPr="00203215">
        <w:rPr>
          <w:rFonts w:ascii="Arial" w:hAnsi="Arial" w:cs="Arial"/>
          <w:b/>
          <w:color w:val="000000"/>
          <w:spacing w:val="-3"/>
        </w:rPr>
        <w:tab/>
        <w:t xml:space="preserve">Motion to Rescind a Resolution </w:t>
      </w:r>
      <w:r w:rsidRPr="00203215">
        <w:rPr>
          <w:rFonts w:ascii="Arial" w:hAnsi="Arial" w:cs="Arial"/>
          <w:color w:val="000000"/>
          <w:spacing w:val="-3"/>
        </w:rPr>
        <w:t xml:space="preserve">- Notice of motion to amend or rescind any resolution (or the general substance of any resolution) which has been passed within the preceding 6 calendar months shall bear the signature of the Director who gives it and also the signature of 4 other Directors.  When any such motion has been disposed of by the Board, it shall not be competent for any Director other than the Chairman to propose a motion to the same effect within 6 months, however the Chairman may do so if </w:t>
      </w:r>
      <w:r w:rsidR="00285498">
        <w:rPr>
          <w:rFonts w:ascii="Arial" w:eastAsia="Calibri" w:hAnsi="Arial" w:cs="Arial"/>
          <w:sz w:val="22"/>
          <w:szCs w:val="22"/>
        </w:rPr>
        <w:t>they</w:t>
      </w:r>
      <w:r w:rsidR="00285498" w:rsidRPr="00203215" w:rsidDel="00285498">
        <w:rPr>
          <w:rFonts w:ascii="Arial" w:hAnsi="Arial" w:cs="Arial"/>
          <w:color w:val="000000"/>
          <w:spacing w:val="-3"/>
        </w:rPr>
        <w:t xml:space="preserve"> </w:t>
      </w:r>
      <w:r w:rsidRPr="00203215">
        <w:rPr>
          <w:rFonts w:ascii="Arial" w:hAnsi="Arial" w:cs="Arial"/>
          <w:color w:val="000000"/>
          <w:spacing w:val="-3"/>
        </w:rPr>
        <w:t xml:space="preserve">consider it appropriate. </w:t>
      </w:r>
    </w:p>
    <w:p w14:paraId="39FAAF53" w14:textId="77777777" w:rsidR="00EC702D" w:rsidRPr="00203215" w:rsidRDefault="00EC702D" w:rsidP="00DF4930">
      <w:pPr>
        <w:ind w:left="-142"/>
        <w:jc w:val="both"/>
        <w:rPr>
          <w:rFonts w:ascii="Arial" w:hAnsi="Arial" w:cs="Arial"/>
          <w:color w:val="000000"/>
          <w:spacing w:val="-3"/>
        </w:rPr>
      </w:pPr>
    </w:p>
    <w:p w14:paraId="6124C41D"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3.15</w:t>
      </w:r>
      <w:r w:rsidRPr="00203215">
        <w:rPr>
          <w:rFonts w:ascii="Arial" w:hAnsi="Arial" w:cs="Arial"/>
          <w:b/>
          <w:color w:val="000000"/>
          <w:spacing w:val="-3"/>
        </w:rPr>
        <w:tab/>
        <w:t>Motions</w:t>
      </w:r>
      <w:r w:rsidRPr="00203215">
        <w:rPr>
          <w:rFonts w:ascii="Arial" w:hAnsi="Arial" w:cs="Arial"/>
          <w:color w:val="000000"/>
          <w:spacing w:val="-3"/>
        </w:rPr>
        <w:t xml:space="preserve"> - The mover of a motion shall have a right of reply at the close of any discussion on the motion or any amendment thereto.</w:t>
      </w:r>
    </w:p>
    <w:p w14:paraId="5A8478E1" w14:textId="77777777" w:rsidR="00EC702D" w:rsidRPr="00203215" w:rsidRDefault="00EC702D" w:rsidP="00DF4930">
      <w:pPr>
        <w:ind w:left="-142"/>
        <w:jc w:val="both"/>
        <w:rPr>
          <w:rFonts w:ascii="Arial" w:hAnsi="Arial" w:cs="Arial"/>
          <w:color w:val="000000"/>
          <w:spacing w:val="-3"/>
        </w:rPr>
      </w:pPr>
    </w:p>
    <w:p w14:paraId="271E429B"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3.16</w:t>
      </w:r>
      <w:r w:rsidRPr="00203215">
        <w:rPr>
          <w:rFonts w:ascii="Arial" w:hAnsi="Arial" w:cs="Arial"/>
          <w:color w:val="000000"/>
          <w:spacing w:val="-3"/>
        </w:rPr>
        <w:tab/>
        <w:t>When a motion is under discussion or immediately prior to discussion it shall be open to a Director to move:</w:t>
      </w:r>
    </w:p>
    <w:p w14:paraId="4EEDF93E"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color w:val="000000"/>
          <w:spacing w:val="-3"/>
        </w:rPr>
        <w:tab/>
      </w:r>
    </w:p>
    <w:p w14:paraId="1A7F9D90"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An amendment to the motion.</w:t>
      </w:r>
    </w:p>
    <w:p w14:paraId="2CCC4F37"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right="26"/>
        <w:jc w:val="both"/>
        <w:rPr>
          <w:rFonts w:ascii="Arial" w:hAnsi="Arial" w:cs="Arial"/>
          <w:color w:val="000000"/>
          <w:spacing w:val="-3"/>
        </w:rPr>
      </w:pPr>
    </w:p>
    <w:p w14:paraId="3507C9C6"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The adjournment of the discussion or the meeting.</w:t>
      </w:r>
    </w:p>
    <w:p w14:paraId="06D46DC6" w14:textId="77777777" w:rsidR="00EC702D" w:rsidRPr="00203215" w:rsidRDefault="00EC702D" w:rsidP="00DF4930">
      <w:pPr>
        <w:ind w:left="-142"/>
        <w:rPr>
          <w:rFonts w:ascii="Arial" w:hAnsi="Arial" w:cs="Arial"/>
          <w:color w:val="000000"/>
          <w:spacing w:val="-3"/>
        </w:rPr>
      </w:pPr>
    </w:p>
    <w:p w14:paraId="1E840B4A"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That the meeting proceed to the next business. (*)</w:t>
      </w:r>
    </w:p>
    <w:p w14:paraId="4AB1DEDD"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ab/>
      </w:r>
    </w:p>
    <w:p w14:paraId="24BF9AFB"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The appointment of an ad hoc sub-committee to deal with a specific item of business.</w:t>
      </w:r>
    </w:p>
    <w:p w14:paraId="65A948BA" w14:textId="77777777" w:rsidR="00EC702D" w:rsidRPr="00203215" w:rsidRDefault="00EC702D" w:rsidP="00DF4930">
      <w:pPr>
        <w:ind w:left="-142"/>
        <w:rPr>
          <w:rFonts w:ascii="Arial" w:hAnsi="Arial" w:cs="Arial"/>
          <w:color w:val="000000"/>
          <w:spacing w:val="-3"/>
        </w:rPr>
      </w:pPr>
    </w:p>
    <w:p w14:paraId="2A57F498"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That the motion be now put. (*)</w:t>
      </w:r>
    </w:p>
    <w:p w14:paraId="0B4F29B6" w14:textId="77777777" w:rsidR="00EC702D" w:rsidRPr="00203215" w:rsidRDefault="00EC702D" w:rsidP="00DF4930">
      <w:pPr>
        <w:keepNext/>
        <w:keepLines/>
        <w:numPr>
          <w:ilvl w:val="12"/>
          <w:numId w:val="0"/>
        </w:numPr>
        <w:tabs>
          <w:tab w:val="left" w:pos="-1440"/>
          <w:tab w:val="left" w:pos="-720"/>
          <w:tab w:val="left" w:pos="0"/>
          <w:tab w:val="left" w:pos="720"/>
          <w:tab w:val="left" w:pos="1440"/>
          <w:tab w:val="left" w:pos="1549"/>
          <w:tab w:val="left" w:pos="2160"/>
        </w:tabs>
        <w:suppressAutoHyphens/>
        <w:ind w:left="-142" w:right="26"/>
        <w:jc w:val="both"/>
        <w:rPr>
          <w:rFonts w:ascii="Arial" w:hAnsi="Arial" w:cs="Arial"/>
          <w:color w:val="000000"/>
          <w:spacing w:val="-3"/>
        </w:rPr>
      </w:pPr>
    </w:p>
    <w:p w14:paraId="76FFF152" w14:textId="77777777" w:rsidR="00EC702D" w:rsidRPr="00203215" w:rsidRDefault="00EC702D" w:rsidP="00DF4930">
      <w:pPr>
        <w:pStyle w:val="BodyText2"/>
        <w:tabs>
          <w:tab w:val="clear" w:pos="720"/>
          <w:tab w:val="clear" w:pos="1549"/>
          <w:tab w:val="left" w:pos="1276"/>
        </w:tabs>
        <w:ind w:left="-142"/>
        <w:rPr>
          <w:rFonts w:cs="Arial"/>
          <w:color w:val="000000"/>
          <w:szCs w:val="24"/>
        </w:rPr>
      </w:pPr>
      <w:r w:rsidRPr="00203215">
        <w:rPr>
          <w:rFonts w:cs="Arial"/>
          <w:color w:val="000000"/>
          <w:szCs w:val="24"/>
        </w:rPr>
        <w:tab/>
        <w:t>*</w:t>
      </w:r>
      <w:r w:rsidRPr="00203215">
        <w:rPr>
          <w:rFonts w:cs="Arial"/>
          <w:color w:val="000000"/>
          <w:szCs w:val="24"/>
        </w:rPr>
        <w:tab/>
        <w:t xml:space="preserve">In the case of sub-paragraphs denoted by (*) above to ensure objectivity motions may only be put by a Director who has not previously taken part in the debate and who is eligible to vote.  </w:t>
      </w:r>
      <w:r w:rsidRPr="00203215">
        <w:rPr>
          <w:rFonts w:cs="Arial"/>
          <w:color w:val="000000"/>
          <w:szCs w:val="24"/>
        </w:rPr>
        <w:tab/>
        <w:t>No amendment to the motion shall be admitted if, in the opinion of the Chairman of the meeting, the amendment negates the substance of the motion.</w:t>
      </w:r>
    </w:p>
    <w:p w14:paraId="53D9DE8F"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83BF2E2"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3.17</w:t>
      </w:r>
      <w:r w:rsidRPr="00203215">
        <w:rPr>
          <w:rFonts w:ascii="Arial" w:hAnsi="Arial" w:cs="Arial"/>
          <w:b/>
          <w:color w:val="000000"/>
          <w:spacing w:val="-3"/>
        </w:rPr>
        <w:tab/>
        <w:t>Chairman’s Ruling</w:t>
      </w:r>
      <w:r w:rsidRPr="00203215">
        <w:rPr>
          <w:rFonts w:ascii="Arial" w:hAnsi="Arial" w:cs="Arial"/>
          <w:color w:val="000000"/>
          <w:spacing w:val="-3"/>
        </w:rPr>
        <w:t xml:space="preserve"> - Statements of Directors made at meetings of the Board shall be relevant to the matter under discussion at the material time and the decision of the Chairman of the meeting on questions of order, relevancy, regularity and any other matters shall be observed at the meeting.</w:t>
      </w:r>
    </w:p>
    <w:p w14:paraId="5EE1A742" w14:textId="77777777" w:rsidR="00EC702D" w:rsidRPr="00203215" w:rsidRDefault="00EC702D" w:rsidP="00DF4930">
      <w:pPr>
        <w:ind w:left="-142"/>
        <w:jc w:val="both"/>
        <w:rPr>
          <w:rFonts w:ascii="Arial" w:hAnsi="Arial" w:cs="Arial"/>
          <w:color w:val="000000"/>
          <w:spacing w:val="-3"/>
        </w:rPr>
      </w:pPr>
    </w:p>
    <w:p w14:paraId="11DA830B"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3.18</w:t>
      </w:r>
      <w:r w:rsidRPr="00203215">
        <w:rPr>
          <w:rFonts w:ascii="Arial" w:hAnsi="Arial" w:cs="Arial"/>
          <w:b/>
          <w:color w:val="000000"/>
          <w:spacing w:val="-3"/>
        </w:rPr>
        <w:tab/>
        <w:t>Voting</w:t>
      </w:r>
      <w:r w:rsidRPr="00203215">
        <w:rPr>
          <w:rFonts w:ascii="Arial" w:hAnsi="Arial" w:cs="Arial"/>
          <w:color w:val="000000"/>
          <w:spacing w:val="-3"/>
        </w:rPr>
        <w:t xml:space="preserve"> - Every question at a meeting shall be determined by a majority of the votes of the Directors present and voting on the question and, in the case of any equality of votes, the person presiding shall have a second or casting vote.</w:t>
      </w:r>
    </w:p>
    <w:p w14:paraId="06E1FE56" w14:textId="77777777" w:rsidR="00EC702D" w:rsidRPr="00203215" w:rsidRDefault="00EC702D" w:rsidP="00DF4930">
      <w:pPr>
        <w:ind w:left="-142"/>
        <w:jc w:val="both"/>
        <w:rPr>
          <w:rFonts w:ascii="Arial" w:hAnsi="Arial" w:cs="Arial"/>
          <w:color w:val="000000"/>
          <w:spacing w:val="-3"/>
        </w:rPr>
      </w:pPr>
    </w:p>
    <w:p w14:paraId="26E6EBB5"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3.19</w:t>
      </w:r>
      <w:r w:rsidRPr="00203215">
        <w:rPr>
          <w:rFonts w:ascii="Arial" w:hAnsi="Arial" w:cs="Arial"/>
          <w:color w:val="000000"/>
          <w:spacing w:val="-3"/>
        </w:rPr>
        <w:tab/>
        <w:t>All questions put to the vote shall, at the discretion of the Chairman of the meeting, be determined by oral expression or by a show of hands.  A paper ballot may also be used if a majority of the Directors present so request.</w:t>
      </w:r>
    </w:p>
    <w:p w14:paraId="03ED36A8" w14:textId="77777777" w:rsidR="00EC702D" w:rsidRPr="00203215" w:rsidRDefault="00EC702D" w:rsidP="00DF4930">
      <w:pPr>
        <w:ind w:left="-142"/>
        <w:jc w:val="both"/>
        <w:rPr>
          <w:rFonts w:ascii="Arial" w:hAnsi="Arial" w:cs="Arial"/>
          <w:color w:val="000000"/>
          <w:spacing w:val="-3"/>
        </w:rPr>
      </w:pPr>
    </w:p>
    <w:p w14:paraId="3E566B7A"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3.20</w:t>
      </w:r>
      <w:r w:rsidRPr="00203215">
        <w:rPr>
          <w:rFonts w:ascii="Arial" w:hAnsi="Arial" w:cs="Arial"/>
          <w:color w:val="000000"/>
          <w:spacing w:val="-3"/>
        </w:rPr>
        <w:tab/>
        <w:t xml:space="preserve">If at least one-third of the Directors present so request, the voting (other than by paper ballot) on any question may be recorded to show how each Director present voted or abstained.  </w:t>
      </w:r>
    </w:p>
    <w:p w14:paraId="1465F3C0" w14:textId="77777777" w:rsidR="00EC702D" w:rsidRPr="00203215" w:rsidRDefault="00EC702D" w:rsidP="00DF4930">
      <w:pPr>
        <w:ind w:left="-142"/>
        <w:jc w:val="both"/>
        <w:rPr>
          <w:rFonts w:ascii="Arial" w:hAnsi="Arial" w:cs="Arial"/>
          <w:color w:val="000000"/>
          <w:spacing w:val="-3"/>
        </w:rPr>
      </w:pPr>
    </w:p>
    <w:p w14:paraId="2644CAB8" w14:textId="774DB56D"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3.21</w:t>
      </w:r>
      <w:r w:rsidRPr="00203215">
        <w:rPr>
          <w:rFonts w:ascii="Arial" w:hAnsi="Arial" w:cs="Arial"/>
          <w:color w:val="000000"/>
          <w:spacing w:val="-3"/>
        </w:rPr>
        <w:tab/>
        <w:t xml:space="preserve">If a Director so requests, </w:t>
      </w:r>
      <w:r w:rsidR="00BE69A4" w:rsidRPr="00BE69A4">
        <w:rPr>
          <w:rFonts w:ascii="Arial" w:hAnsi="Arial" w:cs="Arial"/>
          <w:color w:val="000000"/>
          <w:spacing w:val="-3"/>
        </w:rPr>
        <w:t>their</w:t>
      </w:r>
      <w:r w:rsidR="00BE69A4" w:rsidRPr="00BE69A4" w:rsidDel="00BE69A4">
        <w:rPr>
          <w:rFonts w:ascii="Arial" w:hAnsi="Arial" w:cs="Arial"/>
          <w:color w:val="000000"/>
          <w:spacing w:val="-3"/>
        </w:rPr>
        <w:t xml:space="preserve"> </w:t>
      </w:r>
      <w:r w:rsidRPr="00203215">
        <w:rPr>
          <w:rFonts w:ascii="Arial" w:hAnsi="Arial" w:cs="Arial"/>
          <w:color w:val="000000"/>
          <w:spacing w:val="-3"/>
        </w:rPr>
        <w:t>vote shall be recorded by name upon any vote (other than by paper ballot).</w:t>
      </w:r>
    </w:p>
    <w:p w14:paraId="3821B0A3" w14:textId="77777777" w:rsidR="00EC702D" w:rsidRPr="00203215" w:rsidRDefault="00EC702D" w:rsidP="00DF4930">
      <w:pPr>
        <w:ind w:left="-142"/>
        <w:jc w:val="both"/>
        <w:rPr>
          <w:rFonts w:ascii="Arial" w:hAnsi="Arial" w:cs="Arial"/>
          <w:color w:val="000000"/>
          <w:spacing w:val="-3"/>
        </w:rPr>
      </w:pPr>
    </w:p>
    <w:p w14:paraId="7F82351A"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3.22</w:t>
      </w:r>
      <w:r w:rsidRPr="00203215">
        <w:rPr>
          <w:rFonts w:ascii="Arial" w:hAnsi="Arial" w:cs="Arial"/>
          <w:color w:val="000000"/>
          <w:spacing w:val="-3"/>
        </w:rPr>
        <w:tab/>
        <w:t>In no circumstances may an absent Director vote by proxy.  Absence is defined as being absent at the time of the vote.</w:t>
      </w:r>
    </w:p>
    <w:p w14:paraId="413C291F" w14:textId="77777777" w:rsidR="00EC702D" w:rsidRPr="00203215" w:rsidRDefault="00EC702D" w:rsidP="00DF4930">
      <w:pPr>
        <w:ind w:left="-142"/>
        <w:jc w:val="both"/>
        <w:rPr>
          <w:rFonts w:ascii="Arial" w:hAnsi="Arial" w:cs="Arial"/>
          <w:color w:val="000000"/>
          <w:spacing w:val="-3"/>
        </w:rPr>
      </w:pPr>
    </w:p>
    <w:p w14:paraId="3C025BB6"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3.23</w:t>
      </w:r>
      <w:r w:rsidRPr="00203215">
        <w:rPr>
          <w:rFonts w:ascii="Arial" w:hAnsi="Arial" w:cs="Arial"/>
          <w:color w:val="000000"/>
          <w:spacing w:val="-3"/>
        </w:rPr>
        <w:tab/>
        <w:t xml:space="preserve">Any director or member of a committee of the Directors may participate in a meeting of the Board of Directors or such committee by means of a conference telephone or similar communications equipment whereby all persons participating in the meeting can hear each other and participation in the meeting in this manner shall be deemed to constitute presence in person at such meeting. </w:t>
      </w:r>
    </w:p>
    <w:p w14:paraId="4185199A" w14:textId="77777777" w:rsidR="00EC702D" w:rsidRPr="00203215" w:rsidRDefault="00EC702D" w:rsidP="00DF4930">
      <w:pPr>
        <w:ind w:left="-142"/>
        <w:jc w:val="both"/>
        <w:rPr>
          <w:rFonts w:ascii="Arial" w:hAnsi="Arial" w:cs="Arial"/>
          <w:color w:val="000000"/>
          <w:spacing w:val="-3"/>
        </w:rPr>
      </w:pPr>
    </w:p>
    <w:p w14:paraId="2A34038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3.24</w:t>
      </w:r>
      <w:r w:rsidRPr="00203215">
        <w:rPr>
          <w:rFonts w:ascii="Arial" w:hAnsi="Arial" w:cs="Arial"/>
          <w:color w:val="000000"/>
          <w:spacing w:val="-3"/>
        </w:rPr>
        <w:tab/>
        <w:t xml:space="preserve">An acting Director who has been appointed formally by the </w:t>
      </w:r>
      <w:r w:rsidR="00EC31A4">
        <w:rPr>
          <w:rFonts w:ascii="Arial" w:hAnsi="Arial" w:cs="Arial"/>
          <w:color w:val="000000"/>
          <w:spacing w:val="-3"/>
        </w:rPr>
        <w:t>Executive Remuneration and Nominations</w:t>
      </w:r>
      <w:r w:rsidRPr="00203215">
        <w:rPr>
          <w:rFonts w:ascii="Arial" w:hAnsi="Arial" w:cs="Arial"/>
          <w:color w:val="000000"/>
          <w:spacing w:val="-3"/>
        </w:rPr>
        <w:t xml:space="preserve"> </w:t>
      </w:r>
      <w:r w:rsidR="009F4D0D" w:rsidRPr="00203215">
        <w:rPr>
          <w:rFonts w:ascii="Arial" w:hAnsi="Arial" w:cs="Arial"/>
          <w:color w:val="000000"/>
          <w:spacing w:val="-3"/>
        </w:rPr>
        <w:t>Committee as</w:t>
      </w:r>
      <w:r w:rsidRPr="00203215">
        <w:rPr>
          <w:rFonts w:ascii="Arial" w:hAnsi="Arial" w:cs="Arial"/>
          <w:color w:val="000000"/>
          <w:spacing w:val="-3"/>
        </w:rPr>
        <w:t xml:space="preserve"> an additional Director, in accordance with the Constitution, to carry out a vacant Director’s duties during a period of temporary incapacity shall be entitled to exercise the voting rights of the executive Director.  An officer attending the Board to represent an executive Director during a period of incapacity or temporary absence without being formally appointed to the Board may not exercise the voting rights of the executive Director.   An officer’s status when attending a meeting shall be recorded in the minutes.</w:t>
      </w:r>
    </w:p>
    <w:p w14:paraId="28786966" w14:textId="77777777" w:rsidR="00EC702D" w:rsidRPr="00203215" w:rsidRDefault="00EC702D" w:rsidP="00DF4930">
      <w:pPr>
        <w:ind w:left="-142"/>
        <w:jc w:val="both"/>
        <w:rPr>
          <w:rFonts w:ascii="Arial" w:hAnsi="Arial" w:cs="Arial"/>
          <w:color w:val="000000"/>
          <w:spacing w:val="-3"/>
        </w:rPr>
      </w:pPr>
    </w:p>
    <w:p w14:paraId="2E70449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3.25</w:t>
      </w:r>
      <w:r w:rsidRPr="00203215">
        <w:rPr>
          <w:rFonts w:ascii="Arial" w:hAnsi="Arial" w:cs="Arial"/>
          <w:b/>
          <w:color w:val="000000"/>
          <w:spacing w:val="-3"/>
        </w:rPr>
        <w:tab/>
        <w:t>Minutes</w:t>
      </w:r>
      <w:r w:rsidRPr="00203215">
        <w:rPr>
          <w:rFonts w:ascii="Arial" w:hAnsi="Arial" w:cs="Arial"/>
          <w:color w:val="000000"/>
          <w:spacing w:val="-3"/>
        </w:rPr>
        <w:t xml:space="preserve"> - The Minutes of the proceedings of a meeting shall be drawn up and submitted for agreement at the next ensuing meeting where they will be signed by the person presiding at it.</w:t>
      </w:r>
    </w:p>
    <w:p w14:paraId="2404738E" w14:textId="77777777" w:rsidR="00EC702D" w:rsidRPr="00203215" w:rsidRDefault="00EC702D" w:rsidP="00DF4930">
      <w:pPr>
        <w:ind w:left="-142"/>
        <w:jc w:val="both"/>
        <w:rPr>
          <w:rFonts w:ascii="Arial" w:hAnsi="Arial" w:cs="Arial"/>
          <w:color w:val="000000"/>
          <w:spacing w:val="-3"/>
        </w:rPr>
      </w:pPr>
    </w:p>
    <w:p w14:paraId="59D1DD7C"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3.26</w:t>
      </w:r>
      <w:r w:rsidRPr="00203215">
        <w:rPr>
          <w:rFonts w:ascii="Arial" w:hAnsi="Arial" w:cs="Arial"/>
          <w:color w:val="000000"/>
          <w:spacing w:val="-3"/>
        </w:rPr>
        <w:tab/>
        <w:t>No discussion shall take place upon the minutes except upon their accuracy or where the Chairman considers discussion appropriate.  Any amendment to the minutes shall be agreed and recorded at the next meeting.</w:t>
      </w:r>
    </w:p>
    <w:p w14:paraId="632AC226" w14:textId="77777777" w:rsidR="00EC702D" w:rsidRPr="00203215" w:rsidRDefault="00EC702D" w:rsidP="00DF4930">
      <w:pPr>
        <w:ind w:left="-142"/>
        <w:jc w:val="both"/>
        <w:rPr>
          <w:rFonts w:ascii="Arial" w:hAnsi="Arial" w:cs="Arial"/>
          <w:color w:val="000000"/>
          <w:spacing w:val="-3"/>
        </w:rPr>
      </w:pPr>
    </w:p>
    <w:p w14:paraId="7A671F6A" w14:textId="77777777" w:rsidR="00EC702D" w:rsidRPr="00203215" w:rsidRDefault="00EC702D" w:rsidP="00DF4930">
      <w:pPr>
        <w:ind w:left="-142"/>
        <w:jc w:val="both"/>
        <w:rPr>
          <w:rFonts w:ascii="Arial" w:hAnsi="Arial" w:cs="Arial"/>
          <w:color w:val="000000"/>
        </w:rPr>
      </w:pPr>
      <w:r w:rsidRPr="00203215">
        <w:rPr>
          <w:rFonts w:ascii="Arial" w:hAnsi="Arial" w:cs="Arial"/>
          <w:color w:val="000000"/>
        </w:rPr>
        <w:t>3.27</w:t>
      </w:r>
      <w:r w:rsidRPr="00203215">
        <w:rPr>
          <w:rFonts w:ascii="Arial" w:hAnsi="Arial" w:cs="Arial"/>
          <w:color w:val="000000"/>
        </w:rPr>
        <w:tab/>
        <w:t xml:space="preserve">Minutes shall be circulated in accordance with the Directors’ wishes. </w:t>
      </w:r>
    </w:p>
    <w:p w14:paraId="612D3020" w14:textId="77777777" w:rsidR="00EC702D" w:rsidRPr="00203215" w:rsidRDefault="00EC702D" w:rsidP="00DF4930">
      <w:pPr>
        <w:ind w:left="-142"/>
        <w:jc w:val="both"/>
        <w:rPr>
          <w:rFonts w:ascii="Arial" w:hAnsi="Arial" w:cs="Arial"/>
          <w:color w:val="000000"/>
          <w:spacing w:val="-3"/>
        </w:rPr>
      </w:pPr>
    </w:p>
    <w:p w14:paraId="1D9C16F7" w14:textId="543CD135"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3.28</w:t>
      </w:r>
      <w:r w:rsidRPr="00203215">
        <w:rPr>
          <w:rFonts w:ascii="Arial" w:hAnsi="Arial" w:cs="Arial"/>
          <w:b/>
          <w:color w:val="000000"/>
          <w:spacing w:val="-3"/>
        </w:rPr>
        <w:tab/>
        <w:t>Suspension of Standing Orders</w:t>
      </w:r>
      <w:r w:rsidRPr="00203215">
        <w:rPr>
          <w:rFonts w:ascii="Arial" w:hAnsi="Arial" w:cs="Arial"/>
          <w:color w:val="000000"/>
          <w:spacing w:val="-3"/>
        </w:rPr>
        <w:t xml:space="preserve"> - Except where this would contravene any statutory provision or any direction made by </w:t>
      </w:r>
      <w:r w:rsidR="00DA4DEF">
        <w:rPr>
          <w:rFonts w:ascii="Arial" w:hAnsi="Arial" w:cs="Arial"/>
          <w:color w:val="000000"/>
          <w:spacing w:val="-3"/>
        </w:rPr>
        <w:t>NHSI</w:t>
      </w:r>
      <w:r w:rsidRPr="00203215">
        <w:rPr>
          <w:rFonts w:ascii="Arial" w:hAnsi="Arial" w:cs="Arial"/>
          <w:color w:val="000000"/>
          <w:spacing w:val="-3"/>
        </w:rPr>
        <w:t>, any one or more of the SOs may be suspended at any meeting, provided that at least two-thirds of the Board are present, including one executive Director and one non-executive Director, and that a majority of those present vote in favour of suspension.</w:t>
      </w:r>
    </w:p>
    <w:p w14:paraId="0829C552" w14:textId="77777777" w:rsidR="00EC702D" w:rsidRPr="00203215" w:rsidRDefault="00EC702D" w:rsidP="00DF4930">
      <w:pPr>
        <w:ind w:left="-142"/>
        <w:jc w:val="both"/>
        <w:rPr>
          <w:rFonts w:ascii="Arial" w:hAnsi="Arial" w:cs="Arial"/>
          <w:color w:val="000000"/>
          <w:spacing w:val="-3"/>
        </w:rPr>
      </w:pPr>
    </w:p>
    <w:p w14:paraId="4583881F" w14:textId="77777777" w:rsidR="00EC702D" w:rsidRPr="00203215" w:rsidRDefault="00EC702D" w:rsidP="00DF4930">
      <w:pPr>
        <w:pStyle w:val="BodyTextIndent2"/>
        <w:ind w:left="-142" w:firstLine="0"/>
        <w:rPr>
          <w:rFonts w:cs="Arial"/>
          <w:color w:val="000000"/>
          <w:szCs w:val="24"/>
        </w:rPr>
      </w:pPr>
      <w:r w:rsidRPr="00203215">
        <w:rPr>
          <w:rFonts w:cs="Arial"/>
          <w:color w:val="000000"/>
          <w:szCs w:val="24"/>
        </w:rPr>
        <w:t>3.29</w:t>
      </w:r>
      <w:r w:rsidRPr="00203215">
        <w:rPr>
          <w:rFonts w:cs="Arial"/>
          <w:color w:val="000000"/>
          <w:szCs w:val="24"/>
        </w:rPr>
        <w:tab/>
        <w:t>A decision to suspend SOs shall be recorded in the minutes of the meeting.</w:t>
      </w:r>
    </w:p>
    <w:p w14:paraId="6209E2FA" w14:textId="77777777" w:rsidR="00EC702D" w:rsidRPr="00203215" w:rsidRDefault="00EC702D" w:rsidP="00DF4930">
      <w:pPr>
        <w:ind w:left="-142"/>
        <w:jc w:val="both"/>
        <w:rPr>
          <w:rFonts w:ascii="Arial" w:hAnsi="Arial" w:cs="Arial"/>
          <w:color w:val="000000"/>
          <w:spacing w:val="-3"/>
        </w:rPr>
      </w:pPr>
    </w:p>
    <w:p w14:paraId="3055893B"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3.30</w:t>
      </w:r>
      <w:r w:rsidRPr="00203215">
        <w:rPr>
          <w:rFonts w:ascii="Arial" w:hAnsi="Arial" w:cs="Arial"/>
          <w:color w:val="000000"/>
          <w:spacing w:val="-3"/>
        </w:rPr>
        <w:tab/>
        <w:t>A separate record of matters discussed during the suspension of SOs shall be made and shall be available to the Directors.</w:t>
      </w:r>
    </w:p>
    <w:p w14:paraId="5C7E724D" w14:textId="77777777" w:rsidR="00EC702D" w:rsidRPr="00203215" w:rsidRDefault="00EC702D" w:rsidP="00DF4930">
      <w:pPr>
        <w:ind w:left="-142"/>
        <w:jc w:val="both"/>
        <w:rPr>
          <w:rFonts w:ascii="Arial" w:hAnsi="Arial" w:cs="Arial"/>
          <w:color w:val="000000"/>
          <w:spacing w:val="-3"/>
        </w:rPr>
      </w:pPr>
    </w:p>
    <w:p w14:paraId="79F3D3F4"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3.31</w:t>
      </w:r>
      <w:r w:rsidRPr="00203215">
        <w:rPr>
          <w:rFonts w:ascii="Arial" w:hAnsi="Arial" w:cs="Arial"/>
          <w:color w:val="000000"/>
          <w:spacing w:val="-3"/>
        </w:rPr>
        <w:tab/>
        <w:t>No formal business may be transacted while SOs are suspended.</w:t>
      </w:r>
    </w:p>
    <w:p w14:paraId="1A172BA2" w14:textId="77777777" w:rsidR="00EC702D" w:rsidRPr="00203215" w:rsidRDefault="00EC702D" w:rsidP="00DF4930">
      <w:pPr>
        <w:ind w:left="-142"/>
        <w:jc w:val="both"/>
        <w:rPr>
          <w:rFonts w:ascii="Arial" w:hAnsi="Arial" w:cs="Arial"/>
          <w:color w:val="000000"/>
          <w:spacing w:val="-3"/>
        </w:rPr>
      </w:pPr>
    </w:p>
    <w:p w14:paraId="05F1A03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3.32</w:t>
      </w:r>
      <w:r w:rsidRPr="00203215">
        <w:rPr>
          <w:rFonts w:ascii="Arial" w:hAnsi="Arial" w:cs="Arial"/>
          <w:b/>
          <w:color w:val="000000"/>
          <w:spacing w:val="-3"/>
        </w:rPr>
        <w:tab/>
        <w:t>Variation and Amendment of Standing Orders</w:t>
      </w:r>
      <w:r w:rsidRPr="00203215">
        <w:rPr>
          <w:rFonts w:ascii="Arial" w:hAnsi="Arial" w:cs="Arial"/>
          <w:color w:val="000000"/>
          <w:spacing w:val="-3"/>
        </w:rPr>
        <w:t xml:space="preserve"> - These SOs shall be amended only if:</w:t>
      </w:r>
    </w:p>
    <w:p w14:paraId="219C714B" w14:textId="77777777" w:rsidR="00EC702D" w:rsidRPr="00203215" w:rsidRDefault="00EC702D" w:rsidP="00DF4930">
      <w:pPr>
        <w:ind w:left="-142"/>
        <w:jc w:val="both"/>
        <w:rPr>
          <w:rFonts w:ascii="Arial" w:hAnsi="Arial" w:cs="Arial"/>
          <w:color w:val="000000"/>
          <w:spacing w:val="-3"/>
        </w:rPr>
      </w:pPr>
    </w:p>
    <w:p w14:paraId="09B301C6" w14:textId="77777777" w:rsidR="00EC702D" w:rsidRPr="00203215" w:rsidRDefault="00EC702D" w:rsidP="00DF4930">
      <w:pPr>
        <w:ind w:left="-142"/>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a notice of motion under Standing Order 3.12 has been given; and</w:t>
      </w:r>
    </w:p>
    <w:p w14:paraId="3357ACE5"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4590AE3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no fewer than half the total of the Trust’s non-executive Directors vote in favour of amendment; and</w:t>
      </w:r>
    </w:p>
    <w:p w14:paraId="5A78A329" w14:textId="77777777" w:rsidR="00EC702D" w:rsidRPr="00203215" w:rsidRDefault="00EC702D" w:rsidP="00DF4930">
      <w:pPr>
        <w:ind w:left="-142"/>
        <w:jc w:val="both"/>
        <w:rPr>
          <w:rFonts w:ascii="Arial" w:hAnsi="Arial" w:cs="Arial"/>
          <w:color w:val="000000"/>
          <w:spacing w:val="-3"/>
        </w:rPr>
      </w:pPr>
    </w:p>
    <w:p w14:paraId="61184FA8"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at least two-thirds of the Directors are present ; and</w:t>
      </w:r>
    </w:p>
    <w:p w14:paraId="7CB4D238" w14:textId="77777777" w:rsidR="00EC702D" w:rsidRPr="00203215" w:rsidRDefault="00EC702D" w:rsidP="00DF4930">
      <w:pPr>
        <w:ind w:left="-142"/>
        <w:jc w:val="both"/>
        <w:rPr>
          <w:rFonts w:ascii="Arial" w:hAnsi="Arial" w:cs="Arial"/>
          <w:color w:val="000000"/>
          <w:spacing w:val="-3"/>
        </w:rPr>
      </w:pPr>
    </w:p>
    <w:p w14:paraId="3FF1A7A7" w14:textId="3C32AE0E"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w:t>
      </w:r>
      <w:r w:rsidRPr="00203215">
        <w:rPr>
          <w:rFonts w:ascii="Arial" w:hAnsi="Arial" w:cs="Arial"/>
          <w:color w:val="000000"/>
          <w:spacing w:val="-3"/>
        </w:rPr>
        <w:tab/>
        <w:t xml:space="preserve">the variation proposed does not contravene a statutory provision or direction made by </w:t>
      </w:r>
      <w:r w:rsidR="00D0156F">
        <w:rPr>
          <w:rFonts w:ascii="Arial" w:hAnsi="Arial" w:cs="Arial"/>
          <w:color w:val="000000"/>
          <w:spacing w:val="-3"/>
        </w:rPr>
        <w:t>NHSI.</w:t>
      </w:r>
    </w:p>
    <w:p w14:paraId="34B98E8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4D9CC6BA"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3.33</w:t>
      </w:r>
      <w:r w:rsidRPr="00203215">
        <w:rPr>
          <w:rFonts w:ascii="Arial" w:hAnsi="Arial" w:cs="Arial"/>
          <w:b/>
          <w:color w:val="000000"/>
          <w:spacing w:val="-3"/>
        </w:rPr>
        <w:tab/>
        <w:t>Record of Attendance</w:t>
      </w:r>
      <w:r w:rsidRPr="00203215">
        <w:rPr>
          <w:rFonts w:ascii="Arial" w:hAnsi="Arial" w:cs="Arial"/>
          <w:color w:val="000000"/>
          <w:spacing w:val="-3"/>
        </w:rPr>
        <w:t xml:space="preserve"> - The names of the Directors present at the meeting shall be recorded in the minutes.</w:t>
      </w:r>
    </w:p>
    <w:p w14:paraId="12809B93" w14:textId="77777777" w:rsidR="00EC702D" w:rsidRPr="00203215" w:rsidRDefault="00EC702D" w:rsidP="00DF4930">
      <w:pPr>
        <w:ind w:left="-142"/>
        <w:jc w:val="both"/>
        <w:rPr>
          <w:rFonts w:ascii="Arial" w:hAnsi="Arial" w:cs="Arial"/>
          <w:color w:val="000000"/>
          <w:spacing w:val="-3"/>
        </w:rPr>
      </w:pPr>
    </w:p>
    <w:p w14:paraId="6ADD0D3F"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3.34</w:t>
      </w:r>
      <w:r w:rsidRPr="00203215">
        <w:rPr>
          <w:rFonts w:ascii="Arial" w:hAnsi="Arial" w:cs="Arial"/>
          <w:b/>
          <w:color w:val="000000"/>
          <w:spacing w:val="-3"/>
        </w:rPr>
        <w:tab/>
        <w:t>Quorum</w:t>
      </w:r>
      <w:r w:rsidRPr="00203215">
        <w:rPr>
          <w:rFonts w:ascii="Arial" w:hAnsi="Arial" w:cs="Arial"/>
          <w:color w:val="000000"/>
          <w:spacing w:val="-3"/>
        </w:rPr>
        <w:t xml:space="preserve"> - No business shall be transacted at a meeting of the Board unless at</w:t>
      </w:r>
    </w:p>
    <w:p w14:paraId="3D522897" w14:textId="4BACD2FD"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            least six Directors including not less than three executive</w:t>
      </w:r>
      <w:r w:rsidR="009C0860">
        <w:rPr>
          <w:rFonts w:ascii="Arial" w:hAnsi="Arial" w:cs="Arial"/>
          <w:color w:val="000000"/>
          <w:spacing w:val="-3"/>
        </w:rPr>
        <w:t>s</w:t>
      </w:r>
      <w:r w:rsidRPr="00203215">
        <w:rPr>
          <w:rFonts w:ascii="Arial" w:hAnsi="Arial" w:cs="Arial"/>
          <w:color w:val="000000"/>
          <w:spacing w:val="-3"/>
        </w:rPr>
        <w:t xml:space="preserve"> (one of whom must  </w:t>
      </w:r>
    </w:p>
    <w:p w14:paraId="13EC08B1" w14:textId="1F3BCDCD"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            be either the Chief Executive or the Deputy Chief </w:t>
      </w:r>
      <w:r w:rsidR="009C0860" w:rsidRPr="00203215">
        <w:rPr>
          <w:rFonts w:ascii="Arial" w:hAnsi="Arial" w:cs="Arial"/>
          <w:color w:val="000000"/>
          <w:spacing w:val="-3"/>
        </w:rPr>
        <w:t>Executive) and</w:t>
      </w:r>
      <w:r w:rsidRPr="00203215">
        <w:rPr>
          <w:rFonts w:ascii="Arial" w:hAnsi="Arial" w:cs="Arial"/>
          <w:color w:val="000000"/>
          <w:spacing w:val="-3"/>
        </w:rPr>
        <w:t xml:space="preserve"> not less than </w:t>
      </w:r>
    </w:p>
    <w:p w14:paraId="61162DFD"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            three non-executive Directors (one of whom must be the Chairman or Deputy </w:t>
      </w:r>
    </w:p>
    <w:p w14:paraId="2AEF2BE3"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            Chairman of the Board of Directors) are present. </w:t>
      </w:r>
    </w:p>
    <w:p w14:paraId="3473694D" w14:textId="77777777" w:rsidR="00EC702D" w:rsidRPr="00203215" w:rsidRDefault="00EC702D" w:rsidP="00DF4930">
      <w:pPr>
        <w:ind w:left="-142"/>
        <w:jc w:val="both"/>
        <w:rPr>
          <w:rFonts w:ascii="Arial" w:hAnsi="Arial" w:cs="Arial"/>
          <w:color w:val="000000"/>
          <w:spacing w:val="-3"/>
        </w:rPr>
      </w:pPr>
    </w:p>
    <w:p w14:paraId="4A9B6D8A"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 xml:space="preserve">3.35   </w:t>
      </w:r>
      <w:r w:rsidRPr="00203215">
        <w:rPr>
          <w:rFonts w:ascii="Arial" w:hAnsi="Arial" w:cs="Arial"/>
          <w:b/>
          <w:color w:val="000000"/>
          <w:spacing w:val="-3"/>
        </w:rPr>
        <w:t>Associate Directors</w:t>
      </w:r>
      <w:r w:rsidRPr="00203215">
        <w:rPr>
          <w:rFonts w:ascii="Arial" w:hAnsi="Arial" w:cs="Arial"/>
          <w:color w:val="000000"/>
          <w:spacing w:val="-3"/>
        </w:rPr>
        <w:t xml:space="preserve"> – Unless the Chairman decides otherwise, for proper grounds, Associate Directors shall be entitled to receive notice of, and to attend and speak at meetings of the Board but shall not be entitled to vote or count in the quorum, at such meetings. </w:t>
      </w:r>
    </w:p>
    <w:p w14:paraId="47C6144F" w14:textId="77777777" w:rsidR="00EC702D" w:rsidRDefault="00EC702D" w:rsidP="00DF4930">
      <w:pPr>
        <w:ind w:left="-142"/>
        <w:jc w:val="both"/>
        <w:rPr>
          <w:rFonts w:ascii="Arial" w:hAnsi="Arial" w:cs="Arial"/>
          <w:color w:val="000000"/>
          <w:spacing w:val="-3"/>
        </w:rPr>
      </w:pPr>
    </w:p>
    <w:p w14:paraId="1505F7FD" w14:textId="77777777" w:rsidR="007468A0" w:rsidRPr="00C2128A" w:rsidRDefault="007468A0" w:rsidP="00DF4930">
      <w:pPr>
        <w:ind w:left="-142"/>
        <w:jc w:val="both"/>
        <w:rPr>
          <w:rFonts w:ascii="Arial" w:hAnsi="Arial" w:cs="Arial"/>
          <w:b/>
          <w:color w:val="000000"/>
          <w:spacing w:val="-3"/>
        </w:rPr>
      </w:pPr>
      <w:r w:rsidRPr="00C2128A">
        <w:rPr>
          <w:rFonts w:ascii="Arial" w:hAnsi="Arial" w:cs="Arial"/>
          <w:b/>
          <w:color w:val="000000"/>
          <w:spacing w:val="-3"/>
        </w:rPr>
        <w:t>3.36 Procedure for asking questions at Board of Director meetings</w:t>
      </w:r>
    </w:p>
    <w:p w14:paraId="21075DDC" w14:textId="77777777" w:rsidR="007468A0" w:rsidRPr="00C2128A" w:rsidRDefault="007468A0" w:rsidP="00DF4930">
      <w:pPr>
        <w:ind w:left="-142"/>
        <w:jc w:val="both"/>
        <w:rPr>
          <w:rFonts w:ascii="Arial" w:hAnsi="Arial" w:cs="Arial"/>
          <w:color w:val="000000"/>
          <w:spacing w:val="-3"/>
        </w:rPr>
      </w:pPr>
    </w:p>
    <w:p w14:paraId="32A87632" w14:textId="77777777" w:rsidR="007468A0" w:rsidRPr="00C2128A" w:rsidRDefault="007468A0" w:rsidP="00DF4930">
      <w:pPr>
        <w:ind w:left="-142"/>
        <w:jc w:val="both"/>
        <w:rPr>
          <w:rFonts w:ascii="Arial" w:hAnsi="Arial" w:cs="Arial"/>
        </w:rPr>
      </w:pPr>
      <w:r w:rsidRPr="00C2128A">
        <w:rPr>
          <w:rFonts w:ascii="Arial" w:hAnsi="Arial" w:cs="Arial"/>
        </w:rPr>
        <w:t>Questions may be submitted in writing on any matter within the powers and the duties of the Trust. The Chair reserves the right to refuse any written question that:</w:t>
      </w:r>
    </w:p>
    <w:p w14:paraId="03CB3BA0" w14:textId="77777777" w:rsidR="007468A0" w:rsidRPr="00C2128A" w:rsidRDefault="007468A0" w:rsidP="00DF4930">
      <w:pPr>
        <w:ind w:left="-142"/>
        <w:jc w:val="both"/>
        <w:rPr>
          <w:rFonts w:ascii="Arial" w:hAnsi="Arial" w:cs="Arial"/>
        </w:rPr>
      </w:pPr>
      <w:r w:rsidRPr="00C2128A">
        <w:rPr>
          <w:rFonts w:ascii="Arial" w:hAnsi="Arial" w:cs="Arial"/>
        </w:rPr>
        <w:t xml:space="preserve"> • Is not within the powers and duties of the Trust to answer; </w:t>
      </w:r>
    </w:p>
    <w:p w14:paraId="26BB2C56" w14:textId="77777777" w:rsidR="007468A0" w:rsidRPr="00C2128A" w:rsidRDefault="007468A0" w:rsidP="00DF4930">
      <w:pPr>
        <w:ind w:left="-142"/>
        <w:jc w:val="both"/>
        <w:rPr>
          <w:rFonts w:ascii="Arial" w:hAnsi="Arial" w:cs="Arial"/>
        </w:rPr>
      </w:pPr>
      <w:r w:rsidRPr="00C2128A">
        <w:rPr>
          <w:rFonts w:ascii="Arial" w:hAnsi="Arial" w:cs="Arial"/>
        </w:rPr>
        <w:t xml:space="preserve">• Is defamatory or offensive, or related to individual members of staff; </w:t>
      </w:r>
    </w:p>
    <w:p w14:paraId="75A0B675" w14:textId="77777777" w:rsidR="007468A0" w:rsidRPr="00C2128A" w:rsidRDefault="007468A0" w:rsidP="00DF4930">
      <w:pPr>
        <w:ind w:left="-142"/>
        <w:jc w:val="both"/>
        <w:rPr>
          <w:rFonts w:ascii="Arial" w:hAnsi="Arial" w:cs="Arial"/>
        </w:rPr>
      </w:pPr>
      <w:r w:rsidRPr="00C2128A">
        <w:rPr>
          <w:rFonts w:ascii="Arial" w:hAnsi="Arial" w:cs="Arial"/>
        </w:rPr>
        <w:t xml:space="preserve">• Would require the disclosure of confidential or exempt information; </w:t>
      </w:r>
    </w:p>
    <w:p w14:paraId="318490D4" w14:textId="5B3F82D1" w:rsidR="007468A0" w:rsidRPr="00C2128A" w:rsidRDefault="007468A0" w:rsidP="00DF4930">
      <w:pPr>
        <w:ind w:left="-142"/>
        <w:jc w:val="both"/>
        <w:rPr>
          <w:rFonts w:ascii="Arial" w:hAnsi="Arial" w:cs="Arial"/>
        </w:rPr>
      </w:pPr>
      <w:r w:rsidRPr="00C2128A">
        <w:rPr>
          <w:rFonts w:ascii="Arial" w:hAnsi="Arial" w:cs="Arial"/>
        </w:rPr>
        <w:t xml:space="preserve">• Is substantially the same as a question that has previously been answered. In </w:t>
      </w:r>
      <w:r w:rsidR="009C0860" w:rsidRPr="00C2128A">
        <w:rPr>
          <w:rFonts w:ascii="Arial" w:hAnsi="Arial" w:cs="Arial"/>
        </w:rPr>
        <w:t>addition,</w:t>
      </w:r>
      <w:r w:rsidRPr="00C2128A">
        <w:rPr>
          <w:rFonts w:ascii="Arial" w:hAnsi="Arial" w:cs="Arial"/>
        </w:rPr>
        <w:t xml:space="preserve"> the Chair may decide not to deal with complex or lengthy subjects in the public setting of the question session and may choose to respond with written answers only. The Chair has discretion on whether a question can be submitted for answer. </w:t>
      </w:r>
    </w:p>
    <w:p w14:paraId="45B4E544" w14:textId="77777777" w:rsidR="007468A0" w:rsidRPr="00C2128A" w:rsidRDefault="007468A0" w:rsidP="00DF4930">
      <w:pPr>
        <w:ind w:left="-142"/>
        <w:jc w:val="both"/>
        <w:rPr>
          <w:rFonts w:ascii="Arial" w:hAnsi="Arial" w:cs="Arial"/>
        </w:rPr>
      </w:pPr>
    </w:p>
    <w:p w14:paraId="47CC29C9" w14:textId="77777777" w:rsidR="007468A0" w:rsidRPr="00C2128A" w:rsidRDefault="007468A0" w:rsidP="00DF4930">
      <w:pPr>
        <w:ind w:left="-142"/>
        <w:jc w:val="both"/>
        <w:rPr>
          <w:rFonts w:ascii="Arial" w:hAnsi="Arial" w:cs="Arial"/>
          <w:b/>
        </w:rPr>
      </w:pPr>
      <w:r w:rsidRPr="00C2128A">
        <w:rPr>
          <w:rFonts w:ascii="Arial" w:hAnsi="Arial" w:cs="Arial"/>
          <w:b/>
        </w:rPr>
        <w:t xml:space="preserve">3.36.1 Process for submitting questions </w:t>
      </w:r>
    </w:p>
    <w:p w14:paraId="7E6BD3D1" w14:textId="77777777" w:rsidR="007468A0" w:rsidRPr="00C2128A" w:rsidRDefault="007468A0" w:rsidP="00DF4930">
      <w:pPr>
        <w:ind w:left="-142"/>
        <w:jc w:val="both"/>
        <w:rPr>
          <w:rFonts w:ascii="Arial" w:hAnsi="Arial" w:cs="Arial"/>
        </w:rPr>
      </w:pPr>
      <w:r w:rsidRPr="00C2128A">
        <w:rPr>
          <w:rFonts w:ascii="Arial" w:hAnsi="Arial" w:cs="Arial"/>
        </w:rPr>
        <w:t>Questions will be answered if submitted in writing to the Trust Secretary by 10am at least 4 working days before the date of the Board meeting. Questions must show the name and address of the person submitting the question, and if on behalf of an organisation, its address must also be stated. No more than two questions may be submitted by any person at any meeting, to allow the Trust to deal with a fair cross-section of questions. The Trust will provide a written response in time for the meeting, which will normally be read out by the Chair.</w:t>
      </w:r>
    </w:p>
    <w:p w14:paraId="09A9E3ED" w14:textId="77777777" w:rsidR="007468A0" w:rsidRPr="00C2128A" w:rsidRDefault="007468A0" w:rsidP="00DF4930">
      <w:pPr>
        <w:ind w:left="-142"/>
        <w:jc w:val="both"/>
        <w:rPr>
          <w:rFonts w:ascii="Arial" w:hAnsi="Arial" w:cs="Arial"/>
        </w:rPr>
      </w:pPr>
    </w:p>
    <w:p w14:paraId="5599BD42" w14:textId="77777777" w:rsidR="007468A0" w:rsidRPr="00C2128A" w:rsidRDefault="007468A0" w:rsidP="00DF4930">
      <w:pPr>
        <w:ind w:left="-142"/>
        <w:jc w:val="both"/>
        <w:rPr>
          <w:rFonts w:ascii="Arial" w:hAnsi="Arial" w:cs="Arial"/>
          <w:b/>
        </w:rPr>
      </w:pPr>
      <w:r w:rsidRPr="00C2128A">
        <w:rPr>
          <w:rFonts w:ascii="Arial" w:hAnsi="Arial" w:cs="Arial"/>
          <w:b/>
        </w:rPr>
        <w:t xml:space="preserve">3.36.2 Procedure at the Board meeting in public </w:t>
      </w:r>
    </w:p>
    <w:p w14:paraId="05FE75BB" w14:textId="11639A67" w:rsidR="007468A0" w:rsidRPr="007468A0" w:rsidRDefault="007468A0" w:rsidP="00DF4930">
      <w:pPr>
        <w:ind w:left="-142"/>
        <w:jc w:val="both"/>
        <w:rPr>
          <w:rFonts w:ascii="Arial" w:hAnsi="Arial" w:cs="Arial"/>
        </w:rPr>
      </w:pPr>
      <w:r w:rsidRPr="00C2128A">
        <w:rPr>
          <w:rFonts w:ascii="Arial" w:hAnsi="Arial" w:cs="Arial"/>
        </w:rPr>
        <w:t xml:space="preserve">The Chair will first close the Board meeting and then announce the start of the question session, usually lasting up to 15 minutes. If the person who has submitted the question is present, they will be invited to read out their question, with the Chair then reading out the written response. If the questioner is not present the Chair may choose to read out the question before giving the answer. Discussion will not normally follow at the question session except that the Chair may allow one additional oral question to be put after an answer. If the response to this oral question is not easily </w:t>
      </w:r>
      <w:r w:rsidR="009C0860" w:rsidRPr="00C2128A">
        <w:rPr>
          <w:rFonts w:ascii="Arial" w:hAnsi="Arial" w:cs="Arial"/>
        </w:rPr>
        <w:t>available,</w:t>
      </w:r>
      <w:r w:rsidRPr="00C2128A">
        <w:rPr>
          <w:rFonts w:ascii="Arial" w:hAnsi="Arial" w:cs="Arial"/>
        </w:rPr>
        <w:t xml:space="preserve"> then a further written answer may be provided at the Chair's discretion.</w:t>
      </w:r>
    </w:p>
    <w:p w14:paraId="0DF737DD" w14:textId="77777777" w:rsidR="007468A0" w:rsidRPr="00203215" w:rsidRDefault="007468A0" w:rsidP="00DF4930">
      <w:pPr>
        <w:ind w:left="-142"/>
        <w:jc w:val="both"/>
        <w:rPr>
          <w:rFonts w:ascii="Arial" w:hAnsi="Arial" w:cs="Arial"/>
          <w:color w:val="000000"/>
          <w:spacing w:val="-3"/>
        </w:rPr>
      </w:pPr>
    </w:p>
    <w:p w14:paraId="6026E436" w14:textId="77777777" w:rsidR="00EC702D" w:rsidRPr="00203215" w:rsidRDefault="00EC702D" w:rsidP="00DF4930">
      <w:pPr>
        <w:ind w:left="-142"/>
        <w:jc w:val="both"/>
        <w:rPr>
          <w:rFonts w:ascii="Arial" w:hAnsi="Arial" w:cs="Arial"/>
          <w:color w:val="000000"/>
          <w:spacing w:val="-3"/>
        </w:rPr>
      </w:pPr>
      <w:r w:rsidRPr="00203215">
        <w:rPr>
          <w:rFonts w:ascii="Arial" w:hAnsi="Arial" w:cs="Arial"/>
          <w:b/>
          <w:color w:val="000000"/>
          <w:spacing w:val="-3"/>
        </w:rPr>
        <w:t>4.</w:t>
      </w:r>
      <w:r w:rsidRPr="00203215">
        <w:rPr>
          <w:rFonts w:ascii="Arial" w:hAnsi="Arial" w:cs="Arial"/>
          <w:b/>
          <w:color w:val="000000"/>
          <w:spacing w:val="-3"/>
        </w:rPr>
        <w:tab/>
        <w:t>ARRANGEMENTS FOR THE EXERCISE OF FUNCTIONS BY DELEGATION</w:t>
      </w:r>
    </w:p>
    <w:p w14:paraId="4F0DDE08"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20BC0C1" w14:textId="7F4C13B7" w:rsidR="00EC702D" w:rsidRPr="00203215" w:rsidRDefault="00EC702D" w:rsidP="00B55B28">
      <w:pPr>
        <w:numPr>
          <w:ilvl w:val="1"/>
          <w:numId w:val="14"/>
        </w:numPr>
        <w:tabs>
          <w:tab w:val="clear" w:pos="1069"/>
          <w:tab w:val="num" w:pos="1418"/>
        </w:tabs>
        <w:ind w:left="-142" w:firstLine="0"/>
        <w:jc w:val="both"/>
        <w:rPr>
          <w:rFonts w:ascii="Arial" w:hAnsi="Arial" w:cs="Arial"/>
          <w:color w:val="000000"/>
          <w:spacing w:val="-3"/>
        </w:rPr>
      </w:pPr>
      <w:r w:rsidRPr="00203215">
        <w:rPr>
          <w:rFonts w:ascii="Arial" w:hAnsi="Arial" w:cs="Arial"/>
          <w:color w:val="000000"/>
          <w:spacing w:val="-3"/>
        </w:rPr>
        <w:t xml:space="preserve">Subject to SO 2.3 and such directions as may be given by </w:t>
      </w:r>
      <w:r w:rsidR="00D0156F">
        <w:rPr>
          <w:rFonts w:ascii="Arial" w:hAnsi="Arial" w:cs="Arial"/>
          <w:color w:val="000000"/>
          <w:spacing w:val="-3"/>
        </w:rPr>
        <w:t>NHSI,</w:t>
      </w:r>
      <w:r w:rsidRPr="00203215">
        <w:rPr>
          <w:rFonts w:ascii="Arial" w:hAnsi="Arial" w:cs="Arial"/>
          <w:color w:val="000000"/>
          <w:spacing w:val="-3"/>
        </w:rPr>
        <w:t xml:space="preserve"> the Board may make arrangements for the exercise, on behalf of the Trust, of any of its functions by a committee or sub-committee, appointed by virtue of SO 5.1 or 5.2 below, in each case subject to such restrictions and conditions as the Board thinks fit. </w:t>
      </w:r>
    </w:p>
    <w:p w14:paraId="77EEA2DF" w14:textId="77777777" w:rsidR="00EC702D" w:rsidRPr="00203215" w:rsidRDefault="00EC702D" w:rsidP="00DF4930">
      <w:pPr>
        <w:tabs>
          <w:tab w:val="num" w:pos="1418"/>
        </w:tabs>
        <w:ind w:left="-142"/>
        <w:jc w:val="both"/>
        <w:rPr>
          <w:rFonts w:ascii="Arial" w:hAnsi="Arial" w:cs="Arial"/>
          <w:color w:val="000000"/>
          <w:spacing w:val="-3"/>
        </w:rPr>
      </w:pPr>
    </w:p>
    <w:p w14:paraId="18EB4165" w14:textId="34517068" w:rsidR="00EC702D" w:rsidRPr="00203215" w:rsidRDefault="00EC702D" w:rsidP="00B55B28">
      <w:pPr>
        <w:numPr>
          <w:ilvl w:val="1"/>
          <w:numId w:val="13"/>
        </w:numPr>
        <w:tabs>
          <w:tab w:val="clear" w:pos="1080"/>
          <w:tab w:val="num" w:pos="1418"/>
        </w:tabs>
        <w:ind w:left="-142" w:firstLine="0"/>
        <w:jc w:val="both"/>
        <w:rPr>
          <w:rFonts w:ascii="Arial" w:hAnsi="Arial" w:cs="Arial"/>
          <w:color w:val="000000"/>
          <w:spacing w:val="-3"/>
        </w:rPr>
      </w:pPr>
      <w:r w:rsidRPr="00203215">
        <w:rPr>
          <w:rFonts w:ascii="Arial" w:hAnsi="Arial" w:cs="Arial"/>
          <w:b/>
          <w:color w:val="000000"/>
          <w:spacing w:val="-3"/>
        </w:rPr>
        <w:t>Emergency Powers</w:t>
      </w:r>
      <w:r w:rsidRPr="00203215">
        <w:rPr>
          <w:rFonts w:ascii="Arial" w:hAnsi="Arial" w:cs="Arial"/>
          <w:color w:val="000000"/>
          <w:spacing w:val="-3"/>
        </w:rPr>
        <w:t xml:space="preserve"> - The powers which the Board has retained to itself within these SOs (SO 2.3</w:t>
      </w:r>
      <w:r w:rsidR="00FA4CC3" w:rsidRPr="00203215">
        <w:rPr>
          <w:rFonts w:ascii="Arial" w:hAnsi="Arial" w:cs="Arial"/>
          <w:color w:val="000000"/>
          <w:spacing w:val="-3"/>
        </w:rPr>
        <w:t>) may</w:t>
      </w:r>
      <w:r w:rsidRPr="00203215">
        <w:rPr>
          <w:rFonts w:ascii="Arial" w:hAnsi="Arial" w:cs="Arial"/>
          <w:color w:val="000000"/>
          <w:spacing w:val="-3"/>
        </w:rPr>
        <w:t xml:space="preserve"> in emergency be exercised by the Chief Executive and the Chairman after having consulted at least two non-executive Directors.  The exercise of such powers by the Chief Executive and the Chairman shall be reported to the next formal meeting of the Board for ratification.</w:t>
      </w:r>
    </w:p>
    <w:p w14:paraId="14388740" w14:textId="77777777" w:rsidR="00EC702D" w:rsidRPr="00203215" w:rsidRDefault="00EC702D" w:rsidP="00DF4930">
      <w:pPr>
        <w:ind w:left="-142"/>
        <w:jc w:val="both"/>
        <w:rPr>
          <w:rFonts w:ascii="Arial" w:hAnsi="Arial" w:cs="Arial"/>
          <w:color w:val="000000"/>
          <w:spacing w:val="-3"/>
        </w:rPr>
      </w:pPr>
    </w:p>
    <w:p w14:paraId="57A967A2" w14:textId="77777777" w:rsidR="00EC702D" w:rsidRPr="00203215" w:rsidRDefault="00EC702D" w:rsidP="00B55B28">
      <w:pPr>
        <w:numPr>
          <w:ilvl w:val="1"/>
          <w:numId w:val="13"/>
        </w:numPr>
        <w:tabs>
          <w:tab w:val="clear" w:pos="1080"/>
          <w:tab w:val="num" w:pos="1418"/>
        </w:tabs>
        <w:ind w:left="-142" w:firstLine="0"/>
        <w:jc w:val="both"/>
        <w:rPr>
          <w:rFonts w:ascii="Arial" w:hAnsi="Arial" w:cs="Arial"/>
          <w:color w:val="000000"/>
          <w:spacing w:val="-3"/>
        </w:rPr>
      </w:pPr>
      <w:r w:rsidRPr="00203215">
        <w:rPr>
          <w:rFonts w:ascii="Arial" w:hAnsi="Arial" w:cs="Arial"/>
          <w:b/>
          <w:color w:val="000000"/>
          <w:spacing w:val="-3"/>
        </w:rPr>
        <w:t xml:space="preserve">Delegation to Committees </w:t>
      </w:r>
      <w:r w:rsidRPr="00203215">
        <w:rPr>
          <w:rFonts w:ascii="Arial" w:hAnsi="Arial" w:cs="Arial"/>
          <w:color w:val="000000"/>
          <w:spacing w:val="-3"/>
        </w:rPr>
        <w:t xml:space="preserve">– The Board shall agree from time to time to the delegation of executive powers to be exercised by committees which it has formally constituted. The composition and terms of reference of these committees, and their specific executive powers shall be approved by the Board. </w:t>
      </w:r>
    </w:p>
    <w:p w14:paraId="18F99356" w14:textId="77777777" w:rsidR="00EC702D" w:rsidRPr="00203215" w:rsidRDefault="00EC702D" w:rsidP="00DF4930">
      <w:pPr>
        <w:ind w:left="-142"/>
        <w:jc w:val="both"/>
        <w:rPr>
          <w:rFonts w:ascii="Arial" w:hAnsi="Arial" w:cs="Arial"/>
          <w:color w:val="000000"/>
          <w:spacing w:val="-3"/>
        </w:rPr>
      </w:pPr>
    </w:p>
    <w:p w14:paraId="399609C8" w14:textId="6041688F"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4.4</w:t>
      </w:r>
      <w:r w:rsidRPr="00203215">
        <w:rPr>
          <w:rFonts w:ascii="Arial" w:hAnsi="Arial" w:cs="Arial"/>
          <w:b/>
          <w:color w:val="000000"/>
          <w:spacing w:val="-3"/>
        </w:rPr>
        <w:tab/>
        <w:t>Delegation to Officers</w:t>
      </w:r>
      <w:r w:rsidRPr="00203215">
        <w:rPr>
          <w:rFonts w:ascii="Arial" w:hAnsi="Arial" w:cs="Arial"/>
          <w:color w:val="000000"/>
          <w:spacing w:val="-3"/>
        </w:rPr>
        <w:t xml:space="preserve"> - Those functions of the Trust which have not been retained as reserved by the Board or delegated to an executive committee or sub-committee shall be exercised on behalf of the Board by the Chief Executive. The Chief Executive shall determine which functions </w:t>
      </w:r>
      <w:r w:rsidR="00285498">
        <w:rPr>
          <w:rFonts w:ascii="Arial" w:hAnsi="Arial" w:cs="Arial"/>
          <w:color w:val="000000"/>
          <w:spacing w:val="-3"/>
        </w:rPr>
        <w:t>they</w:t>
      </w:r>
      <w:r w:rsidRPr="00203215">
        <w:rPr>
          <w:rFonts w:ascii="Arial" w:hAnsi="Arial" w:cs="Arial"/>
          <w:color w:val="000000"/>
          <w:spacing w:val="-3"/>
        </w:rPr>
        <w:t xml:space="preserve"> will perform personally and shall nominate officers to undertake the remaining functions for which </w:t>
      </w:r>
      <w:r w:rsidR="00285498">
        <w:rPr>
          <w:rFonts w:ascii="Arial" w:hAnsi="Arial" w:cs="Arial"/>
          <w:color w:val="000000"/>
          <w:spacing w:val="-3"/>
        </w:rPr>
        <w:t>they</w:t>
      </w:r>
      <w:r w:rsidRPr="00203215">
        <w:rPr>
          <w:rFonts w:ascii="Arial" w:hAnsi="Arial" w:cs="Arial"/>
          <w:color w:val="000000"/>
          <w:spacing w:val="-3"/>
        </w:rPr>
        <w:t xml:space="preserve"> will still retain an accountability to the Board. </w:t>
      </w:r>
    </w:p>
    <w:p w14:paraId="4C0218B2" w14:textId="77777777" w:rsidR="00EC702D" w:rsidRPr="00203215" w:rsidRDefault="00EC702D" w:rsidP="00DF4930">
      <w:pPr>
        <w:ind w:left="-142"/>
        <w:jc w:val="both"/>
        <w:rPr>
          <w:rFonts w:ascii="Arial" w:hAnsi="Arial" w:cs="Arial"/>
          <w:color w:val="000000"/>
          <w:spacing w:val="-3"/>
        </w:rPr>
      </w:pPr>
    </w:p>
    <w:p w14:paraId="077A32BE" w14:textId="367F1BFC"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4.5</w:t>
      </w:r>
      <w:r w:rsidRPr="00203215">
        <w:rPr>
          <w:rFonts w:ascii="Arial" w:hAnsi="Arial" w:cs="Arial"/>
          <w:color w:val="000000"/>
          <w:spacing w:val="-3"/>
        </w:rPr>
        <w:tab/>
        <w:t xml:space="preserve">The Chief Executive shall prepare a Scheme of Delegation identifying </w:t>
      </w:r>
      <w:r w:rsidR="00BE69A4" w:rsidRPr="00BE69A4">
        <w:rPr>
          <w:rFonts w:ascii="Arial" w:hAnsi="Arial" w:cs="Arial"/>
          <w:color w:val="000000"/>
          <w:spacing w:val="-3"/>
        </w:rPr>
        <w:t>their</w:t>
      </w:r>
      <w:r w:rsidR="00BE69A4" w:rsidRPr="00BE69A4" w:rsidDel="00BE69A4">
        <w:rPr>
          <w:rFonts w:ascii="Arial" w:hAnsi="Arial" w:cs="Arial"/>
          <w:color w:val="000000"/>
          <w:spacing w:val="-3"/>
        </w:rPr>
        <w:t xml:space="preserve"> </w:t>
      </w:r>
      <w:r w:rsidRPr="00203215">
        <w:rPr>
          <w:rFonts w:ascii="Arial" w:hAnsi="Arial" w:cs="Arial"/>
          <w:color w:val="000000"/>
          <w:spacing w:val="-3"/>
        </w:rPr>
        <w:t xml:space="preserve">proposals which shall be considered and approved by the Board, subject to any amendment agreed during the discussion. The Chief Executive may periodically propose amendment to the Scheme of Delegation which shall be considered and approved by the Board as indicated above. </w:t>
      </w:r>
    </w:p>
    <w:p w14:paraId="75F960D6" w14:textId="77777777" w:rsidR="00EC702D" w:rsidRPr="00203215" w:rsidRDefault="00EC702D" w:rsidP="00DF4930">
      <w:pPr>
        <w:ind w:left="-142"/>
        <w:jc w:val="both"/>
        <w:rPr>
          <w:rFonts w:ascii="Arial" w:hAnsi="Arial" w:cs="Arial"/>
          <w:color w:val="000000"/>
          <w:spacing w:val="-3"/>
        </w:rPr>
      </w:pPr>
    </w:p>
    <w:p w14:paraId="7B04EC52" w14:textId="249D625F"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4.6</w:t>
      </w:r>
      <w:r w:rsidRPr="00203215">
        <w:rPr>
          <w:rFonts w:ascii="Arial" w:hAnsi="Arial" w:cs="Arial"/>
          <w:color w:val="000000"/>
          <w:spacing w:val="-3"/>
        </w:rPr>
        <w:tab/>
        <w:t xml:space="preserve">Nothing in the Scheme of Delegation shall impair the discharge of the direct accountability to the Board of the Director of Finance or any other executive Director to provide information and advise the Board in accordance with any statutory requirements or </w:t>
      </w:r>
      <w:r w:rsidR="00B12109">
        <w:rPr>
          <w:rFonts w:ascii="Arial" w:hAnsi="Arial" w:cs="Arial"/>
          <w:color w:val="000000"/>
          <w:spacing w:val="-3"/>
        </w:rPr>
        <w:t>NHSI</w:t>
      </w:r>
      <w:r w:rsidRPr="00203215">
        <w:rPr>
          <w:rFonts w:ascii="Arial" w:hAnsi="Arial" w:cs="Arial"/>
          <w:color w:val="000000"/>
          <w:spacing w:val="-3"/>
        </w:rPr>
        <w:t>.</w:t>
      </w:r>
    </w:p>
    <w:p w14:paraId="06EB0C4A" w14:textId="77777777" w:rsidR="00EC702D" w:rsidRPr="00203215" w:rsidRDefault="00EC702D" w:rsidP="00DF4930">
      <w:pPr>
        <w:ind w:left="-142"/>
        <w:jc w:val="both"/>
        <w:rPr>
          <w:rFonts w:ascii="Arial" w:hAnsi="Arial" w:cs="Arial"/>
          <w:color w:val="000000"/>
          <w:spacing w:val="-3"/>
        </w:rPr>
      </w:pPr>
    </w:p>
    <w:p w14:paraId="02432829"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4.7</w:t>
      </w:r>
      <w:r w:rsidRPr="00203215">
        <w:rPr>
          <w:rFonts w:ascii="Arial" w:hAnsi="Arial" w:cs="Arial"/>
          <w:color w:val="000000"/>
          <w:spacing w:val="-3"/>
        </w:rPr>
        <w:tab/>
        <w:t>The arrangements made by the Board as set out in the "Reservation of Powers to the Board and Delegation of Powers" shall have effect as if incorporated in these Standing Orders.</w:t>
      </w:r>
    </w:p>
    <w:p w14:paraId="656865FD"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b/>
          <w:color w:val="000000"/>
          <w:spacing w:val="-3"/>
        </w:rPr>
      </w:pPr>
    </w:p>
    <w:p w14:paraId="711D847C"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b/>
          <w:color w:val="000000"/>
          <w:spacing w:val="-3"/>
        </w:rPr>
      </w:pPr>
    </w:p>
    <w:p w14:paraId="14707745"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b/>
          <w:color w:val="000000"/>
          <w:spacing w:val="-3"/>
        </w:rPr>
        <w:t>5.</w:t>
      </w:r>
      <w:r w:rsidRPr="00203215">
        <w:rPr>
          <w:rFonts w:ascii="Arial" w:hAnsi="Arial" w:cs="Arial"/>
          <w:b/>
          <w:color w:val="000000"/>
          <w:spacing w:val="-3"/>
        </w:rPr>
        <w:tab/>
        <w:t>COMMITTEES</w:t>
      </w:r>
    </w:p>
    <w:p w14:paraId="399C4D09"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3C442A3C" w14:textId="04A066B9"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5.1</w:t>
      </w:r>
      <w:r w:rsidRPr="00203215">
        <w:rPr>
          <w:rFonts w:ascii="Arial" w:hAnsi="Arial" w:cs="Arial"/>
          <w:b/>
          <w:color w:val="000000"/>
          <w:spacing w:val="-3"/>
        </w:rPr>
        <w:tab/>
        <w:t>Appointment of committees</w:t>
      </w:r>
      <w:r w:rsidRPr="00203215">
        <w:rPr>
          <w:rFonts w:ascii="Arial" w:hAnsi="Arial" w:cs="Arial"/>
          <w:color w:val="000000"/>
          <w:spacing w:val="-3"/>
        </w:rPr>
        <w:t xml:space="preserve"> - Subject to SO 2.7 and such directions as may be given by </w:t>
      </w:r>
      <w:r w:rsidR="002A093A">
        <w:rPr>
          <w:rFonts w:ascii="Arial" w:hAnsi="Arial" w:cs="Arial"/>
          <w:color w:val="000000"/>
          <w:spacing w:val="-3"/>
        </w:rPr>
        <w:t>NHSI</w:t>
      </w:r>
      <w:r w:rsidRPr="00203215">
        <w:rPr>
          <w:rFonts w:ascii="Arial" w:hAnsi="Arial" w:cs="Arial"/>
          <w:color w:val="000000"/>
          <w:spacing w:val="-3"/>
        </w:rPr>
        <w:t xml:space="preserve">, the Board may and, if directed by </w:t>
      </w:r>
      <w:r w:rsidR="002A093A">
        <w:rPr>
          <w:rFonts w:ascii="Arial" w:hAnsi="Arial" w:cs="Arial"/>
          <w:color w:val="000000"/>
          <w:spacing w:val="-3"/>
        </w:rPr>
        <w:t>NHSI</w:t>
      </w:r>
      <w:r w:rsidRPr="00203215">
        <w:rPr>
          <w:rFonts w:ascii="Arial" w:hAnsi="Arial" w:cs="Arial"/>
          <w:color w:val="000000"/>
          <w:spacing w:val="-3"/>
        </w:rPr>
        <w:t xml:space="preserve">, shall appoint committees of the Board, consisting wholly or partly of Directors of the Trust.  </w:t>
      </w:r>
    </w:p>
    <w:p w14:paraId="1E152314" w14:textId="77777777" w:rsidR="00EC702D" w:rsidRPr="00203215" w:rsidRDefault="00EC702D" w:rsidP="00DF4930">
      <w:pPr>
        <w:ind w:left="-142"/>
        <w:jc w:val="both"/>
        <w:rPr>
          <w:rFonts w:ascii="Arial" w:hAnsi="Arial" w:cs="Arial"/>
          <w:color w:val="000000"/>
          <w:spacing w:val="-3"/>
        </w:rPr>
      </w:pPr>
    </w:p>
    <w:p w14:paraId="2BEF8398" w14:textId="189167A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5.2</w:t>
      </w:r>
      <w:r w:rsidRPr="00203215">
        <w:rPr>
          <w:rFonts w:ascii="Arial" w:hAnsi="Arial" w:cs="Arial"/>
          <w:color w:val="000000"/>
          <w:spacing w:val="-3"/>
        </w:rPr>
        <w:tab/>
        <w:t xml:space="preserve">A committee appointed under SO 5.1 may, subject to such directions as may be given by </w:t>
      </w:r>
      <w:r w:rsidR="00826288">
        <w:rPr>
          <w:rFonts w:ascii="Arial" w:hAnsi="Arial" w:cs="Arial"/>
          <w:color w:val="000000"/>
          <w:spacing w:val="-3"/>
        </w:rPr>
        <w:t>NHSI</w:t>
      </w:r>
      <w:r w:rsidR="00826288" w:rsidRPr="00203215">
        <w:rPr>
          <w:rFonts w:ascii="Arial" w:hAnsi="Arial" w:cs="Arial"/>
          <w:color w:val="000000"/>
          <w:spacing w:val="-3"/>
        </w:rPr>
        <w:t xml:space="preserve"> </w:t>
      </w:r>
      <w:r w:rsidRPr="00203215">
        <w:rPr>
          <w:rFonts w:ascii="Arial" w:hAnsi="Arial" w:cs="Arial"/>
          <w:color w:val="000000"/>
          <w:spacing w:val="-3"/>
        </w:rPr>
        <w:t xml:space="preserve">or the Board, appoint sub-committees of the committee consisting wholly or partly of members of the committee or wholly of persons who are not members of </w:t>
      </w:r>
      <w:r w:rsidR="009C0860" w:rsidRPr="00203215">
        <w:rPr>
          <w:rFonts w:ascii="Arial" w:hAnsi="Arial" w:cs="Arial"/>
          <w:color w:val="000000"/>
          <w:spacing w:val="-3"/>
        </w:rPr>
        <w:t>the committee</w:t>
      </w:r>
      <w:r w:rsidRPr="00203215">
        <w:rPr>
          <w:rFonts w:ascii="Arial" w:hAnsi="Arial" w:cs="Arial"/>
          <w:color w:val="000000"/>
          <w:spacing w:val="-3"/>
        </w:rPr>
        <w:t xml:space="preserve"> (whether or not they </w:t>
      </w:r>
      <w:r w:rsidR="00FA4CC3" w:rsidRPr="00203215">
        <w:rPr>
          <w:rFonts w:ascii="Arial" w:hAnsi="Arial" w:cs="Arial"/>
          <w:color w:val="000000"/>
          <w:spacing w:val="-3"/>
        </w:rPr>
        <w:t>are Directors</w:t>
      </w:r>
      <w:r w:rsidRPr="00203215">
        <w:rPr>
          <w:rFonts w:ascii="Arial" w:hAnsi="Arial" w:cs="Arial"/>
          <w:color w:val="000000"/>
          <w:spacing w:val="-3"/>
        </w:rPr>
        <w:t xml:space="preserve"> of the Trust). </w:t>
      </w:r>
    </w:p>
    <w:p w14:paraId="1E982315" w14:textId="77777777" w:rsidR="00EC702D" w:rsidRPr="00203215" w:rsidRDefault="00EC702D" w:rsidP="00DF4930">
      <w:pPr>
        <w:ind w:left="-142"/>
        <w:jc w:val="both"/>
        <w:rPr>
          <w:rFonts w:ascii="Arial" w:hAnsi="Arial" w:cs="Arial"/>
          <w:color w:val="000000"/>
          <w:spacing w:val="-3"/>
        </w:rPr>
      </w:pPr>
    </w:p>
    <w:p w14:paraId="4D868D55"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5.3</w:t>
      </w:r>
      <w:r w:rsidRPr="00203215">
        <w:rPr>
          <w:rFonts w:ascii="Arial" w:hAnsi="Arial" w:cs="Arial"/>
          <w:color w:val="000000"/>
          <w:spacing w:val="-3"/>
        </w:rPr>
        <w:tab/>
        <w:t>The SOs of the Board, as far as they are applicable, shall apply with appropriate alteration to meetings of any committees or sub-committees of the Board.</w:t>
      </w:r>
    </w:p>
    <w:p w14:paraId="3DE8D244" w14:textId="77777777" w:rsidR="00EC702D" w:rsidRPr="00203215" w:rsidRDefault="00EC702D" w:rsidP="00DF4930">
      <w:pPr>
        <w:ind w:left="-142"/>
        <w:jc w:val="both"/>
        <w:rPr>
          <w:rFonts w:ascii="Arial" w:hAnsi="Arial" w:cs="Arial"/>
          <w:color w:val="000000"/>
          <w:spacing w:val="-3"/>
        </w:rPr>
      </w:pPr>
    </w:p>
    <w:p w14:paraId="27D7531F"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5.4</w:t>
      </w:r>
      <w:r w:rsidRPr="00203215">
        <w:rPr>
          <w:rFonts w:ascii="Arial" w:hAnsi="Arial" w:cs="Arial"/>
          <w:color w:val="000000"/>
          <w:spacing w:val="-3"/>
        </w:rPr>
        <w:tab/>
        <w:t>Each such committee or sub-committee shall have such terms of reference and powers and be subject to such conditions (as to reporting back to the Board), as the Board shall decide. Such terms of reference shall have effect as if incorporated into the Standing Orders.</w:t>
      </w:r>
    </w:p>
    <w:p w14:paraId="0A9C8CA1" w14:textId="77777777" w:rsidR="00EC702D" w:rsidRPr="00203215" w:rsidRDefault="00EC702D" w:rsidP="00DF4930">
      <w:pPr>
        <w:ind w:left="-142"/>
        <w:jc w:val="both"/>
        <w:rPr>
          <w:rFonts w:ascii="Arial" w:hAnsi="Arial" w:cs="Arial"/>
          <w:color w:val="000000"/>
          <w:spacing w:val="-3"/>
        </w:rPr>
      </w:pPr>
    </w:p>
    <w:p w14:paraId="32CBB117"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5.5</w:t>
      </w:r>
      <w:r w:rsidRPr="00203215">
        <w:rPr>
          <w:rFonts w:ascii="Arial" w:hAnsi="Arial" w:cs="Arial"/>
          <w:color w:val="000000"/>
          <w:spacing w:val="-3"/>
        </w:rPr>
        <w:tab/>
        <w:t>Committees may not delegate their executive powers to a sub-committee unless expressly authorised by the Board.</w:t>
      </w:r>
    </w:p>
    <w:p w14:paraId="4B558676" w14:textId="77777777" w:rsidR="00EC702D" w:rsidRPr="00203215" w:rsidRDefault="00EC702D" w:rsidP="00DF4930">
      <w:pPr>
        <w:ind w:left="-142"/>
        <w:jc w:val="both"/>
        <w:rPr>
          <w:rFonts w:ascii="Arial" w:hAnsi="Arial" w:cs="Arial"/>
          <w:color w:val="000000"/>
          <w:spacing w:val="-3"/>
        </w:rPr>
      </w:pPr>
    </w:p>
    <w:p w14:paraId="2B14452B" w14:textId="77777777" w:rsidR="00EC702D" w:rsidRPr="00203215" w:rsidRDefault="00EC702D" w:rsidP="00B55B28">
      <w:pPr>
        <w:numPr>
          <w:ilvl w:val="1"/>
          <w:numId w:val="15"/>
        </w:numPr>
        <w:tabs>
          <w:tab w:val="clear" w:pos="1080"/>
          <w:tab w:val="num" w:pos="709"/>
        </w:tabs>
        <w:ind w:left="-142" w:firstLine="0"/>
        <w:jc w:val="both"/>
        <w:rPr>
          <w:rFonts w:ascii="Arial" w:hAnsi="Arial" w:cs="Arial"/>
          <w:color w:val="000000"/>
          <w:spacing w:val="-3"/>
        </w:rPr>
      </w:pPr>
      <w:r w:rsidRPr="00203215">
        <w:rPr>
          <w:rFonts w:ascii="Arial" w:hAnsi="Arial" w:cs="Arial"/>
          <w:color w:val="000000"/>
          <w:spacing w:val="-3"/>
        </w:rPr>
        <w:t xml:space="preserve">The Board shall approve the appointments to each of the committees which it has formally constituted. </w:t>
      </w:r>
    </w:p>
    <w:p w14:paraId="43AE5677" w14:textId="77777777" w:rsidR="00EC702D" w:rsidRPr="00203215" w:rsidRDefault="00EC702D" w:rsidP="00DF4930">
      <w:pPr>
        <w:ind w:left="-142"/>
        <w:jc w:val="both"/>
        <w:rPr>
          <w:rFonts w:ascii="Arial" w:hAnsi="Arial" w:cs="Arial"/>
          <w:color w:val="000000"/>
          <w:spacing w:val="-3"/>
        </w:rPr>
      </w:pPr>
    </w:p>
    <w:p w14:paraId="1237F6E3" w14:textId="0562C585"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5.7</w:t>
      </w:r>
      <w:r w:rsidRPr="00203215">
        <w:rPr>
          <w:rFonts w:ascii="Arial" w:hAnsi="Arial" w:cs="Arial"/>
          <w:color w:val="000000"/>
          <w:spacing w:val="-3"/>
        </w:rPr>
        <w:tab/>
        <w:t xml:space="preserve">Where the Trust is required to appoint persons to a committee and/or to undertake statutory functions as required by </w:t>
      </w:r>
      <w:r w:rsidR="00826288">
        <w:rPr>
          <w:rFonts w:ascii="Arial" w:hAnsi="Arial" w:cs="Arial"/>
          <w:color w:val="000000"/>
          <w:spacing w:val="-3"/>
        </w:rPr>
        <w:t>NHSI</w:t>
      </w:r>
      <w:r w:rsidRPr="00203215">
        <w:rPr>
          <w:rFonts w:ascii="Arial" w:hAnsi="Arial" w:cs="Arial"/>
          <w:color w:val="000000"/>
          <w:spacing w:val="-3"/>
        </w:rPr>
        <w:t xml:space="preserve"> and where such appointments are to operate independently of the Board such appointment shall be made in accordance with applicable statute and regulations and with the guidance issued by </w:t>
      </w:r>
      <w:r w:rsidR="009F4435">
        <w:rPr>
          <w:rFonts w:ascii="Arial" w:hAnsi="Arial" w:cs="Arial"/>
          <w:color w:val="000000"/>
          <w:spacing w:val="-3"/>
        </w:rPr>
        <w:t>NHSI</w:t>
      </w:r>
      <w:r w:rsidRPr="00203215">
        <w:rPr>
          <w:rFonts w:ascii="Arial" w:hAnsi="Arial" w:cs="Arial"/>
          <w:color w:val="000000"/>
          <w:spacing w:val="-3"/>
        </w:rPr>
        <w:t xml:space="preserve">. </w:t>
      </w:r>
    </w:p>
    <w:p w14:paraId="08072C46" w14:textId="77777777" w:rsidR="00EC702D" w:rsidRPr="00203215" w:rsidRDefault="00EC702D" w:rsidP="00DF4930">
      <w:pPr>
        <w:ind w:left="-142"/>
        <w:jc w:val="both"/>
        <w:rPr>
          <w:rFonts w:ascii="Arial" w:hAnsi="Arial" w:cs="Arial"/>
          <w:color w:val="000000"/>
          <w:spacing w:val="-3"/>
        </w:rPr>
      </w:pPr>
    </w:p>
    <w:p w14:paraId="163A29B0" w14:textId="77777777" w:rsidR="00EC702D" w:rsidRPr="00203215" w:rsidRDefault="00EC702D" w:rsidP="00DF4930">
      <w:pPr>
        <w:pStyle w:val="Heading2"/>
        <w:tabs>
          <w:tab w:val="clear" w:pos="1080"/>
        </w:tabs>
        <w:ind w:left="-142"/>
        <w:jc w:val="both"/>
        <w:rPr>
          <w:rFonts w:ascii="Arial" w:hAnsi="Arial" w:cs="Arial"/>
          <w:color w:val="000000"/>
          <w:spacing w:val="-3"/>
          <w:szCs w:val="24"/>
        </w:rPr>
      </w:pPr>
      <w:r w:rsidRPr="00203215">
        <w:rPr>
          <w:rFonts w:ascii="Arial" w:hAnsi="Arial" w:cs="Arial"/>
          <w:color w:val="000000"/>
          <w:spacing w:val="-3"/>
          <w:szCs w:val="24"/>
        </w:rPr>
        <w:t>5.8</w:t>
      </w:r>
      <w:r w:rsidRPr="00203215">
        <w:rPr>
          <w:rFonts w:ascii="Arial" w:hAnsi="Arial" w:cs="Arial"/>
          <w:color w:val="000000"/>
          <w:spacing w:val="-3"/>
          <w:szCs w:val="24"/>
        </w:rPr>
        <w:tab/>
        <w:t xml:space="preserve">The committees established by the Board are: </w:t>
      </w:r>
    </w:p>
    <w:p w14:paraId="505DF783" w14:textId="77777777" w:rsidR="00EC702D" w:rsidRPr="00203215" w:rsidRDefault="00EC702D" w:rsidP="00DF4930">
      <w:pPr>
        <w:numPr>
          <w:ilvl w:val="12"/>
          <w:numId w:val="0"/>
        </w:numPr>
        <w:ind w:left="-142"/>
        <w:jc w:val="both"/>
        <w:rPr>
          <w:rFonts w:ascii="Arial" w:hAnsi="Arial" w:cs="Arial"/>
          <w:color w:val="000000"/>
          <w:spacing w:val="-3"/>
        </w:rPr>
      </w:pPr>
    </w:p>
    <w:p w14:paraId="3FED4DBB" w14:textId="77777777" w:rsidR="00EC702D" w:rsidRPr="00203215" w:rsidRDefault="00EC702D" w:rsidP="00B55B28">
      <w:pPr>
        <w:numPr>
          <w:ilvl w:val="0"/>
          <w:numId w:val="7"/>
        </w:numPr>
        <w:ind w:left="-142" w:firstLine="0"/>
        <w:jc w:val="both"/>
        <w:rPr>
          <w:rFonts w:ascii="Arial" w:hAnsi="Arial" w:cs="Arial"/>
          <w:color w:val="000000"/>
          <w:spacing w:val="-3"/>
        </w:rPr>
      </w:pPr>
      <w:r w:rsidRPr="00203215">
        <w:rPr>
          <w:rFonts w:ascii="Arial" w:hAnsi="Arial" w:cs="Arial"/>
          <w:color w:val="000000"/>
          <w:spacing w:val="-3"/>
        </w:rPr>
        <w:t xml:space="preserve">Remuneration </w:t>
      </w:r>
      <w:r w:rsidRPr="00203215">
        <w:rPr>
          <w:rFonts w:ascii="Arial" w:hAnsi="Arial" w:cs="Arial"/>
          <w:color w:val="000000"/>
          <w:spacing w:val="-3"/>
        </w:rPr>
        <w:tab/>
      </w:r>
    </w:p>
    <w:p w14:paraId="0DCBE36A" w14:textId="77777777" w:rsidR="00EC702D" w:rsidRPr="00203215" w:rsidRDefault="00EC702D" w:rsidP="00B55B28">
      <w:pPr>
        <w:numPr>
          <w:ilvl w:val="0"/>
          <w:numId w:val="7"/>
        </w:numPr>
        <w:ind w:left="-142" w:firstLine="0"/>
        <w:jc w:val="both"/>
        <w:rPr>
          <w:rFonts w:ascii="Arial" w:hAnsi="Arial" w:cs="Arial"/>
          <w:color w:val="000000"/>
          <w:spacing w:val="-3"/>
        </w:rPr>
      </w:pPr>
      <w:r w:rsidRPr="00203215">
        <w:rPr>
          <w:rFonts w:ascii="Arial" w:hAnsi="Arial" w:cs="Arial"/>
          <w:color w:val="000000"/>
          <w:spacing w:val="-3"/>
        </w:rPr>
        <w:t xml:space="preserve">Audit </w:t>
      </w:r>
    </w:p>
    <w:p w14:paraId="61E0233C" w14:textId="77777777" w:rsidR="00EC702D" w:rsidRPr="00C2128A" w:rsidRDefault="004A3A4F" w:rsidP="00B55B28">
      <w:pPr>
        <w:numPr>
          <w:ilvl w:val="0"/>
          <w:numId w:val="7"/>
        </w:numPr>
        <w:ind w:left="-142" w:firstLine="0"/>
        <w:jc w:val="both"/>
        <w:rPr>
          <w:rFonts w:ascii="Arial" w:hAnsi="Arial" w:cs="Arial"/>
          <w:color w:val="000000"/>
          <w:spacing w:val="-3"/>
        </w:rPr>
      </w:pPr>
      <w:r w:rsidRPr="00203215">
        <w:rPr>
          <w:rFonts w:ascii="Arial" w:hAnsi="Arial" w:cs="Arial"/>
          <w:color w:val="000000"/>
          <w:spacing w:val="-3"/>
        </w:rPr>
        <w:t>Quality</w:t>
      </w:r>
      <w:r w:rsidR="002B2E12">
        <w:rPr>
          <w:rFonts w:ascii="Arial" w:hAnsi="Arial" w:cs="Arial"/>
          <w:color w:val="000000"/>
          <w:spacing w:val="-3"/>
        </w:rPr>
        <w:t xml:space="preserve"> </w:t>
      </w:r>
      <w:r w:rsidR="002B2E12" w:rsidRPr="00C2128A">
        <w:rPr>
          <w:rFonts w:ascii="Arial" w:hAnsi="Arial" w:cs="Arial"/>
          <w:color w:val="000000"/>
          <w:spacing w:val="-3"/>
        </w:rPr>
        <w:t>and Clinical Risk</w:t>
      </w:r>
    </w:p>
    <w:p w14:paraId="6EB4AACE" w14:textId="77777777" w:rsidR="00EC702D" w:rsidRPr="00C2128A" w:rsidRDefault="004A3A4F" w:rsidP="00B55B28">
      <w:pPr>
        <w:numPr>
          <w:ilvl w:val="0"/>
          <w:numId w:val="7"/>
        </w:numPr>
        <w:ind w:left="-142" w:firstLine="0"/>
        <w:jc w:val="both"/>
        <w:rPr>
          <w:rFonts w:ascii="Arial" w:hAnsi="Arial" w:cs="Arial"/>
          <w:color w:val="000000"/>
          <w:spacing w:val="-3"/>
        </w:rPr>
      </w:pPr>
      <w:r w:rsidRPr="00C2128A">
        <w:rPr>
          <w:rFonts w:ascii="Arial" w:hAnsi="Arial" w:cs="Arial"/>
          <w:color w:val="000000"/>
          <w:spacing w:val="-3"/>
        </w:rPr>
        <w:t>Finance and Investment</w:t>
      </w:r>
    </w:p>
    <w:p w14:paraId="2409A443" w14:textId="77777777" w:rsidR="002B2E12" w:rsidRPr="00C2128A" w:rsidRDefault="002B2E12" w:rsidP="00B55B28">
      <w:pPr>
        <w:numPr>
          <w:ilvl w:val="0"/>
          <w:numId w:val="7"/>
        </w:numPr>
        <w:ind w:left="-142" w:firstLine="0"/>
        <w:jc w:val="both"/>
        <w:rPr>
          <w:rFonts w:ascii="Arial" w:hAnsi="Arial" w:cs="Arial"/>
          <w:color w:val="000000"/>
          <w:spacing w:val="-3"/>
        </w:rPr>
      </w:pPr>
      <w:r w:rsidRPr="00C2128A">
        <w:rPr>
          <w:rFonts w:ascii="Arial" w:hAnsi="Arial" w:cs="Arial"/>
          <w:color w:val="000000"/>
          <w:spacing w:val="-3"/>
        </w:rPr>
        <w:t xml:space="preserve">Workforce and Development Assurance </w:t>
      </w:r>
    </w:p>
    <w:p w14:paraId="20EF68E5" w14:textId="77777777" w:rsidR="002B2E12" w:rsidRPr="00C2128A" w:rsidRDefault="002B2E12" w:rsidP="00B55B28">
      <w:pPr>
        <w:numPr>
          <w:ilvl w:val="0"/>
          <w:numId w:val="7"/>
        </w:numPr>
        <w:ind w:left="-142" w:firstLine="0"/>
        <w:jc w:val="both"/>
        <w:rPr>
          <w:rFonts w:ascii="Arial" w:hAnsi="Arial" w:cs="Arial"/>
          <w:color w:val="000000"/>
          <w:spacing w:val="-3"/>
        </w:rPr>
      </w:pPr>
      <w:r w:rsidRPr="00C2128A">
        <w:rPr>
          <w:rFonts w:ascii="Arial" w:hAnsi="Arial" w:cs="Arial"/>
          <w:color w:val="000000"/>
          <w:spacing w:val="-3"/>
        </w:rPr>
        <w:t xml:space="preserve">Charitable Funds </w:t>
      </w:r>
    </w:p>
    <w:p w14:paraId="1B97E8C5" w14:textId="77777777" w:rsidR="00EC702D" w:rsidRPr="00203215" w:rsidRDefault="00EC702D" w:rsidP="00DF4930">
      <w:pPr>
        <w:ind w:left="-142"/>
        <w:jc w:val="both"/>
        <w:rPr>
          <w:rFonts w:ascii="Arial" w:hAnsi="Arial" w:cs="Arial"/>
          <w:color w:val="000000"/>
          <w:spacing w:val="-3"/>
        </w:rPr>
      </w:pPr>
    </w:p>
    <w:p w14:paraId="2DC97D4C"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5.9</w:t>
      </w:r>
      <w:r w:rsidRPr="00203215">
        <w:rPr>
          <w:rFonts w:ascii="Arial" w:hAnsi="Arial" w:cs="Arial"/>
          <w:b/>
          <w:color w:val="000000"/>
          <w:spacing w:val="-3"/>
        </w:rPr>
        <w:tab/>
        <w:t>Confidentiality</w:t>
      </w:r>
      <w:r w:rsidRPr="00203215">
        <w:rPr>
          <w:rFonts w:ascii="Arial" w:hAnsi="Arial" w:cs="Arial"/>
          <w:color w:val="000000"/>
          <w:spacing w:val="-3"/>
        </w:rPr>
        <w:t xml:space="preserve"> - A member of a committee shall not disclose a matter dealt with by, or brought before, the committee without its permission until the committee shall have reported to the Board or shall otherwise have concluded on that matter. </w:t>
      </w:r>
    </w:p>
    <w:p w14:paraId="25D89B23" w14:textId="77777777" w:rsidR="00EC702D" w:rsidRPr="00203215" w:rsidRDefault="00EC702D" w:rsidP="00DF4930">
      <w:pPr>
        <w:ind w:left="-142"/>
        <w:jc w:val="both"/>
        <w:rPr>
          <w:rFonts w:ascii="Arial" w:hAnsi="Arial" w:cs="Arial"/>
          <w:color w:val="000000"/>
          <w:spacing w:val="-3"/>
        </w:rPr>
      </w:pPr>
    </w:p>
    <w:p w14:paraId="01C44EFB"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5.10</w:t>
      </w:r>
      <w:r w:rsidRPr="00203215">
        <w:rPr>
          <w:rFonts w:ascii="Arial" w:hAnsi="Arial" w:cs="Arial"/>
          <w:color w:val="000000"/>
          <w:spacing w:val="-3"/>
        </w:rPr>
        <w:tab/>
        <w:t>A Director of the Trust or a member of a committee or a sub-committee shall not disclose any matter reported to the Board or otherwise dealt with by the committee or sub-committee, notwithstanding that the matter has been reported or action has been concluded, if the Board or committee or sub-committee shall resolve that it is confidential.</w:t>
      </w:r>
    </w:p>
    <w:p w14:paraId="6316AEAD"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b/>
          <w:color w:val="000000"/>
          <w:spacing w:val="-3"/>
        </w:rPr>
      </w:pPr>
    </w:p>
    <w:p w14:paraId="7838053A" w14:textId="77777777" w:rsidR="00EC702D" w:rsidRPr="00203215" w:rsidRDefault="00EC702D" w:rsidP="00DF4930">
      <w:pPr>
        <w:numPr>
          <w:ilvl w:val="12"/>
          <w:numId w:val="0"/>
        </w:numPr>
        <w:tabs>
          <w:tab w:val="left" w:pos="-1440"/>
          <w:tab w:val="left" w:pos="-720"/>
          <w:tab w:val="left" w:pos="0"/>
          <w:tab w:val="left" w:pos="720"/>
          <w:tab w:val="num" w:pos="1418"/>
          <w:tab w:val="left" w:pos="1549"/>
          <w:tab w:val="left" w:pos="2160"/>
        </w:tabs>
        <w:suppressAutoHyphens/>
        <w:ind w:left="-142"/>
        <w:jc w:val="both"/>
        <w:rPr>
          <w:rFonts w:ascii="Arial" w:hAnsi="Arial" w:cs="Arial"/>
          <w:b/>
          <w:color w:val="000000"/>
          <w:spacing w:val="-3"/>
        </w:rPr>
      </w:pPr>
    </w:p>
    <w:p w14:paraId="182D85DF"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b/>
          <w:color w:val="000000"/>
          <w:spacing w:val="-3"/>
        </w:rPr>
        <w:t>6.</w:t>
      </w:r>
      <w:r w:rsidRPr="00203215">
        <w:rPr>
          <w:rFonts w:ascii="Arial" w:hAnsi="Arial" w:cs="Arial"/>
          <w:b/>
          <w:color w:val="000000"/>
          <w:spacing w:val="-3"/>
        </w:rPr>
        <w:tab/>
        <w:t>CUSTODY OF SEAL AND SEALING OF DOCUMENTS</w:t>
      </w:r>
    </w:p>
    <w:p w14:paraId="257582F9"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282E3E76"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6.1</w:t>
      </w:r>
      <w:r w:rsidRPr="00203215">
        <w:rPr>
          <w:rFonts w:ascii="Arial" w:hAnsi="Arial" w:cs="Arial"/>
          <w:b/>
          <w:color w:val="000000"/>
          <w:spacing w:val="-3"/>
        </w:rPr>
        <w:tab/>
        <w:t>Custody of Seal</w:t>
      </w:r>
      <w:r w:rsidRPr="00203215">
        <w:rPr>
          <w:rFonts w:ascii="Arial" w:hAnsi="Arial" w:cs="Arial"/>
          <w:color w:val="000000"/>
          <w:spacing w:val="-3"/>
        </w:rPr>
        <w:t xml:space="preserve"> - The Common Seal of the Trust shall be kept by the </w:t>
      </w:r>
      <w:r w:rsidR="00DE5C74" w:rsidRPr="00203215">
        <w:rPr>
          <w:rFonts w:ascii="Arial" w:hAnsi="Arial" w:cs="Arial"/>
          <w:color w:val="000000"/>
          <w:spacing w:val="-3"/>
        </w:rPr>
        <w:t xml:space="preserve">Secretary </w:t>
      </w:r>
      <w:r w:rsidRPr="00203215">
        <w:rPr>
          <w:rFonts w:ascii="Arial" w:hAnsi="Arial" w:cs="Arial"/>
          <w:color w:val="000000"/>
          <w:spacing w:val="-3"/>
        </w:rPr>
        <w:t>in a secure place.</w:t>
      </w:r>
    </w:p>
    <w:p w14:paraId="111EEA98" w14:textId="77777777" w:rsidR="00EC702D" w:rsidRPr="00203215" w:rsidRDefault="00EC702D" w:rsidP="00DF4930">
      <w:pPr>
        <w:ind w:left="-142"/>
        <w:jc w:val="both"/>
        <w:rPr>
          <w:rFonts w:ascii="Arial" w:hAnsi="Arial" w:cs="Arial"/>
          <w:color w:val="000000"/>
          <w:spacing w:val="-3"/>
        </w:rPr>
      </w:pPr>
    </w:p>
    <w:p w14:paraId="6A1A85C2"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6.2</w:t>
      </w:r>
      <w:r w:rsidRPr="00203215">
        <w:rPr>
          <w:rFonts w:ascii="Arial" w:hAnsi="Arial" w:cs="Arial"/>
          <w:b/>
          <w:color w:val="000000"/>
          <w:spacing w:val="-3"/>
        </w:rPr>
        <w:tab/>
        <w:t>Sealing of Documents</w:t>
      </w:r>
      <w:r w:rsidRPr="00203215">
        <w:rPr>
          <w:rFonts w:ascii="Arial" w:hAnsi="Arial" w:cs="Arial"/>
          <w:color w:val="000000"/>
          <w:spacing w:val="-3"/>
        </w:rPr>
        <w:t xml:space="preserve"> - The Seal of the Trust shall not be fixed to any documents unless the sealing has been authorised by a resolution of the Board. </w:t>
      </w:r>
    </w:p>
    <w:p w14:paraId="168A5AB1"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ab/>
      </w:r>
    </w:p>
    <w:p w14:paraId="54C5EB67" w14:textId="492F6D31"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6.3</w:t>
      </w:r>
      <w:r w:rsidRPr="00203215">
        <w:rPr>
          <w:rFonts w:ascii="Arial" w:hAnsi="Arial" w:cs="Arial"/>
          <w:b/>
          <w:color w:val="000000"/>
          <w:spacing w:val="-3"/>
        </w:rPr>
        <w:tab/>
        <w:t>Register of Sealing</w:t>
      </w:r>
      <w:r w:rsidRPr="00203215">
        <w:rPr>
          <w:rFonts w:ascii="Arial" w:hAnsi="Arial" w:cs="Arial"/>
          <w:color w:val="000000"/>
          <w:spacing w:val="-3"/>
        </w:rPr>
        <w:t xml:space="preserve"> - An entry of every sealing shall be made and numbered consecutively in a book provided for that </w:t>
      </w:r>
      <w:r w:rsidR="00FA4CC3" w:rsidRPr="00203215">
        <w:rPr>
          <w:rFonts w:ascii="Arial" w:hAnsi="Arial" w:cs="Arial"/>
          <w:color w:val="000000"/>
          <w:spacing w:val="-3"/>
        </w:rPr>
        <w:t>purpose and</w:t>
      </w:r>
      <w:r w:rsidRPr="00203215">
        <w:rPr>
          <w:rFonts w:ascii="Arial" w:hAnsi="Arial" w:cs="Arial"/>
          <w:color w:val="000000"/>
          <w:spacing w:val="-3"/>
        </w:rPr>
        <w:t xml:space="preserve"> shall be signed by the persons who shall have approved and authorised the document and those who attested the seal.  A report of all sealing shall be made to the Trust Board at the next meeting.  (The report shall contain details of the seal number, the description of the document and date of sealing).</w:t>
      </w:r>
    </w:p>
    <w:p w14:paraId="47E4A39C" w14:textId="77777777" w:rsidR="00EC702D" w:rsidRPr="00203215" w:rsidRDefault="00EC702D" w:rsidP="00DF4930">
      <w:pPr>
        <w:ind w:left="-142"/>
        <w:jc w:val="both"/>
        <w:rPr>
          <w:rFonts w:ascii="Arial" w:hAnsi="Arial" w:cs="Arial"/>
          <w:color w:val="000000"/>
          <w:spacing w:val="-3"/>
        </w:rPr>
      </w:pPr>
    </w:p>
    <w:p w14:paraId="296585AB" w14:textId="77777777" w:rsidR="00EC702D" w:rsidRPr="00203215" w:rsidRDefault="00EC702D" w:rsidP="00DF4930">
      <w:pPr>
        <w:ind w:left="-142"/>
        <w:jc w:val="both"/>
        <w:rPr>
          <w:rFonts w:ascii="Arial" w:hAnsi="Arial" w:cs="Arial"/>
          <w:color w:val="000000"/>
          <w:spacing w:val="-3"/>
        </w:rPr>
      </w:pPr>
    </w:p>
    <w:p w14:paraId="36C5BD79"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b/>
          <w:color w:val="000000"/>
          <w:spacing w:val="-3"/>
        </w:rPr>
        <w:t>7.</w:t>
      </w:r>
      <w:r w:rsidRPr="00203215">
        <w:rPr>
          <w:rFonts w:ascii="Arial" w:hAnsi="Arial" w:cs="Arial"/>
          <w:b/>
          <w:color w:val="000000"/>
          <w:spacing w:val="-3"/>
        </w:rPr>
        <w:tab/>
        <w:t>SIGNATURE OF DOCUMENTS</w:t>
      </w:r>
    </w:p>
    <w:p w14:paraId="5B02A85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100011B5"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7.1</w:t>
      </w:r>
      <w:r w:rsidRPr="00203215">
        <w:rPr>
          <w:rFonts w:ascii="Arial" w:hAnsi="Arial" w:cs="Arial"/>
          <w:color w:val="000000"/>
          <w:spacing w:val="-3"/>
        </w:rPr>
        <w:tab/>
        <w:t>Where the signature of any document will be a necessary step in legal proceedings involving the Trust, it shall be signed by the Chief Executive, unless any enactment otherwise requires or authorises, or the Board shall have given the necessary authority to some other person for the purpose of such proceedings.</w:t>
      </w:r>
    </w:p>
    <w:p w14:paraId="6DB3FDE8" w14:textId="77777777" w:rsidR="00EC702D" w:rsidRPr="00203215" w:rsidRDefault="00EC702D" w:rsidP="00DF4930">
      <w:pPr>
        <w:ind w:left="-142"/>
        <w:jc w:val="both"/>
        <w:rPr>
          <w:rFonts w:ascii="Arial" w:hAnsi="Arial" w:cs="Arial"/>
          <w:color w:val="000000"/>
          <w:spacing w:val="-3"/>
        </w:rPr>
      </w:pPr>
    </w:p>
    <w:p w14:paraId="2D208D1E"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7.2</w:t>
      </w:r>
      <w:r w:rsidRPr="00203215">
        <w:rPr>
          <w:rFonts w:ascii="Arial" w:hAnsi="Arial" w:cs="Arial"/>
          <w:color w:val="000000"/>
          <w:spacing w:val="-3"/>
        </w:rPr>
        <w:tab/>
        <w:t>The Chief Executive or nominated officers shall be authorised, by resolution of the Board, to sign on behalf of the Trust any agreement or other document (not required to be executed as a deed) the subject matter of which has been approved by the Board or a committee or sub-committee to which the Board has delegated appropriate authority.</w:t>
      </w:r>
    </w:p>
    <w:p w14:paraId="54D277A9"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b/>
          <w:color w:val="000000"/>
          <w:spacing w:val="-3"/>
        </w:rPr>
      </w:pPr>
    </w:p>
    <w:p w14:paraId="29457E57"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b/>
          <w:color w:val="000000"/>
          <w:spacing w:val="-3"/>
        </w:rPr>
      </w:pPr>
    </w:p>
    <w:p w14:paraId="6A0C9151"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r w:rsidRPr="00203215">
        <w:rPr>
          <w:rFonts w:ascii="Arial" w:hAnsi="Arial" w:cs="Arial"/>
          <w:b/>
          <w:color w:val="000000"/>
          <w:spacing w:val="-3"/>
        </w:rPr>
        <w:t>8.</w:t>
      </w:r>
      <w:r w:rsidRPr="00203215">
        <w:rPr>
          <w:rFonts w:ascii="Arial" w:hAnsi="Arial" w:cs="Arial"/>
          <w:b/>
          <w:color w:val="000000"/>
          <w:spacing w:val="-3"/>
        </w:rPr>
        <w:tab/>
        <w:t>MISCELLANEOUS</w:t>
      </w:r>
    </w:p>
    <w:p w14:paraId="7F2FB5BA" w14:textId="77777777" w:rsidR="00EC702D" w:rsidRPr="00203215" w:rsidRDefault="00EC702D" w:rsidP="00DF4930">
      <w:pPr>
        <w:numPr>
          <w:ilvl w:val="12"/>
          <w:numId w:val="0"/>
        </w:numPr>
        <w:tabs>
          <w:tab w:val="left" w:pos="-1440"/>
          <w:tab w:val="left" w:pos="-720"/>
          <w:tab w:val="left" w:pos="0"/>
          <w:tab w:val="left" w:pos="720"/>
          <w:tab w:val="left" w:pos="1440"/>
          <w:tab w:val="left" w:pos="1549"/>
          <w:tab w:val="left" w:pos="2160"/>
        </w:tabs>
        <w:suppressAutoHyphens/>
        <w:ind w:left="-142"/>
        <w:jc w:val="both"/>
        <w:rPr>
          <w:rFonts w:ascii="Arial" w:hAnsi="Arial" w:cs="Arial"/>
          <w:color w:val="000000"/>
          <w:spacing w:val="-3"/>
        </w:rPr>
      </w:pPr>
    </w:p>
    <w:p w14:paraId="645B9096"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8.1</w:t>
      </w:r>
      <w:r w:rsidRPr="00203215">
        <w:rPr>
          <w:rFonts w:ascii="Arial" w:hAnsi="Arial" w:cs="Arial"/>
          <w:b/>
          <w:color w:val="000000"/>
          <w:spacing w:val="-3"/>
        </w:rPr>
        <w:tab/>
        <w:t xml:space="preserve">Standing Orders to be given to Directors </w:t>
      </w:r>
      <w:r w:rsidRPr="00203215">
        <w:rPr>
          <w:rFonts w:ascii="Arial" w:hAnsi="Arial" w:cs="Arial"/>
          <w:color w:val="000000"/>
          <w:spacing w:val="-3"/>
        </w:rPr>
        <w:t>- It is the duty of the Chief Executive to ensure that existing Directors and all new appointees are notified of and understand their responsibilities within SOs and SFIs.  Updated copies shall be issued to all Directors.  New Directors shall be informed in writing and shall receive copies where appropriate of SOs and SFIs.</w:t>
      </w:r>
    </w:p>
    <w:p w14:paraId="27C6B99D" w14:textId="77777777" w:rsidR="00EC702D" w:rsidRPr="00203215" w:rsidRDefault="00EC702D" w:rsidP="00DF4930">
      <w:pPr>
        <w:ind w:left="-142"/>
        <w:jc w:val="both"/>
        <w:rPr>
          <w:rFonts w:ascii="Arial" w:hAnsi="Arial" w:cs="Arial"/>
          <w:color w:val="000000"/>
          <w:spacing w:val="-3"/>
        </w:rPr>
      </w:pPr>
    </w:p>
    <w:p w14:paraId="0DCB7DD3"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8.2</w:t>
      </w:r>
      <w:r w:rsidRPr="00203215">
        <w:rPr>
          <w:rFonts w:ascii="Arial" w:hAnsi="Arial" w:cs="Arial"/>
          <w:b/>
          <w:color w:val="000000"/>
          <w:spacing w:val="-3"/>
        </w:rPr>
        <w:tab/>
        <w:t>Documents having the standing of Standing Orders</w:t>
      </w:r>
      <w:r w:rsidRPr="00203215">
        <w:rPr>
          <w:rFonts w:ascii="Arial" w:hAnsi="Arial" w:cs="Arial"/>
          <w:color w:val="000000"/>
          <w:spacing w:val="-3"/>
        </w:rPr>
        <w:t xml:space="preserve"> - Standing Financial Instructions and Reservation of Powers to the Board and Delegation of Powers shall have the effect as if incorporated into SOs.</w:t>
      </w:r>
    </w:p>
    <w:p w14:paraId="52A6CD8F" w14:textId="77777777" w:rsidR="00EC702D" w:rsidRPr="00203215" w:rsidRDefault="00EC702D" w:rsidP="00DF4930">
      <w:pPr>
        <w:ind w:left="-142"/>
        <w:jc w:val="both"/>
        <w:rPr>
          <w:rFonts w:ascii="Arial" w:hAnsi="Arial" w:cs="Arial"/>
          <w:color w:val="000000"/>
          <w:spacing w:val="-3"/>
        </w:rPr>
      </w:pPr>
    </w:p>
    <w:p w14:paraId="6428D2D8" w14:textId="77777777" w:rsidR="00EC702D" w:rsidRPr="00203215" w:rsidRDefault="00EC702D" w:rsidP="00DF4930">
      <w:pPr>
        <w:ind w:left="-142"/>
        <w:jc w:val="both"/>
        <w:rPr>
          <w:rFonts w:ascii="Arial" w:hAnsi="Arial" w:cs="Arial"/>
          <w:color w:val="000000"/>
          <w:spacing w:val="-3"/>
        </w:rPr>
      </w:pPr>
      <w:r w:rsidRPr="00203215">
        <w:rPr>
          <w:rFonts w:ascii="Arial" w:hAnsi="Arial" w:cs="Arial"/>
          <w:color w:val="000000"/>
          <w:spacing w:val="-3"/>
        </w:rPr>
        <w:t>8.3</w:t>
      </w:r>
      <w:r w:rsidRPr="00203215">
        <w:rPr>
          <w:rFonts w:ascii="Arial" w:hAnsi="Arial" w:cs="Arial"/>
          <w:b/>
          <w:color w:val="000000"/>
          <w:spacing w:val="-3"/>
        </w:rPr>
        <w:tab/>
        <w:t>Review of Standing Orders</w:t>
      </w:r>
      <w:r w:rsidRPr="00203215">
        <w:rPr>
          <w:rFonts w:ascii="Arial" w:hAnsi="Arial" w:cs="Arial"/>
          <w:color w:val="000000"/>
          <w:spacing w:val="-3"/>
        </w:rPr>
        <w:t xml:space="preserve"> - SOs shall be reviewed annually by the Board.  The requirement for review extends to all documents having the effect as if incorporated in SOs. </w:t>
      </w:r>
      <w:r w:rsidRPr="00203215">
        <w:rPr>
          <w:rFonts w:ascii="Arial" w:hAnsi="Arial" w:cs="Arial"/>
        </w:rPr>
        <w:tab/>
      </w:r>
    </w:p>
    <w:p w14:paraId="0D2D97E4"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b/>
          <w:bCs/>
        </w:rPr>
      </w:pPr>
      <w:r w:rsidRPr="00203215">
        <w:rPr>
          <w:rFonts w:ascii="Arial" w:hAnsi="Arial" w:cs="Arial"/>
        </w:rPr>
        <w:br w:type="page"/>
      </w:r>
      <w:bookmarkStart w:id="113" w:name="Annex8"/>
      <w:r w:rsidRPr="00203215">
        <w:rPr>
          <w:rFonts w:ascii="Arial" w:hAnsi="Arial" w:cs="Arial"/>
          <w:b/>
          <w:bCs/>
        </w:rPr>
        <w:t xml:space="preserve">ANNEX </w:t>
      </w:r>
      <w:r w:rsidR="006A350D" w:rsidRPr="00203215">
        <w:rPr>
          <w:rFonts w:ascii="Arial" w:hAnsi="Arial" w:cs="Arial"/>
          <w:b/>
          <w:bCs/>
        </w:rPr>
        <w:t>8</w:t>
      </w:r>
      <w:bookmarkEnd w:id="113"/>
      <w:r w:rsidRPr="00203215">
        <w:rPr>
          <w:rFonts w:ascii="Arial" w:hAnsi="Arial" w:cs="Arial"/>
          <w:b/>
          <w:bCs/>
        </w:rPr>
        <w:t xml:space="preserve"> – ADDITIONAL PROVISIONS – MEMBERS</w:t>
      </w:r>
      <w:r w:rsidR="006A350D" w:rsidRPr="00203215">
        <w:rPr>
          <w:rFonts w:ascii="Arial" w:hAnsi="Arial" w:cs="Arial"/>
          <w:b/>
          <w:bCs/>
        </w:rPr>
        <w:t xml:space="preserve"> AND ANNUAL MEMBERS MEETING</w:t>
      </w:r>
    </w:p>
    <w:p w14:paraId="2928BD20"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p>
    <w:p w14:paraId="1AEC506A"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r w:rsidRPr="00203215">
        <w:rPr>
          <w:rFonts w:ascii="Arial" w:hAnsi="Arial" w:cs="Arial"/>
        </w:rPr>
        <w:t>(Paragraphs 4 and 8.3)</w:t>
      </w:r>
    </w:p>
    <w:p w14:paraId="76D5B989"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p>
    <w:p w14:paraId="003BC478"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p>
    <w:p w14:paraId="0FECE146" w14:textId="77777777" w:rsidR="001B6ADE" w:rsidRPr="00203215" w:rsidRDefault="001B6ADE" w:rsidP="00B55B28">
      <w:pPr>
        <w:numPr>
          <w:ilvl w:val="0"/>
          <w:numId w:val="5"/>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DISQUALIFICATION FROM MEMBERSHIP</w:t>
      </w:r>
    </w:p>
    <w:p w14:paraId="0D8AFE52"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An individual may not become a member of the Foundation Trust if:</w:t>
      </w:r>
    </w:p>
    <w:p w14:paraId="284B4100"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they are under 14 years of age; or</w:t>
      </w:r>
    </w:p>
    <w:p w14:paraId="6A096549"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within the last five years they have been involved as a perpetrator in a serious incident of violence, whether at any of the Foundation Trust’s hospitals or facilities or against any of the Foundation Trust’s employees or other persons who exercise functions for the purposes of the Foundation Trust, or against any registered volunteer, or elsewhere or against any other person.</w:t>
      </w:r>
    </w:p>
    <w:p w14:paraId="057F8E18" w14:textId="77777777" w:rsidR="001B6ADE" w:rsidRPr="00203215" w:rsidRDefault="001B6ADE" w:rsidP="00B55B28">
      <w:pPr>
        <w:numPr>
          <w:ilvl w:val="0"/>
          <w:numId w:val="5"/>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TERMINATION OF MEMBERSHIP</w:t>
      </w:r>
    </w:p>
    <w:p w14:paraId="097AE9C4"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A member shall cease to be a member if:</w:t>
      </w:r>
    </w:p>
    <w:p w14:paraId="4B66BCC6"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they resign by notice to the </w:t>
      </w:r>
      <w:r w:rsidR="00796122" w:rsidRPr="00203215">
        <w:rPr>
          <w:rFonts w:ascii="Arial" w:hAnsi="Arial" w:cs="Arial"/>
        </w:rPr>
        <w:t xml:space="preserve">Trust </w:t>
      </w:r>
      <w:r w:rsidRPr="00203215">
        <w:rPr>
          <w:rFonts w:ascii="Arial" w:hAnsi="Arial" w:cs="Arial"/>
        </w:rPr>
        <w:t>Secretary;</w:t>
      </w:r>
    </w:p>
    <w:p w14:paraId="3F64D717"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they die;</w:t>
      </w:r>
    </w:p>
    <w:p w14:paraId="1A9C5B0F"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they are expelled from membership under this constitution;</w:t>
      </w:r>
    </w:p>
    <w:p w14:paraId="7B5E0FC9" w14:textId="0C270E81"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they cease to be entitled under this constitution to be a member of the Public</w:t>
      </w:r>
      <w:r w:rsidR="00911493">
        <w:rPr>
          <w:rFonts w:ascii="Arial" w:hAnsi="Arial" w:cs="Arial"/>
        </w:rPr>
        <w:t xml:space="preserve"> </w:t>
      </w:r>
      <w:r w:rsidRPr="00203215">
        <w:rPr>
          <w:rFonts w:ascii="Arial" w:hAnsi="Arial" w:cs="Arial"/>
        </w:rPr>
        <w:t>Constituency or of any of the classes of the Staff Constituency;</w:t>
      </w:r>
    </w:p>
    <w:p w14:paraId="62907AD8"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 xml:space="preserve">it appears to the </w:t>
      </w:r>
      <w:r w:rsidR="00796122" w:rsidRPr="00203215">
        <w:rPr>
          <w:rFonts w:ascii="Arial" w:hAnsi="Arial" w:cs="Arial"/>
        </w:rPr>
        <w:t xml:space="preserve">Trust </w:t>
      </w:r>
      <w:r w:rsidRPr="00203215">
        <w:rPr>
          <w:rFonts w:ascii="Arial" w:hAnsi="Arial" w:cs="Arial"/>
        </w:rPr>
        <w:t xml:space="preserve">Secretary that they no longer wish to be a member of the Foundation Trust, and after enquiries made in accordance with a process approved by the </w:t>
      </w:r>
      <w:r w:rsidR="00F85618" w:rsidRPr="00203215">
        <w:rPr>
          <w:rFonts w:ascii="Arial" w:hAnsi="Arial" w:cs="Arial"/>
        </w:rPr>
        <w:t>Council of Governors</w:t>
      </w:r>
      <w:r w:rsidRPr="00203215">
        <w:rPr>
          <w:rFonts w:ascii="Arial" w:hAnsi="Arial" w:cs="Arial"/>
        </w:rPr>
        <w:t>, they fail to demonstrate that they wish to continue to be a member of the Foundation Trust.</w:t>
      </w:r>
    </w:p>
    <w:p w14:paraId="5BC58ECD"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 member may be expelled by a resolution approved by not less than two-thirds of the </w:t>
      </w:r>
      <w:r w:rsidR="00217299" w:rsidRPr="00203215">
        <w:rPr>
          <w:rFonts w:ascii="Arial" w:hAnsi="Arial" w:cs="Arial"/>
        </w:rPr>
        <w:t>Governor</w:t>
      </w:r>
      <w:r w:rsidRPr="00203215">
        <w:rPr>
          <w:rFonts w:ascii="Arial" w:hAnsi="Arial" w:cs="Arial"/>
        </w:rPr>
        <w:t>s present and voting at a General Meeting.  The following procedure is to be adopted.</w:t>
      </w:r>
    </w:p>
    <w:p w14:paraId="4504429D" w14:textId="77777777" w:rsidR="001B6ADE" w:rsidRPr="00347E76"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 xml:space="preserve">Any member may complain to the </w:t>
      </w:r>
      <w:r w:rsidR="00796122" w:rsidRPr="00203215">
        <w:rPr>
          <w:rFonts w:ascii="Arial" w:hAnsi="Arial" w:cs="Arial"/>
        </w:rPr>
        <w:t xml:space="preserve">Trust </w:t>
      </w:r>
      <w:r w:rsidRPr="00203215">
        <w:rPr>
          <w:rFonts w:ascii="Arial" w:hAnsi="Arial" w:cs="Arial"/>
        </w:rPr>
        <w:t>Secretary that another member has acted in a way detrimental to the interests of the</w:t>
      </w:r>
      <w:r w:rsidRPr="00347E76">
        <w:rPr>
          <w:rFonts w:ascii="Arial" w:hAnsi="Arial" w:cs="Arial"/>
        </w:rPr>
        <w:t xml:space="preserve"> Foundation Trust.</w:t>
      </w:r>
    </w:p>
    <w:p w14:paraId="4F7C4957" w14:textId="77777777" w:rsidR="001B6ADE" w:rsidRPr="00D7117B"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5608B0">
        <w:rPr>
          <w:rFonts w:ascii="Arial" w:hAnsi="Arial" w:cs="Arial"/>
        </w:rPr>
        <w:t xml:space="preserve">If a complaint is made, the </w:t>
      </w:r>
      <w:r w:rsidR="00F85618" w:rsidRPr="005608B0">
        <w:rPr>
          <w:rFonts w:ascii="Arial" w:hAnsi="Arial" w:cs="Arial"/>
        </w:rPr>
        <w:t>Council of Governors</w:t>
      </w:r>
      <w:r w:rsidRPr="002F7BBB">
        <w:rPr>
          <w:rFonts w:ascii="Arial" w:hAnsi="Arial" w:cs="Arial"/>
        </w:rPr>
        <w:t xml:space="preserve"> may itself consider the complaint having taken such steps as it considers appropriate to ensure that each member’s point of view is heard and may either</w:t>
      </w:r>
      <w:r w:rsidRPr="00D7117B">
        <w:rPr>
          <w:rFonts w:ascii="Arial" w:hAnsi="Arial" w:cs="Arial"/>
        </w:rPr>
        <w:t>:</w:t>
      </w:r>
    </w:p>
    <w:p w14:paraId="6E16734E" w14:textId="77777777" w:rsidR="001B6ADE" w:rsidRPr="00AB56C0" w:rsidRDefault="001B6ADE" w:rsidP="00B55B28">
      <w:pPr>
        <w:numPr>
          <w:ilvl w:val="3"/>
          <w:numId w:val="5"/>
        </w:numPr>
        <w:tabs>
          <w:tab w:val="left" w:pos="720"/>
          <w:tab w:val="left" w:pos="1440"/>
          <w:tab w:val="left" w:pos="5760"/>
          <w:tab w:val="left" w:pos="7560"/>
        </w:tabs>
        <w:spacing w:before="240"/>
        <w:ind w:left="709" w:hanging="851"/>
        <w:rPr>
          <w:rFonts w:ascii="Arial" w:hAnsi="Arial" w:cs="Arial"/>
        </w:rPr>
      </w:pPr>
      <w:r w:rsidRPr="00AB56C0">
        <w:rPr>
          <w:rFonts w:ascii="Arial" w:hAnsi="Arial" w:cs="Arial"/>
        </w:rPr>
        <w:t>dismiss the complaint and take no further action; or</w:t>
      </w:r>
    </w:p>
    <w:p w14:paraId="6E527C55" w14:textId="77777777" w:rsidR="001B6ADE" w:rsidRPr="00FE608C" w:rsidRDefault="001B6ADE" w:rsidP="00B55B28">
      <w:pPr>
        <w:numPr>
          <w:ilvl w:val="3"/>
          <w:numId w:val="5"/>
        </w:numPr>
        <w:tabs>
          <w:tab w:val="left" w:pos="720"/>
          <w:tab w:val="left" w:pos="1440"/>
          <w:tab w:val="left" w:pos="5760"/>
          <w:tab w:val="left" w:pos="7560"/>
        </w:tabs>
        <w:spacing w:before="240"/>
        <w:ind w:left="709" w:hanging="851"/>
        <w:rPr>
          <w:rFonts w:ascii="Arial" w:hAnsi="Arial" w:cs="Arial"/>
        </w:rPr>
      </w:pPr>
      <w:r w:rsidRPr="00FE608C">
        <w:rPr>
          <w:rFonts w:ascii="Arial" w:hAnsi="Arial" w:cs="Arial"/>
        </w:rPr>
        <w:t>for a period not exceeding twelve months suspend the rights of the member complained of to attend members meetings and vote under this constitution;</w:t>
      </w:r>
    </w:p>
    <w:p w14:paraId="6D78B29A" w14:textId="77777777" w:rsidR="001B6ADE" w:rsidRPr="00761159" w:rsidRDefault="001B6ADE" w:rsidP="00B55B28">
      <w:pPr>
        <w:numPr>
          <w:ilvl w:val="3"/>
          <w:numId w:val="5"/>
        </w:numPr>
        <w:tabs>
          <w:tab w:val="left" w:pos="720"/>
          <w:tab w:val="left" w:pos="1440"/>
          <w:tab w:val="left" w:pos="5760"/>
          <w:tab w:val="left" w:pos="7560"/>
        </w:tabs>
        <w:spacing w:before="240"/>
        <w:ind w:left="709" w:hanging="851"/>
        <w:rPr>
          <w:rFonts w:ascii="Arial" w:hAnsi="Arial" w:cs="Arial"/>
        </w:rPr>
      </w:pPr>
      <w:r w:rsidRPr="00FE608C">
        <w:rPr>
          <w:rFonts w:ascii="Arial" w:hAnsi="Arial" w:cs="Arial"/>
        </w:rPr>
        <w:t>arrange for a resolution to expel the member complai</w:t>
      </w:r>
      <w:r w:rsidRPr="00FC0B65">
        <w:rPr>
          <w:rFonts w:ascii="Arial" w:hAnsi="Arial" w:cs="Arial"/>
        </w:rPr>
        <w:t xml:space="preserve">ned of to be considered at the next General Meeting of the </w:t>
      </w:r>
      <w:r w:rsidR="00F85618" w:rsidRPr="00761159">
        <w:rPr>
          <w:rFonts w:ascii="Arial" w:hAnsi="Arial" w:cs="Arial"/>
        </w:rPr>
        <w:t>Council of Governors</w:t>
      </w:r>
      <w:r w:rsidRPr="00761159">
        <w:rPr>
          <w:rFonts w:ascii="Arial" w:hAnsi="Arial" w:cs="Arial"/>
        </w:rPr>
        <w:t>.</w:t>
      </w:r>
    </w:p>
    <w:p w14:paraId="4A68A32C"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FD1749">
        <w:rPr>
          <w:rFonts w:ascii="Arial" w:hAnsi="Arial" w:cs="Arial"/>
        </w:rPr>
        <w:t xml:space="preserve">If a resolution to expel a member is to be considered at a General Meeting of the </w:t>
      </w:r>
      <w:r w:rsidR="00F85618" w:rsidRPr="00FD1749">
        <w:rPr>
          <w:rFonts w:ascii="Arial" w:hAnsi="Arial" w:cs="Arial"/>
        </w:rPr>
        <w:t>Council of Governors</w:t>
      </w:r>
      <w:r w:rsidRPr="00317917">
        <w:rPr>
          <w:rFonts w:ascii="Arial" w:hAnsi="Arial" w:cs="Arial"/>
        </w:rPr>
        <w:t xml:space="preserve">, details of the complaint must be sent to the member complained of not less than one calendar month before the meeting with an invitation to answer the complaint and attend </w:t>
      </w:r>
      <w:r w:rsidRPr="00203215">
        <w:rPr>
          <w:rFonts w:ascii="Arial" w:hAnsi="Arial" w:cs="Arial"/>
        </w:rPr>
        <w:t>the meeting.</w:t>
      </w:r>
    </w:p>
    <w:p w14:paraId="2B48B81C"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 xml:space="preserve">At the meeting the </w:t>
      </w:r>
      <w:r w:rsidR="00F85618" w:rsidRPr="00203215">
        <w:rPr>
          <w:rFonts w:ascii="Arial" w:hAnsi="Arial" w:cs="Arial"/>
        </w:rPr>
        <w:t>Council of Governors</w:t>
      </w:r>
      <w:r w:rsidRPr="00203215">
        <w:rPr>
          <w:rFonts w:ascii="Arial" w:hAnsi="Arial" w:cs="Arial"/>
        </w:rPr>
        <w:t xml:space="preserve"> will consider evidence in support of the complaint and such evidence as the member complained of may wish to place before them.</w:t>
      </w:r>
    </w:p>
    <w:p w14:paraId="1FCBDDF2"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If the member complained of fails to attend the meeting without due cause the meeting may proceed in their absence.</w:t>
      </w:r>
    </w:p>
    <w:p w14:paraId="6B0E433C"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 person expelled from membership will cease to be a member upon the declaration by the Chairman of the meeting that the resolution to expel them is carried.</w:t>
      </w:r>
    </w:p>
    <w:p w14:paraId="1D364917"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No person who has been expelled from membership is to be re-admitted except by a resolution carried by the votes of two-thirds of the </w:t>
      </w:r>
      <w:r w:rsidR="00F85618" w:rsidRPr="00203215">
        <w:rPr>
          <w:rFonts w:ascii="Arial" w:hAnsi="Arial" w:cs="Arial"/>
        </w:rPr>
        <w:t>Council of Governors</w:t>
      </w:r>
      <w:r w:rsidRPr="00203215">
        <w:rPr>
          <w:rFonts w:ascii="Arial" w:hAnsi="Arial" w:cs="Arial"/>
        </w:rPr>
        <w:t xml:space="preserve"> present and voting at a General Meeting.</w:t>
      </w:r>
    </w:p>
    <w:p w14:paraId="469EA73C" w14:textId="77777777" w:rsidR="001B6ADE" w:rsidRPr="00203215" w:rsidRDefault="001B6ADE" w:rsidP="00B55B28">
      <w:pPr>
        <w:numPr>
          <w:ilvl w:val="0"/>
          <w:numId w:val="5"/>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MEMBERS MEETINGS</w:t>
      </w:r>
    </w:p>
    <w:p w14:paraId="4F828542"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Foundation Trust is to hold a members meeting (called the annual members meeting) within </w:t>
      </w:r>
      <w:r w:rsidR="00135819">
        <w:rPr>
          <w:rFonts w:ascii="Arial" w:hAnsi="Arial" w:cs="Arial"/>
        </w:rPr>
        <w:t>six</w:t>
      </w:r>
      <w:r w:rsidR="00D657A9">
        <w:rPr>
          <w:rFonts w:ascii="Arial" w:hAnsi="Arial" w:cs="Arial"/>
        </w:rPr>
        <w:t xml:space="preserve"> </w:t>
      </w:r>
      <w:r w:rsidRPr="00203215">
        <w:rPr>
          <w:rFonts w:ascii="Arial" w:hAnsi="Arial" w:cs="Arial"/>
        </w:rPr>
        <w:t>months of the end of each financial year.</w:t>
      </w:r>
    </w:p>
    <w:p w14:paraId="5D3F145C"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All members meetings other than annual meetings are called special members meetings.</w:t>
      </w:r>
    </w:p>
    <w:p w14:paraId="57FCF007" w14:textId="01535146" w:rsidR="001B6ADE" w:rsidRPr="00203215" w:rsidRDefault="003B1511"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317917">
        <w:rPr>
          <w:rFonts w:ascii="Arial" w:hAnsi="Arial" w:cs="Arial"/>
        </w:rPr>
        <w:t>Both Annual Members’ Meetings and any Special Members’ Meetings shall be open to all members of the trust, members of the Council of Governors and members of the Board of Directors, together with representatives of the trust’s</w:t>
      </w:r>
      <w:r>
        <w:rPr>
          <w:rFonts w:ascii="Arial" w:hAnsi="Arial" w:cs="Arial"/>
        </w:rPr>
        <w:t xml:space="preserve"> </w:t>
      </w:r>
      <w:r w:rsidRPr="00C2128A">
        <w:rPr>
          <w:rFonts w:ascii="Arial" w:hAnsi="Arial" w:cs="Arial"/>
        </w:rPr>
        <w:t>external</w:t>
      </w:r>
      <w:r w:rsidRPr="00317917">
        <w:rPr>
          <w:rFonts w:ascii="Arial" w:hAnsi="Arial" w:cs="Arial"/>
        </w:rPr>
        <w:t xml:space="preserve"> auditors, and to members of the public</w:t>
      </w:r>
      <w:r w:rsidR="00FA4CC3">
        <w:rPr>
          <w:rFonts w:ascii="Arial" w:hAnsi="Arial" w:cs="Arial"/>
        </w:rPr>
        <w:t>.</w:t>
      </w:r>
      <w:r w:rsidR="00FA4CC3" w:rsidRPr="00203215">
        <w:rPr>
          <w:rFonts w:ascii="Arial" w:hAnsi="Arial" w:cs="Arial"/>
        </w:rPr>
        <w:t xml:space="preserve"> </w:t>
      </w:r>
      <w:r w:rsidR="001B6ADE" w:rsidRPr="00203215">
        <w:rPr>
          <w:rFonts w:ascii="Arial" w:hAnsi="Arial" w:cs="Arial"/>
        </w:rPr>
        <w:t xml:space="preserve">The </w:t>
      </w:r>
      <w:r w:rsidR="00F85618" w:rsidRPr="00203215">
        <w:rPr>
          <w:rFonts w:ascii="Arial" w:hAnsi="Arial" w:cs="Arial"/>
        </w:rPr>
        <w:t>Council of Governors</w:t>
      </w:r>
      <w:r w:rsidR="001B6ADE" w:rsidRPr="00203215">
        <w:rPr>
          <w:rFonts w:ascii="Arial" w:hAnsi="Arial" w:cs="Arial"/>
        </w:rPr>
        <w:t xml:space="preserve"> may invite representatives of the media and any experts or advisors whose attendance they consider to be in the best interests of the Foundation Trust to attend a members meeting.</w:t>
      </w:r>
    </w:p>
    <w:p w14:paraId="1D9117E2"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All members meetings are to be convened by the Secretary by order of the </w:t>
      </w:r>
      <w:r w:rsidR="00F85618" w:rsidRPr="00203215">
        <w:rPr>
          <w:rFonts w:ascii="Arial" w:hAnsi="Arial" w:cs="Arial"/>
        </w:rPr>
        <w:t>Council of Governors</w:t>
      </w:r>
      <w:r w:rsidRPr="00203215">
        <w:rPr>
          <w:rFonts w:ascii="Arial" w:hAnsi="Arial" w:cs="Arial"/>
        </w:rPr>
        <w:t>.</w:t>
      </w:r>
    </w:p>
    <w:p w14:paraId="624DFCAF"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may decide where a members meeting is to be held and may also for the benefit of members:</w:t>
      </w:r>
    </w:p>
    <w:p w14:paraId="64E3BFA1"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arrange for the annual members meeting to be held in different venues each year:</w:t>
      </w:r>
    </w:p>
    <w:p w14:paraId="103B7F93"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 xml:space="preserve">make provisions for a members meeting to be held at different venues simultaneously or at different times.  In making such provision the </w:t>
      </w:r>
      <w:r w:rsidR="00F85618" w:rsidRPr="00203215">
        <w:rPr>
          <w:rFonts w:ascii="Arial" w:hAnsi="Arial" w:cs="Arial"/>
        </w:rPr>
        <w:t>Council of Governors</w:t>
      </w:r>
      <w:r w:rsidRPr="00203215">
        <w:rPr>
          <w:rFonts w:ascii="Arial" w:hAnsi="Arial" w:cs="Arial"/>
        </w:rPr>
        <w:t xml:space="preserve"> shall also fix an appropriate quorum for each venue, provided that the aggregate of the quorum requirements shall not be less than the quorum set out below.</w:t>
      </w:r>
    </w:p>
    <w:p w14:paraId="5599D616"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At the annual members meeting:</w:t>
      </w:r>
    </w:p>
    <w:p w14:paraId="09B6DFDD" w14:textId="77777777" w:rsidR="001B6ADE"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 Board of Directors shall present to the members:</w:t>
      </w:r>
    </w:p>
    <w:p w14:paraId="47B6DAE8" w14:textId="77777777" w:rsidR="00B47A9E" w:rsidRPr="00203215" w:rsidRDefault="00CC2AA7" w:rsidP="00596FFA">
      <w:pPr>
        <w:numPr>
          <w:ilvl w:val="3"/>
          <w:numId w:val="5"/>
        </w:numPr>
        <w:tabs>
          <w:tab w:val="left" w:pos="720"/>
          <w:tab w:val="left" w:pos="1440"/>
          <w:tab w:val="left" w:pos="2520"/>
          <w:tab w:val="left" w:pos="5760"/>
          <w:tab w:val="left" w:pos="7560"/>
        </w:tabs>
        <w:spacing w:before="240"/>
        <w:ind w:left="-142"/>
        <w:rPr>
          <w:rFonts w:ascii="Arial" w:hAnsi="Arial" w:cs="Arial"/>
        </w:rPr>
      </w:pPr>
      <w:r>
        <w:rPr>
          <w:rFonts w:ascii="Arial" w:hAnsi="Arial" w:cs="Arial"/>
        </w:rPr>
        <w:t>t</w:t>
      </w:r>
      <w:r w:rsidR="00B47A9E">
        <w:rPr>
          <w:rFonts w:ascii="Arial" w:hAnsi="Arial" w:cs="Arial"/>
        </w:rPr>
        <w:t>he annual report</w:t>
      </w:r>
      <w:r w:rsidR="00596FFA">
        <w:rPr>
          <w:rFonts w:ascii="Arial" w:hAnsi="Arial" w:cs="Arial"/>
        </w:rPr>
        <w:t>;</w:t>
      </w:r>
    </w:p>
    <w:p w14:paraId="4CF8C3E8" w14:textId="77777777" w:rsidR="001B6ADE" w:rsidRPr="00203215" w:rsidRDefault="001B6ADE" w:rsidP="00B55B28">
      <w:pPr>
        <w:numPr>
          <w:ilvl w:val="3"/>
          <w:numId w:val="5"/>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the annual accounts;</w:t>
      </w:r>
    </w:p>
    <w:p w14:paraId="7E807C03" w14:textId="77777777" w:rsidR="001B6ADE" w:rsidRPr="00203215" w:rsidRDefault="001B6ADE" w:rsidP="00B55B28">
      <w:pPr>
        <w:numPr>
          <w:ilvl w:val="3"/>
          <w:numId w:val="5"/>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any report of the auditor;</w:t>
      </w:r>
    </w:p>
    <w:p w14:paraId="22226C0A" w14:textId="77777777" w:rsidR="001B6ADE" w:rsidRPr="00203215" w:rsidRDefault="001B6ADE" w:rsidP="00B55B28">
      <w:pPr>
        <w:numPr>
          <w:ilvl w:val="3"/>
          <w:numId w:val="5"/>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forward planning information for the next Financial Year</w:t>
      </w:r>
    </w:p>
    <w:p w14:paraId="1D97734F"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shall present to the members a report on:</w:t>
      </w:r>
    </w:p>
    <w:p w14:paraId="562F4F9A" w14:textId="61C59111" w:rsidR="001B6ADE" w:rsidRPr="00203215" w:rsidRDefault="001B6ADE" w:rsidP="00B55B28">
      <w:pPr>
        <w:numPr>
          <w:ilvl w:val="3"/>
          <w:numId w:val="5"/>
        </w:numPr>
        <w:tabs>
          <w:tab w:val="left" w:pos="720"/>
          <w:tab w:val="left" w:pos="1440"/>
          <w:tab w:val="left" w:pos="2520"/>
          <w:tab w:val="left" w:pos="5760"/>
          <w:tab w:val="left" w:pos="7560"/>
        </w:tabs>
        <w:spacing w:before="240"/>
        <w:ind w:left="709" w:hanging="851"/>
        <w:rPr>
          <w:rFonts w:ascii="Arial" w:hAnsi="Arial" w:cs="Arial"/>
        </w:rPr>
      </w:pPr>
      <w:r w:rsidRPr="00203215">
        <w:rPr>
          <w:rFonts w:ascii="Arial" w:hAnsi="Arial" w:cs="Arial"/>
        </w:rPr>
        <w:t>steps taken to secure that (taken as a whole) the actual membership of the Public Constituency and of the classes of the Staff Constituency is representative of those eligible for such membership;</w:t>
      </w:r>
    </w:p>
    <w:p w14:paraId="700D9FBC" w14:textId="77777777" w:rsidR="001B6ADE" w:rsidRPr="00203215" w:rsidRDefault="001B6ADE" w:rsidP="00B55B28">
      <w:pPr>
        <w:numPr>
          <w:ilvl w:val="3"/>
          <w:numId w:val="5"/>
        </w:numPr>
        <w:tabs>
          <w:tab w:val="left" w:pos="720"/>
          <w:tab w:val="left" w:pos="1440"/>
          <w:tab w:val="left" w:pos="2520"/>
          <w:tab w:val="left" w:pos="5760"/>
          <w:tab w:val="left" w:pos="7560"/>
        </w:tabs>
        <w:spacing w:before="240"/>
        <w:ind w:left="709" w:hanging="851"/>
        <w:rPr>
          <w:rFonts w:ascii="Arial" w:hAnsi="Arial" w:cs="Arial"/>
        </w:rPr>
      </w:pPr>
      <w:r w:rsidRPr="00203215">
        <w:rPr>
          <w:rFonts w:ascii="Arial" w:hAnsi="Arial" w:cs="Arial"/>
        </w:rPr>
        <w:t>the progress of the membership strategy; and</w:t>
      </w:r>
    </w:p>
    <w:p w14:paraId="55B5D280" w14:textId="77777777" w:rsidR="001B6ADE" w:rsidRPr="00203215" w:rsidRDefault="001B6ADE" w:rsidP="00B55B28">
      <w:pPr>
        <w:numPr>
          <w:ilvl w:val="3"/>
          <w:numId w:val="5"/>
        </w:numPr>
        <w:tabs>
          <w:tab w:val="left" w:pos="720"/>
          <w:tab w:val="left" w:pos="1440"/>
          <w:tab w:val="left" w:pos="2520"/>
          <w:tab w:val="left" w:pos="5760"/>
          <w:tab w:val="left" w:pos="7560"/>
        </w:tabs>
        <w:spacing w:before="240"/>
        <w:ind w:left="709" w:hanging="851"/>
        <w:rPr>
          <w:rFonts w:ascii="Arial" w:hAnsi="Arial" w:cs="Arial"/>
        </w:rPr>
      </w:pPr>
      <w:r w:rsidRPr="00203215">
        <w:rPr>
          <w:rFonts w:ascii="Arial" w:hAnsi="Arial" w:cs="Arial"/>
        </w:rPr>
        <w:t xml:space="preserve">any proposed changes to the policy for the composition of the </w:t>
      </w:r>
      <w:r w:rsidR="00F85618" w:rsidRPr="00203215">
        <w:rPr>
          <w:rFonts w:ascii="Arial" w:hAnsi="Arial" w:cs="Arial"/>
        </w:rPr>
        <w:t>Council of Governors</w:t>
      </w:r>
      <w:r w:rsidRPr="00203215">
        <w:rPr>
          <w:rFonts w:ascii="Arial" w:hAnsi="Arial" w:cs="Arial"/>
        </w:rPr>
        <w:t xml:space="preserve"> and of the non-executive Directors</w:t>
      </w:r>
    </w:p>
    <w:p w14:paraId="3B596539"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 xml:space="preserve">the results of the election and appointment of </w:t>
      </w:r>
      <w:r w:rsidR="00217299" w:rsidRPr="00203215">
        <w:rPr>
          <w:rFonts w:ascii="Arial" w:hAnsi="Arial" w:cs="Arial"/>
        </w:rPr>
        <w:t>Governor</w:t>
      </w:r>
      <w:r w:rsidRPr="00203215">
        <w:rPr>
          <w:rFonts w:ascii="Arial" w:hAnsi="Arial" w:cs="Arial"/>
        </w:rPr>
        <w:t>s and the appointment of non-executive Directors will be announced.</w:t>
      </w:r>
    </w:p>
    <w:p w14:paraId="6F8D04AF"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Notice of a members meeting is to be given:</w:t>
      </w:r>
    </w:p>
    <w:p w14:paraId="0FF9AAA2"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by notice to all members;</w:t>
      </w:r>
    </w:p>
    <w:p w14:paraId="7813C278"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by notice prominently displayed at the head office and at all of the Foundation Trust’s places of business; and</w:t>
      </w:r>
    </w:p>
    <w:p w14:paraId="29186996" w14:textId="77777777" w:rsidR="001B6ADE" w:rsidRPr="002B2E12"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B2E12">
        <w:rPr>
          <w:rFonts w:ascii="Arial" w:hAnsi="Arial" w:cs="Arial"/>
        </w:rPr>
        <w:t>by notice on the Foundation Trust’s website</w:t>
      </w:r>
      <w:r w:rsidR="002B2E12" w:rsidRPr="002B2E12">
        <w:rPr>
          <w:rFonts w:ascii="Arial" w:hAnsi="Arial" w:cs="Arial"/>
        </w:rPr>
        <w:t xml:space="preserve"> </w:t>
      </w:r>
      <w:r w:rsidRPr="002B2E12">
        <w:rPr>
          <w:rFonts w:ascii="Arial" w:hAnsi="Arial" w:cs="Arial"/>
        </w:rPr>
        <w:t>at least 14 clear days before the date of the meeting.  The notice must:</w:t>
      </w:r>
    </w:p>
    <w:p w14:paraId="289759DD" w14:textId="77777777" w:rsidR="001B6ADE" w:rsidRPr="00203215" w:rsidRDefault="001B6ADE" w:rsidP="002B2E12">
      <w:pPr>
        <w:tabs>
          <w:tab w:val="left" w:pos="1440"/>
          <w:tab w:val="left" w:pos="3960"/>
          <w:tab w:val="left" w:pos="5760"/>
          <w:tab w:val="left" w:pos="7560"/>
        </w:tabs>
        <w:spacing w:before="240"/>
        <w:ind w:left="709"/>
        <w:rPr>
          <w:rFonts w:ascii="Arial" w:hAnsi="Arial" w:cs="Arial"/>
        </w:rPr>
      </w:pPr>
      <w:r w:rsidRPr="00203215">
        <w:rPr>
          <w:rFonts w:ascii="Arial" w:hAnsi="Arial" w:cs="Arial"/>
        </w:rPr>
        <w:t xml:space="preserve">be given to the </w:t>
      </w:r>
      <w:r w:rsidR="00F85618" w:rsidRPr="00203215">
        <w:rPr>
          <w:rFonts w:ascii="Arial" w:hAnsi="Arial" w:cs="Arial"/>
        </w:rPr>
        <w:t>Council of Governors</w:t>
      </w:r>
      <w:r w:rsidRPr="00203215">
        <w:rPr>
          <w:rFonts w:ascii="Arial" w:hAnsi="Arial" w:cs="Arial"/>
        </w:rPr>
        <w:t xml:space="preserve"> and the Board of Directors, and to the auditor;</w:t>
      </w:r>
    </w:p>
    <w:p w14:paraId="515F39DE"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state whether the meeting is an annual or special members meeting;</w:t>
      </w:r>
    </w:p>
    <w:p w14:paraId="4D3BD788"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give the time, date and place of the meeting; and</w:t>
      </w:r>
    </w:p>
    <w:p w14:paraId="0BC86D1A" w14:textId="77777777" w:rsidR="001B6ADE" w:rsidRDefault="001B6ADE" w:rsidP="00B55B28">
      <w:pPr>
        <w:numPr>
          <w:ilvl w:val="2"/>
          <w:numId w:val="5"/>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indicate the business to be dealt with at the meeting.</w:t>
      </w:r>
    </w:p>
    <w:p w14:paraId="230E391E" w14:textId="77777777" w:rsidR="002A1C1E" w:rsidRPr="00203215" w:rsidRDefault="00CC2AA7" w:rsidP="00596FFA">
      <w:pPr>
        <w:numPr>
          <w:ilvl w:val="1"/>
          <w:numId w:val="5"/>
        </w:num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The quorum for a members’ meeting shall be [8 (eight)] members present and entitled to vote.  If a quorum is not present within thirty minutes from the time appointed for the meeting, the meeting shall stand adjourned for a minimum of seven days until such time as the Board of Directors determine.</w:t>
      </w:r>
      <w:r w:rsidRPr="0081355F">
        <w:rPr>
          <w:rFonts w:ascii="Arial" w:hAnsi="Arial" w:cs="Arial"/>
        </w:rPr>
        <w:t xml:space="preserve"> </w:t>
      </w:r>
      <w:r w:rsidRPr="00203215">
        <w:rPr>
          <w:rFonts w:ascii="Arial" w:hAnsi="Arial" w:cs="Arial"/>
        </w:rPr>
        <w:t>If a quorum is not present within half an hour of the time fixed for the start of the adjourned meeting, the number of members present during the meeting is to be a quorum.</w:t>
      </w:r>
    </w:p>
    <w:p w14:paraId="73B1EFFD" w14:textId="77777777" w:rsidR="001B6ADE" w:rsidRDefault="00E27569" w:rsidP="00B55B28">
      <w:pPr>
        <w:numPr>
          <w:ilvl w:val="1"/>
          <w:numId w:val="5"/>
        </w:numPr>
        <w:tabs>
          <w:tab w:val="left" w:pos="720"/>
          <w:tab w:val="left" w:pos="2520"/>
          <w:tab w:val="left" w:pos="3960"/>
          <w:tab w:val="left" w:pos="5760"/>
          <w:tab w:val="left" w:pos="7560"/>
        </w:tabs>
        <w:spacing w:before="240"/>
        <w:ind w:left="-142"/>
        <w:rPr>
          <w:rFonts w:ascii="Arial" w:hAnsi="Arial" w:cs="Arial"/>
        </w:rPr>
      </w:pPr>
      <w:r w:rsidRPr="00E27569">
        <w:rPr>
          <w:rFonts w:ascii="Arial" w:hAnsi="Arial" w:cs="Arial"/>
        </w:rPr>
        <w:t xml:space="preserve"> </w:t>
      </w:r>
      <w:r w:rsidR="001B6ADE" w:rsidRPr="00203215">
        <w:rPr>
          <w:rFonts w:ascii="Arial" w:hAnsi="Arial" w:cs="Arial"/>
        </w:rPr>
        <w:t>The Foundation Trust may make arrangements for members to vote by post, or by using electronic communications.</w:t>
      </w:r>
    </w:p>
    <w:p w14:paraId="0C50B0AE" w14:textId="77777777" w:rsidR="00CC2AA7" w:rsidRPr="00203215" w:rsidRDefault="00CC2AA7" w:rsidP="00B55B28">
      <w:pPr>
        <w:numPr>
          <w:ilvl w:val="1"/>
          <w:numId w:val="5"/>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It is the responsibility of the Council of Governors, the Chairman of the meeting and the Secretary to ensure that at any members meeting:</w:t>
      </w:r>
    </w:p>
    <w:p w14:paraId="0E96A8C1"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the issues to be decided are clearly explained;</w:t>
      </w:r>
    </w:p>
    <w:p w14:paraId="44D4A7AA" w14:textId="77777777" w:rsidR="001B6ADE" w:rsidRPr="00203215" w:rsidRDefault="001B6ADE" w:rsidP="00B55B28">
      <w:pPr>
        <w:numPr>
          <w:ilvl w:val="2"/>
          <w:numId w:val="5"/>
        </w:numPr>
        <w:tabs>
          <w:tab w:val="left" w:pos="720"/>
          <w:tab w:val="left" w:pos="1440"/>
          <w:tab w:val="left" w:pos="3960"/>
          <w:tab w:val="left" w:pos="5760"/>
          <w:tab w:val="left" w:pos="7560"/>
        </w:tabs>
        <w:spacing w:before="240"/>
        <w:ind w:left="709" w:hanging="851"/>
        <w:rPr>
          <w:rFonts w:ascii="Arial" w:hAnsi="Arial" w:cs="Arial"/>
        </w:rPr>
      </w:pPr>
      <w:r w:rsidRPr="00203215">
        <w:rPr>
          <w:rFonts w:ascii="Arial" w:hAnsi="Arial" w:cs="Arial"/>
        </w:rPr>
        <w:t>sufficient information is provided to members to enable rational discussion to take place.</w:t>
      </w:r>
    </w:p>
    <w:p w14:paraId="2D30FD66"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The Chairman of the Foundation Trust, or in their absence the Deputy Chairman of the Board of Directors, shall act as chairman at all members meetings of the Foundation Trust.  If neither the Chairman nor the Deputy Chairman of the Board of Directors is present, the members of the </w:t>
      </w:r>
      <w:r w:rsidR="00F85618" w:rsidRPr="00203215">
        <w:rPr>
          <w:rFonts w:ascii="Arial" w:hAnsi="Arial" w:cs="Arial"/>
        </w:rPr>
        <w:t>Council of Governors</w:t>
      </w:r>
      <w:r w:rsidRPr="00203215">
        <w:rPr>
          <w:rFonts w:ascii="Arial" w:hAnsi="Arial" w:cs="Arial"/>
        </w:rPr>
        <w:t xml:space="preserve"> present shall elect one of their number to be Chairman and if there is only one </w:t>
      </w:r>
      <w:r w:rsidR="00217299" w:rsidRPr="00203215">
        <w:rPr>
          <w:rFonts w:ascii="Arial" w:hAnsi="Arial" w:cs="Arial"/>
        </w:rPr>
        <w:t>Governor</w:t>
      </w:r>
      <w:r w:rsidRPr="00203215">
        <w:rPr>
          <w:rFonts w:ascii="Arial" w:hAnsi="Arial" w:cs="Arial"/>
        </w:rPr>
        <w:t xml:space="preserve"> present and willing to act they shall be Chairman. </w:t>
      </w:r>
    </w:p>
    <w:p w14:paraId="4B760753"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 xml:space="preserve">A resolution put to the vote at a members meeting shall be decided upon by a poll. </w:t>
      </w:r>
    </w:p>
    <w:p w14:paraId="0A03C9C1"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Every member present and every member who has voted by post or using electronic communications is to have one vote.  In the case of an equality of votes the Chairman of the meeting is to have a second and casting vote.</w:t>
      </w:r>
    </w:p>
    <w:p w14:paraId="4E5FB958" w14:textId="77777777" w:rsidR="001B6ADE" w:rsidRPr="00203215" w:rsidRDefault="001B6ADE" w:rsidP="00B55B28">
      <w:pPr>
        <w:numPr>
          <w:ilvl w:val="1"/>
          <w:numId w:val="5"/>
        </w:numPr>
        <w:tabs>
          <w:tab w:val="left" w:pos="720"/>
          <w:tab w:val="left" w:pos="2520"/>
          <w:tab w:val="left" w:pos="3960"/>
          <w:tab w:val="left" w:pos="5760"/>
          <w:tab w:val="left" w:pos="7560"/>
        </w:tabs>
        <w:spacing w:before="240"/>
        <w:ind w:left="709" w:hanging="851"/>
        <w:rPr>
          <w:rFonts w:ascii="Arial" w:hAnsi="Arial" w:cs="Arial"/>
        </w:rPr>
      </w:pPr>
      <w:r w:rsidRPr="00203215">
        <w:rPr>
          <w:rFonts w:ascii="Arial" w:hAnsi="Arial" w:cs="Arial"/>
        </w:rPr>
        <w:t>The result of any vote will be declared by the Chairman and entered in the minute book.  The minute book will be conclusive evidence of the result of the vote.</w:t>
      </w:r>
    </w:p>
    <w:p w14:paraId="495642B4" w14:textId="77777777" w:rsidR="001B6ADE" w:rsidRPr="00203215" w:rsidRDefault="001B6ADE" w:rsidP="00DF4930">
      <w:pPr>
        <w:tabs>
          <w:tab w:val="left" w:pos="1440"/>
          <w:tab w:val="left" w:pos="2520"/>
          <w:tab w:val="left" w:pos="3960"/>
          <w:tab w:val="left" w:pos="5760"/>
          <w:tab w:val="left" w:pos="7560"/>
        </w:tabs>
        <w:ind w:left="-142"/>
        <w:jc w:val="both"/>
        <w:rPr>
          <w:rFonts w:ascii="Arial" w:hAnsi="Arial" w:cs="Arial"/>
        </w:rPr>
      </w:pPr>
    </w:p>
    <w:p w14:paraId="0D49D626" w14:textId="77777777" w:rsidR="001B6ADE" w:rsidRPr="00203215" w:rsidRDefault="001B6ADE" w:rsidP="00DF4930">
      <w:pPr>
        <w:tabs>
          <w:tab w:val="left" w:pos="1440"/>
          <w:tab w:val="left" w:pos="2520"/>
          <w:tab w:val="left" w:pos="3960"/>
          <w:tab w:val="left" w:pos="5760"/>
          <w:tab w:val="left" w:pos="7560"/>
        </w:tabs>
        <w:ind w:left="-142"/>
        <w:jc w:val="center"/>
        <w:rPr>
          <w:rFonts w:ascii="Arial" w:hAnsi="Arial" w:cs="Arial"/>
        </w:rPr>
      </w:pPr>
      <w:r w:rsidRPr="00203215">
        <w:rPr>
          <w:rFonts w:ascii="Arial" w:hAnsi="Arial" w:cs="Arial"/>
        </w:rPr>
        <w:br w:type="page"/>
      </w:r>
      <w:bookmarkStart w:id="114" w:name="Annex9"/>
      <w:r w:rsidRPr="00203215">
        <w:rPr>
          <w:rFonts w:ascii="Arial" w:hAnsi="Arial" w:cs="Arial"/>
          <w:b/>
        </w:rPr>
        <w:t xml:space="preserve">ANNEX </w:t>
      </w:r>
      <w:r w:rsidR="006A350D" w:rsidRPr="00203215">
        <w:rPr>
          <w:rFonts w:ascii="Arial" w:hAnsi="Arial" w:cs="Arial"/>
          <w:b/>
        </w:rPr>
        <w:t>9</w:t>
      </w:r>
      <w:r w:rsidRPr="00203215">
        <w:rPr>
          <w:rFonts w:ascii="Arial" w:hAnsi="Arial" w:cs="Arial"/>
          <w:b/>
        </w:rPr>
        <w:t xml:space="preserve"> </w:t>
      </w:r>
      <w:bookmarkEnd w:id="114"/>
      <w:r w:rsidRPr="00203215">
        <w:rPr>
          <w:rFonts w:ascii="Arial" w:hAnsi="Arial" w:cs="Arial"/>
          <w:b/>
        </w:rPr>
        <w:t>– FURTHER PROVISIONS</w:t>
      </w:r>
    </w:p>
    <w:p w14:paraId="64A932B7" w14:textId="77777777" w:rsidR="001B6ADE" w:rsidRPr="00203215" w:rsidRDefault="001B6ADE" w:rsidP="00DF4930">
      <w:pPr>
        <w:tabs>
          <w:tab w:val="left" w:pos="720"/>
          <w:tab w:val="left" w:pos="1440"/>
          <w:tab w:val="left" w:pos="2520"/>
          <w:tab w:val="left" w:pos="3960"/>
          <w:tab w:val="left" w:pos="5760"/>
          <w:tab w:val="left" w:pos="7560"/>
        </w:tabs>
        <w:spacing w:before="240"/>
        <w:ind w:left="-142"/>
        <w:jc w:val="center"/>
        <w:rPr>
          <w:rFonts w:ascii="Arial" w:hAnsi="Arial" w:cs="Arial"/>
        </w:rPr>
      </w:pPr>
    </w:p>
    <w:p w14:paraId="4A0B7830" w14:textId="77777777" w:rsidR="001B6ADE" w:rsidRPr="00203215" w:rsidRDefault="001B6ADE" w:rsidP="00DF4930">
      <w:pPr>
        <w:tabs>
          <w:tab w:val="left" w:pos="720"/>
          <w:tab w:val="left" w:pos="1440"/>
          <w:tab w:val="left" w:pos="2520"/>
          <w:tab w:val="left" w:pos="3960"/>
          <w:tab w:val="left" w:pos="5760"/>
          <w:tab w:val="left" w:pos="7560"/>
        </w:tabs>
        <w:ind w:left="-142"/>
        <w:rPr>
          <w:rFonts w:ascii="Arial" w:hAnsi="Arial" w:cs="Arial"/>
        </w:rPr>
      </w:pPr>
    </w:p>
    <w:p w14:paraId="350E9DE2"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COMMITMENTS</w:t>
      </w:r>
    </w:p>
    <w:p w14:paraId="0CCBB5C8"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Foundation Trust shall exercise its functions effectively, efficiently and economically.</w:t>
      </w:r>
    </w:p>
    <w:p w14:paraId="7E09627D" w14:textId="77777777" w:rsidR="001B6ADE" w:rsidRPr="00203215" w:rsidRDefault="001B6ADE" w:rsidP="00DF4930">
      <w:pPr>
        <w:tabs>
          <w:tab w:val="left" w:pos="1814"/>
          <w:tab w:val="left" w:pos="2722"/>
          <w:tab w:val="left" w:pos="3629"/>
        </w:tabs>
        <w:spacing w:before="240"/>
        <w:ind w:left="-142"/>
        <w:rPr>
          <w:rFonts w:ascii="Arial" w:hAnsi="Arial" w:cs="Arial"/>
          <w:b/>
        </w:rPr>
      </w:pPr>
      <w:r w:rsidRPr="00203215">
        <w:rPr>
          <w:rFonts w:ascii="Arial" w:hAnsi="Arial" w:cs="Arial"/>
          <w:b/>
        </w:rPr>
        <w:t>Representative membership</w:t>
      </w:r>
    </w:p>
    <w:p w14:paraId="49145563"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Foundation Trust shall at all times strive to ensure that taken as a whole its actual membership is representative of those eligible for membership.  To this end:</w:t>
      </w:r>
    </w:p>
    <w:p w14:paraId="2C1C9A19"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Foundation Trust shall at all times have in place and pursue a membership strategy which shall be approved by the </w:t>
      </w:r>
      <w:r w:rsidR="00F85618" w:rsidRPr="00203215">
        <w:rPr>
          <w:rFonts w:ascii="Arial" w:hAnsi="Arial" w:cs="Arial"/>
        </w:rPr>
        <w:t>Council of Governors</w:t>
      </w:r>
      <w:r w:rsidRPr="00203215">
        <w:rPr>
          <w:rFonts w:ascii="Arial" w:hAnsi="Arial" w:cs="Arial"/>
        </w:rPr>
        <w:t xml:space="preserve">, and shall be reviewed by them from time to time, and at least every three years, </w:t>
      </w:r>
    </w:p>
    <w:p w14:paraId="60507078"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w:t>
      </w:r>
      <w:r w:rsidR="00F85618" w:rsidRPr="00203215">
        <w:rPr>
          <w:rFonts w:ascii="Arial" w:hAnsi="Arial" w:cs="Arial"/>
        </w:rPr>
        <w:t>Council of Governors</w:t>
      </w:r>
      <w:r w:rsidRPr="00203215">
        <w:rPr>
          <w:rFonts w:ascii="Arial" w:hAnsi="Arial" w:cs="Arial"/>
        </w:rPr>
        <w:t xml:space="preserve"> shall present to each annual members meeting a report on: </w:t>
      </w:r>
    </w:p>
    <w:p w14:paraId="08F79F10" w14:textId="44B63533" w:rsidR="001B6ADE" w:rsidRPr="00203215" w:rsidRDefault="001B6ADE" w:rsidP="00B55B28">
      <w:pPr>
        <w:numPr>
          <w:ilvl w:val="3"/>
          <w:numId w:val="4"/>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steps taken to secure that (taken as a whole) the actual membership of the Public Constituency and of the classes of the Staff Constituency is representative of those eligible for such membership;</w:t>
      </w:r>
    </w:p>
    <w:p w14:paraId="1E9DD8C5" w14:textId="77777777" w:rsidR="001B6ADE" w:rsidRPr="00203215" w:rsidRDefault="001B6ADE" w:rsidP="00B55B28">
      <w:pPr>
        <w:numPr>
          <w:ilvl w:val="3"/>
          <w:numId w:val="4"/>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the progress of the membership strategy;</w:t>
      </w:r>
    </w:p>
    <w:p w14:paraId="2891BAA2" w14:textId="77777777" w:rsidR="001B6ADE" w:rsidRPr="00203215" w:rsidRDefault="001B6ADE" w:rsidP="00B55B28">
      <w:pPr>
        <w:numPr>
          <w:ilvl w:val="3"/>
          <w:numId w:val="4"/>
        </w:numPr>
        <w:tabs>
          <w:tab w:val="left" w:pos="720"/>
          <w:tab w:val="left" w:pos="1440"/>
          <w:tab w:val="left" w:pos="2520"/>
          <w:tab w:val="left" w:pos="5760"/>
          <w:tab w:val="left" w:pos="7560"/>
        </w:tabs>
        <w:spacing w:before="240"/>
        <w:ind w:left="-142"/>
        <w:rPr>
          <w:rFonts w:ascii="Arial" w:hAnsi="Arial" w:cs="Arial"/>
        </w:rPr>
      </w:pPr>
      <w:r w:rsidRPr="00203215">
        <w:rPr>
          <w:rFonts w:ascii="Arial" w:hAnsi="Arial" w:cs="Arial"/>
        </w:rPr>
        <w:t>any changes to the membership strategy.</w:t>
      </w:r>
    </w:p>
    <w:p w14:paraId="79B1B41C" w14:textId="77777777" w:rsidR="001B6ADE" w:rsidRPr="00203215" w:rsidRDefault="001B6ADE" w:rsidP="00DF4930">
      <w:pPr>
        <w:keepNext/>
        <w:tabs>
          <w:tab w:val="left" w:pos="2722"/>
          <w:tab w:val="left" w:pos="3629"/>
        </w:tabs>
        <w:spacing w:before="240"/>
        <w:ind w:left="-142"/>
        <w:rPr>
          <w:rFonts w:ascii="Arial" w:hAnsi="Arial" w:cs="Arial"/>
          <w:b/>
        </w:rPr>
      </w:pPr>
      <w:r w:rsidRPr="00203215">
        <w:rPr>
          <w:rFonts w:ascii="Arial" w:hAnsi="Arial" w:cs="Arial"/>
          <w:b/>
        </w:rPr>
        <w:t>Co-operation with NHS bodies and local authorities</w:t>
      </w:r>
    </w:p>
    <w:p w14:paraId="31579F84"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In exercising its functions the Foundation Trust shall co-operate with NHS bodies and local authorities.</w:t>
      </w:r>
    </w:p>
    <w:p w14:paraId="098F62D9" w14:textId="77777777" w:rsidR="001B6ADE" w:rsidRPr="00203215" w:rsidRDefault="001B6ADE" w:rsidP="00DF4930">
      <w:pPr>
        <w:tabs>
          <w:tab w:val="left" w:pos="3629"/>
        </w:tabs>
        <w:spacing w:before="240"/>
        <w:ind w:left="-142"/>
        <w:rPr>
          <w:rFonts w:ascii="Arial" w:hAnsi="Arial" w:cs="Arial"/>
          <w:b/>
        </w:rPr>
      </w:pPr>
      <w:r w:rsidRPr="00203215">
        <w:rPr>
          <w:rFonts w:ascii="Arial" w:hAnsi="Arial" w:cs="Arial"/>
          <w:b/>
        </w:rPr>
        <w:t>Openness</w:t>
      </w:r>
    </w:p>
    <w:p w14:paraId="5CCFD4C7"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In conducting its affairs, the Foundation Trust shall have regard to the need to provide information to members and conduct its affairs in an open and accessible way.</w:t>
      </w:r>
    </w:p>
    <w:p w14:paraId="2C22CE1B" w14:textId="77777777" w:rsidR="001B6ADE" w:rsidRPr="00203215" w:rsidRDefault="001B6ADE" w:rsidP="00DF4930">
      <w:pPr>
        <w:tabs>
          <w:tab w:val="left" w:pos="3629"/>
        </w:tabs>
        <w:spacing w:before="240"/>
        <w:ind w:left="-142"/>
        <w:rPr>
          <w:rFonts w:ascii="Arial" w:hAnsi="Arial" w:cs="Arial"/>
          <w:b/>
        </w:rPr>
      </w:pPr>
      <w:r w:rsidRPr="00203215">
        <w:rPr>
          <w:rFonts w:ascii="Arial" w:hAnsi="Arial" w:cs="Arial"/>
          <w:b/>
        </w:rPr>
        <w:t>Prohibiting distribution</w:t>
      </w:r>
    </w:p>
    <w:p w14:paraId="4E49A64B"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profits or surpluses of the Foundation Trust are not to be distributed either directly or indirectly in any way at all among members of the Foundation Trust.</w:t>
      </w:r>
    </w:p>
    <w:p w14:paraId="7A7D65D5"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b/>
          <w:bCs/>
        </w:rPr>
        <w:t>FRAMEWORK</w:t>
      </w:r>
    </w:p>
    <w:p w14:paraId="37B88D5F"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affairs of the Foundation Trust are to be conducted by the Board of Directors, the </w:t>
      </w:r>
      <w:r w:rsidR="00F85618" w:rsidRPr="00203215">
        <w:rPr>
          <w:rFonts w:ascii="Arial" w:hAnsi="Arial" w:cs="Arial"/>
        </w:rPr>
        <w:t>Council of Governors</w:t>
      </w:r>
      <w:r w:rsidRPr="00203215">
        <w:rPr>
          <w:rFonts w:ascii="Arial" w:hAnsi="Arial" w:cs="Arial"/>
        </w:rPr>
        <w:t xml:space="preserve"> and the members in accordance with this constitution and the Foundation Trust’s authorisation.  The members, the </w:t>
      </w:r>
      <w:r w:rsidR="00F85618" w:rsidRPr="00203215">
        <w:rPr>
          <w:rFonts w:ascii="Arial" w:hAnsi="Arial" w:cs="Arial"/>
        </w:rPr>
        <w:t>Council of Governors</w:t>
      </w:r>
      <w:r w:rsidRPr="00203215">
        <w:rPr>
          <w:rFonts w:ascii="Arial" w:hAnsi="Arial" w:cs="Arial"/>
        </w:rPr>
        <w:t xml:space="preserve"> and the Board of Directors are to have the roles and responsibilities set out in this constitution.</w:t>
      </w:r>
    </w:p>
    <w:p w14:paraId="3E144C0E" w14:textId="77777777" w:rsidR="001B6ADE" w:rsidRPr="00203215" w:rsidRDefault="001B6ADE" w:rsidP="00DF4930">
      <w:pPr>
        <w:tabs>
          <w:tab w:val="left" w:pos="2722"/>
          <w:tab w:val="left" w:pos="3629"/>
        </w:tabs>
        <w:spacing w:before="240"/>
        <w:ind w:left="-142"/>
        <w:rPr>
          <w:rFonts w:ascii="Arial" w:hAnsi="Arial" w:cs="Arial"/>
          <w:b/>
        </w:rPr>
      </w:pPr>
      <w:r w:rsidRPr="00203215">
        <w:rPr>
          <w:rFonts w:ascii="Arial" w:hAnsi="Arial" w:cs="Arial"/>
          <w:b/>
        </w:rPr>
        <w:t>Members</w:t>
      </w:r>
    </w:p>
    <w:p w14:paraId="2BB6870F"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Members may attend and participate at members meetings, vote in elections to, and stand for election to, the </w:t>
      </w:r>
      <w:r w:rsidR="00F85618" w:rsidRPr="00203215">
        <w:rPr>
          <w:rFonts w:ascii="Arial" w:hAnsi="Arial" w:cs="Arial"/>
        </w:rPr>
        <w:t>Council of Governors</w:t>
      </w:r>
      <w:r w:rsidRPr="00203215">
        <w:rPr>
          <w:rFonts w:ascii="Arial" w:hAnsi="Arial" w:cs="Arial"/>
        </w:rPr>
        <w:t>, and take such other part in the affairs of the Foundation Trust as is provided in this constitution.</w:t>
      </w:r>
    </w:p>
    <w:p w14:paraId="1468195A" w14:textId="77777777" w:rsidR="001B6ADE" w:rsidRPr="00203215" w:rsidRDefault="00F85618" w:rsidP="00DF4930">
      <w:pPr>
        <w:tabs>
          <w:tab w:val="left" w:pos="2722"/>
          <w:tab w:val="left" w:pos="3629"/>
        </w:tabs>
        <w:spacing w:before="240"/>
        <w:ind w:left="-142"/>
        <w:rPr>
          <w:rFonts w:ascii="Arial" w:hAnsi="Arial" w:cs="Arial"/>
          <w:b/>
        </w:rPr>
      </w:pPr>
      <w:r w:rsidRPr="00203215">
        <w:rPr>
          <w:rFonts w:ascii="Arial" w:hAnsi="Arial" w:cs="Arial"/>
          <w:b/>
        </w:rPr>
        <w:t>Council of Governors</w:t>
      </w:r>
    </w:p>
    <w:p w14:paraId="78A14F6F"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roles and responsibilities of the </w:t>
      </w:r>
      <w:r w:rsidR="00F85618" w:rsidRPr="00203215">
        <w:rPr>
          <w:rFonts w:ascii="Arial" w:hAnsi="Arial" w:cs="Arial"/>
        </w:rPr>
        <w:t>Council of Governors</w:t>
      </w:r>
      <w:r w:rsidRPr="00203215">
        <w:rPr>
          <w:rFonts w:ascii="Arial" w:hAnsi="Arial" w:cs="Arial"/>
        </w:rPr>
        <w:t xml:space="preserve">, which are to be carried out in accordance with this constitution and the Foundation Trust’s terms of Authorisation, are: </w:t>
      </w:r>
    </w:p>
    <w:p w14:paraId="5F7148F0"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at a General Meeting:</w:t>
      </w:r>
    </w:p>
    <w:p w14:paraId="18080385"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to appoint or remove the Chairman and the other non-executive Directors;</w:t>
      </w:r>
    </w:p>
    <w:p w14:paraId="067BC11D"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to approve an appointment (by the non-executive Directors) of the Chief Executive;</w:t>
      </w:r>
    </w:p>
    <w:p w14:paraId="54AC2710"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to decide the remuneration and allowances, and the other terms and conditions of office, of the non-executive Directors;</w:t>
      </w:r>
    </w:p>
    <w:p w14:paraId="6B636D1F"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 xml:space="preserve">to appoint or remove the Foundation Trust’s </w:t>
      </w:r>
      <w:r w:rsidR="00BB6BC4" w:rsidRPr="00C2128A">
        <w:rPr>
          <w:rFonts w:ascii="Arial" w:hAnsi="Arial" w:cs="Arial"/>
        </w:rPr>
        <w:t>external</w:t>
      </w:r>
      <w:r w:rsidR="00BB6BC4">
        <w:rPr>
          <w:rFonts w:ascii="Arial" w:hAnsi="Arial" w:cs="Arial"/>
        </w:rPr>
        <w:t xml:space="preserve"> </w:t>
      </w:r>
      <w:r w:rsidRPr="00203215">
        <w:rPr>
          <w:rFonts w:ascii="Arial" w:hAnsi="Arial" w:cs="Arial"/>
        </w:rPr>
        <w:t>auditor;</w:t>
      </w:r>
    </w:p>
    <w:p w14:paraId="605E3612"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to be presented with the annual accounts, any report of the</w:t>
      </w:r>
      <w:r w:rsidR="00BB6BC4">
        <w:rPr>
          <w:rFonts w:ascii="Arial" w:hAnsi="Arial" w:cs="Arial"/>
        </w:rPr>
        <w:t xml:space="preserve"> </w:t>
      </w:r>
      <w:r w:rsidR="00BB6BC4" w:rsidRPr="00C2128A">
        <w:rPr>
          <w:rFonts w:ascii="Arial" w:hAnsi="Arial" w:cs="Arial"/>
        </w:rPr>
        <w:t>external</w:t>
      </w:r>
      <w:r w:rsidRPr="00203215">
        <w:rPr>
          <w:rFonts w:ascii="Arial" w:hAnsi="Arial" w:cs="Arial"/>
        </w:rPr>
        <w:t xml:space="preserve"> auditor on them and the annual report;</w:t>
      </w:r>
    </w:p>
    <w:p w14:paraId="194D3B77"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to provide their views to the Board of Directors when the Board of Directors is preparing the document containing information about the Foundation Trust’s forward planning; </w:t>
      </w:r>
    </w:p>
    <w:p w14:paraId="42EEFF6D"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to respond as appropriate when consulted by the Board of Directors in accordance with this constitution;</w:t>
      </w:r>
    </w:p>
    <w:p w14:paraId="65C9BF1A"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to undertake such functions as the Board of Directors shall from time to time request;</w:t>
      </w:r>
    </w:p>
    <w:p w14:paraId="07B545BB"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to prepare and from time to time review the Foundation Trust’s membership strategy and its policy for the composition of the </w:t>
      </w:r>
      <w:r w:rsidR="00F85618" w:rsidRPr="00203215">
        <w:rPr>
          <w:rFonts w:ascii="Arial" w:hAnsi="Arial" w:cs="Arial"/>
        </w:rPr>
        <w:t>Council of Governors</w:t>
      </w:r>
      <w:r w:rsidRPr="00203215">
        <w:rPr>
          <w:rFonts w:ascii="Arial" w:hAnsi="Arial" w:cs="Arial"/>
        </w:rPr>
        <w:t xml:space="preserve"> and of the non-executive Directors and when appropriate to make recommendations for the revision of this constitution.</w:t>
      </w:r>
    </w:p>
    <w:p w14:paraId="5040BF05" w14:textId="77777777" w:rsidR="001B6ADE" w:rsidRPr="00203215" w:rsidRDefault="001B6ADE" w:rsidP="00DF4930">
      <w:pPr>
        <w:tabs>
          <w:tab w:val="left" w:pos="2722"/>
        </w:tabs>
        <w:spacing w:before="240"/>
        <w:ind w:left="-142"/>
        <w:rPr>
          <w:rFonts w:ascii="Arial" w:hAnsi="Arial" w:cs="Arial"/>
          <w:b/>
        </w:rPr>
      </w:pPr>
      <w:r w:rsidRPr="00203215">
        <w:rPr>
          <w:rFonts w:ascii="Arial" w:hAnsi="Arial" w:cs="Arial"/>
          <w:b/>
        </w:rPr>
        <w:t>Board of Directors</w:t>
      </w:r>
    </w:p>
    <w:p w14:paraId="5EED0379" w14:textId="2D5846CB" w:rsidR="001B6ADE"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business of the Foundation Trust is to be managed by the Board of Directors, who shall exercise all the powers of the Foundation Trust, subject to any</w:t>
      </w:r>
      <w:r w:rsidR="00715265" w:rsidRPr="00203215">
        <w:rPr>
          <w:rFonts w:ascii="Arial" w:hAnsi="Arial" w:cs="Arial"/>
        </w:rPr>
        <w:t xml:space="preserve"> contrary provisions of the 2006</w:t>
      </w:r>
      <w:r w:rsidRPr="00203215">
        <w:rPr>
          <w:rFonts w:ascii="Arial" w:hAnsi="Arial" w:cs="Arial"/>
        </w:rPr>
        <w:t xml:space="preserve"> Act as given effect by this constitution.</w:t>
      </w:r>
    </w:p>
    <w:p w14:paraId="2EA0A9B2" w14:textId="3FD33B56" w:rsidR="008C35D9" w:rsidRDefault="008C35D9" w:rsidP="008C35D9">
      <w:pPr>
        <w:tabs>
          <w:tab w:val="left" w:pos="720"/>
          <w:tab w:val="left" w:pos="2520"/>
          <w:tab w:val="left" w:pos="3960"/>
          <w:tab w:val="left" w:pos="5760"/>
          <w:tab w:val="left" w:pos="7560"/>
        </w:tabs>
        <w:spacing w:before="240"/>
        <w:ind w:left="-142"/>
        <w:rPr>
          <w:rFonts w:ascii="Arial" w:hAnsi="Arial" w:cs="Arial"/>
        </w:rPr>
      </w:pPr>
    </w:p>
    <w:p w14:paraId="259830F4" w14:textId="77777777" w:rsidR="008C35D9" w:rsidRPr="00203215" w:rsidRDefault="008C35D9" w:rsidP="009C0860">
      <w:pPr>
        <w:tabs>
          <w:tab w:val="left" w:pos="720"/>
          <w:tab w:val="left" w:pos="2520"/>
          <w:tab w:val="left" w:pos="3960"/>
          <w:tab w:val="left" w:pos="5760"/>
          <w:tab w:val="left" w:pos="7560"/>
        </w:tabs>
        <w:spacing w:before="240"/>
        <w:ind w:left="-142"/>
        <w:rPr>
          <w:rFonts w:ascii="Arial" w:hAnsi="Arial" w:cs="Arial"/>
        </w:rPr>
      </w:pPr>
    </w:p>
    <w:p w14:paraId="45AB1EEF" w14:textId="77777777" w:rsidR="001B6ADE" w:rsidRPr="00203215" w:rsidRDefault="00796122"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 xml:space="preserve">TRUST </w:t>
      </w:r>
      <w:r w:rsidR="001B6ADE" w:rsidRPr="00203215">
        <w:rPr>
          <w:rFonts w:ascii="Arial" w:hAnsi="Arial" w:cs="Arial"/>
          <w:b/>
          <w:bCs/>
        </w:rPr>
        <w:t>SECRETARY</w:t>
      </w:r>
    </w:p>
    <w:p w14:paraId="50CE98D4"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Foundation Trust shall have a Secretary who may be an employee.  The </w:t>
      </w:r>
      <w:r w:rsidR="00796122" w:rsidRPr="00203215">
        <w:rPr>
          <w:rFonts w:ascii="Arial" w:hAnsi="Arial" w:cs="Arial"/>
        </w:rPr>
        <w:t xml:space="preserve">Trust </w:t>
      </w:r>
      <w:r w:rsidRPr="00203215">
        <w:rPr>
          <w:rFonts w:ascii="Arial" w:hAnsi="Arial" w:cs="Arial"/>
        </w:rPr>
        <w:t xml:space="preserve">Secretary may not be a </w:t>
      </w:r>
      <w:r w:rsidR="00217299" w:rsidRPr="00203215">
        <w:rPr>
          <w:rFonts w:ascii="Arial" w:hAnsi="Arial" w:cs="Arial"/>
        </w:rPr>
        <w:t>Governor</w:t>
      </w:r>
      <w:r w:rsidRPr="00203215">
        <w:rPr>
          <w:rFonts w:ascii="Arial" w:hAnsi="Arial" w:cs="Arial"/>
        </w:rPr>
        <w:t>, or the Chief Executive or the Finance Director.  The Secretary’s functions shall include:</w:t>
      </w:r>
    </w:p>
    <w:p w14:paraId="20C9ED56"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acting as Secretary to the </w:t>
      </w:r>
      <w:r w:rsidR="00F85618" w:rsidRPr="00203215">
        <w:rPr>
          <w:rFonts w:ascii="Arial" w:hAnsi="Arial" w:cs="Arial"/>
        </w:rPr>
        <w:t>Council of Governors</w:t>
      </w:r>
      <w:r w:rsidRPr="00203215">
        <w:rPr>
          <w:rFonts w:ascii="Arial" w:hAnsi="Arial" w:cs="Arial"/>
        </w:rPr>
        <w:t xml:space="preserve"> and the Board of Directors, and any committees;</w:t>
      </w:r>
    </w:p>
    <w:p w14:paraId="7DA2BA6E"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summoning and attending all members meetings, meetings of the </w:t>
      </w:r>
      <w:r w:rsidR="00F85618" w:rsidRPr="00203215">
        <w:rPr>
          <w:rFonts w:ascii="Arial" w:hAnsi="Arial" w:cs="Arial"/>
        </w:rPr>
        <w:t>Council of Governors</w:t>
      </w:r>
      <w:r w:rsidRPr="00203215">
        <w:rPr>
          <w:rFonts w:ascii="Arial" w:hAnsi="Arial" w:cs="Arial"/>
        </w:rPr>
        <w:t xml:space="preserve"> and the Board of Directors, and keeping the minutes of those meetings;</w:t>
      </w:r>
    </w:p>
    <w:p w14:paraId="66D70505"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keeping the register of members and other registers and books required by this constitution to be kept;</w:t>
      </w:r>
    </w:p>
    <w:p w14:paraId="61E882C8"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having charge of the Foundation Trust’s seal;</w:t>
      </w:r>
    </w:p>
    <w:p w14:paraId="2FEE1710"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publishing to members in an appropriate form information which they should have about the Foundation Trust’s affairs;</w:t>
      </w:r>
    </w:p>
    <w:p w14:paraId="5BF78392" w14:textId="6E9EAAC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preparing and sending to </w:t>
      </w:r>
      <w:r w:rsidR="009F4435">
        <w:rPr>
          <w:rFonts w:ascii="Arial" w:hAnsi="Arial" w:cs="Arial"/>
        </w:rPr>
        <w:t>NHSI</w:t>
      </w:r>
      <w:r w:rsidR="009F4435" w:rsidRPr="00203215">
        <w:rPr>
          <w:rFonts w:ascii="Arial" w:hAnsi="Arial" w:cs="Arial"/>
        </w:rPr>
        <w:t xml:space="preserve"> </w:t>
      </w:r>
      <w:r w:rsidRPr="00203215">
        <w:rPr>
          <w:rFonts w:ascii="Arial" w:hAnsi="Arial" w:cs="Arial"/>
        </w:rPr>
        <w:t>and any other statutory body all returns which are required to be made.</w:t>
      </w:r>
    </w:p>
    <w:p w14:paraId="417F722C" w14:textId="5FF329F9"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Minutes of every members</w:t>
      </w:r>
      <w:r w:rsidR="009C0860">
        <w:rPr>
          <w:rFonts w:ascii="Arial" w:hAnsi="Arial" w:cs="Arial"/>
        </w:rPr>
        <w:t>’</w:t>
      </w:r>
      <w:r w:rsidRPr="00203215">
        <w:rPr>
          <w:rFonts w:ascii="Arial" w:hAnsi="Arial" w:cs="Arial"/>
        </w:rPr>
        <w:t xml:space="preserve"> meeting, of every meeting of the </w:t>
      </w:r>
      <w:r w:rsidR="00F85618" w:rsidRPr="00203215">
        <w:rPr>
          <w:rFonts w:ascii="Arial" w:hAnsi="Arial" w:cs="Arial"/>
        </w:rPr>
        <w:t>Council of Governors</w:t>
      </w:r>
      <w:r w:rsidRPr="00203215">
        <w:rPr>
          <w:rFonts w:ascii="Arial" w:hAnsi="Arial" w:cs="Arial"/>
        </w:rPr>
        <w:t xml:space="preserve"> and of every meeting of the Board of Directors are to be kept.  Minutes of meetings will be read at the next meeting and signed by the Chairman of that meeting.  The signed minutes will be conclusive evidence of the events of the meeting.  </w:t>
      </w:r>
    </w:p>
    <w:p w14:paraId="514BDEAC"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Secretary is to be appointed and removed by the Board of Directors.</w:t>
      </w:r>
    </w:p>
    <w:p w14:paraId="66AA3A68"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Board of Directors of </w:t>
      </w:r>
      <w:r w:rsidR="0091268F" w:rsidRPr="00203215">
        <w:rPr>
          <w:rFonts w:ascii="Arial" w:hAnsi="Arial" w:cs="Arial"/>
        </w:rPr>
        <w:t xml:space="preserve">Milton Keynes </w:t>
      </w:r>
      <w:r w:rsidR="00135B50" w:rsidRPr="00C2128A">
        <w:rPr>
          <w:rFonts w:ascii="Arial" w:hAnsi="Arial" w:cs="Arial"/>
        </w:rPr>
        <w:t>University</w:t>
      </w:r>
      <w:r w:rsidR="00135B50">
        <w:rPr>
          <w:rFonts w:ascii="Arial" w:hAnsi="Arial" w:cs="Arial"/>
        </w:rPr>
        <w:t xml:space="preserve"> Hospital</w:t>
      </w:r>
      <w:r w:rsidR="0091268F" w:rsidRPr="00203215">
        <w:rPr>
          <w:rFonts w:ascii="Arial" w:hAnsi="Arial" w:cs="Arial"/>
        </w:rPr>
        <w:t xml:space="preserve"> NHS </w:t>
      </w:r>
      <w:r w:rsidR="00135B50">
        <w:rPr>
          <w:rFonts w:ascii="Arial" w:hAnsi="Arial" w:cs="Arial"/>
        </w:rPr>
        <w:t xml:space="preserve">Foundation </w:t>
      </w:r>
      <w:r w:rsidR="0091268F" w:rsidRPr="00203215">
        <w:rPr>
          <w:rFonts w:ascii="Arial" w:hAnsi="Arial" w:cs="Arial"/>
        </w:rPr>
        <w:t>Trust</w:t>
      </w:r>
      <w:r w:rsidRPr="00203215">
        <w:rPr>
          <w:rFonts w:ascii="Arial" w:hAnsi="Arial" w:cs="Arial"/>
        </w:rPr>
        <w:t xml:space="preserve"> shall appoint the first Secretary of the Foundation Trust.</w:t>
      </w:r>
    </w:p>
    <w:p w14:paraId="2B8FA463"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FURTHER PROVISIONS AS TO ACCOUNTS</w:t>
      </w:r>
    </w:p>
    <w:p w14:paraId="40A2466D" w14:textId="20E635FF" w:rsidR="001B6ADE" w:rsidRPr="00761159"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following documents will be made available to the Co</w:t>
      </w:r>
      <w:r w:rsidR="00761159">
        <w:rPr>
          <w:rFonts w:ascii="Arial" w:hAnsi="Arial" w:cs="Arial"/>
        </w:rPr>
        <w:t>n</w:t>
      </w:r>
      <w:r w:rsidRPr="00761159">
        <w:rPr>
          <w:rFonts w:ascii="Arial" w:hAnsi="Arial" w:cs="Arial"/>
        </w:rPr>
        <w:t xml:space="preserve">troller and Auditor General for examination at </w:t>
      </w:r>
      <w:r w:rsidR="00BE69A4" w:rsidRPr="00BE69A4">
        <w:rPr>
          <w:rFonts w:ascii="Arial" w:hAnsi="Arial" w:cs="Arial"/>
        </w:rPr>
        <w:t>their</w:t>
      </w:r>
      <w:r w:rsidRPr="00761159">
        <w:rPr>
          <w:rFonts w:ascii="Arial" w:hAnsi="Arial" w:cs="Arial"/>
        </w:rPr>
        <w:t xml:space="preserve"> request:</w:t>
      </w:r>
    </w:p>
    <w:p w14:paraId="2C74A2FC" w14:textId="77777777" w:rsidR="001B6ADE" w:rsidRPr="00FD1749"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FD1749">
        <w:rPr>
          <w:rFonts w:ascii="Arial" w:hAnsi="Arial" w:cs="Arial"/>
        </w:rPr>
        <w:t>the accounts;</w:t>
      </w:r>
    </w:p>
    <w:p w14:paraId="119D59CB" w14:textId="77777777" w:rsidR="001B6ADE" w:rsidRPr="00317917"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317917">
        <w:rPr>
          <w:rFonts w:ascii="Arial" w:hAnsi="Arial" w:cs="Arial"/>
        </w:rPr>
        <w:t>any records relating to them; and</w:t>
      </w:r>
    </w:p>
    <w:p w14:paraId="5C8A75B8"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any report of the </w:t>
      </w:r>
      <w:r w:rsidR="00BB6BC4" w:rsidRPr="00C2128A">
        <w:rPr>
          <w:rFonts w:ascii="Arial" w:hAnsi="Arial" w:cs="Arial"/>
        </w:rPr>
        <w:t>external</w:t>
      </w:r>
      <w:r w:rsidR="00BB6BC4">
        <w:rPr>
          <w:rFonts w:ascii="Arial" w:hAnsi="Arial" w:cs="Arial"/>
        </w:rPr>
        <w:t xml:space="preserve"> </w:t>
      </w:r>
      <w:r w:rsidRPr="00203215">
        <w:rPr>
          <w:rFonts w:ascii="Arial" w:hAnsi="Arial" w:cs="Arial"/>
        </w:rPr>
        <w:t>auditor on them.</w:t>
      </w:r>
    </w:p>
    <w:p w14:paraId="46D2FDCB" w14:textId="580A8C1A"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In preparing its annual accounts, the Accounting Officer shall cause the Foundation Trust to comply with any directions given by </w:t>
      </w:r>
      <w:r w:rsidR="009F4435">
        <w:rPr>
          <w:rFonts w:ascii="Arial" w:hAnsi="Arial" w:cs="Arial"/>
        </w:rPr>
        <w:t>NHSI</w:t>
      </w:r>
      <w:r w:rsidR="009F4435" w:rsidRPr="00203215">
        <w:rPr>
          <w:rFonts w:ascii="Arial" w:hAnsi="Arial" w:cs="Arial"/>
        </w:rPr>
        <w:t xml:space="preserve"> </w:t>
      </w:r>
      <w:r w:rsidRPr="00203215">
        <w:rPr>
          <w:rFonts w:ascii="Arial" w:hAnsi="Arial" w:cs="Arial"/>
        </w:rPr>
        <w:t>with the approval of the Treasury as to:</w:t>
      </w:r>
    </w:p>
    <w:p w14:paraId="275F2871"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 methods and principles according to which the accounts are to be prepared;</w:t>
      </w:r>
    </w:p>
    <w:p w14:paraId="089F4CC6"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 information to be given in the accounts;</w:t>
      </w:r>
    </w:p>
    <w:p w14:paraId="6250F39C" w14:textId="77777777" w:rsidR="001B6ADE" w:rsidRPr="00203215" w:rsidRDefault="001B6ADE" w:rsidP="00DF4930">
      <w:p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rPr>
        <w:t>and shall be responsible for the functions of the Foundation Trust as set o</w:t>
      </w:r>
      <w:r w:rsidR="00715265" w:rsidRPr="00203215">
        <w:rPr>
          <w:rFonts w:ascii="Arial" w:hAnsi="Arial" w:cs="Arial"/>
        </w:rPr>
        <w:t>ut in paragraph 25 of Schedule 7 to the 2006</w:t>
      </w:r>
      <w:r w:rsidRPr="00203215">
        <w:rPr>
          <w:rFonts w:ascii="Arial" w:hAnsi="Arial" w:cs="Arial"/>
        </w:rPr>
        <w:t xml:space="preserve"> Act.</w:t>
      </w:r>
    </w:p>
    <w:p w14:paraId="569EA3E7"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Accounting Officer shall cause the Foundation Trust to:</w:t>
      </w:r>
    </w:p>
    <w:p w14:paraId="1F02B4E7"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lay a copy of the annual accounts, and any report of the </w:t>
      </w:r>
      <w:r w:rsidR="00BB6BC4" w:rsidRPr="00C2128A">
        <w:rPr>
          <w:rFonts w:ascii="Arial" w:hAnsi="Arial" w:cs="Arial"/>
        </w:rPr>
        <w:t>external</w:t>
      </w:r>
      <w:r w:rsidR="00BB6BC4">
        <w:rPr>
          <w:rFonts w:ascii="Arial" w:hAnsi="Arial" w:cs="Arial"/>
        </w:rPr>
        <w:t xml:space="preserve"> </w:t>
      </w:r>
      <w:r w:rsidRPr="00203215">
        <w:rPr>
          <w:rFonts w:ascii="Arial" w:hAnsi="Arial" w:cs="Arial"/>
        </w:rPr>
        <w:t>auditor on them, before Parliament; and</w:t>
      </w:r>
    </w:p>
    <w:p w14:paraId="45E2CF8B" w14:textId="27ADAC5F"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once it has done so, send copies of those documents to </w:t>
      </w:r>
      <w:r w:rsidR="008C6809">
        <w:rPr>
          <w:rFonts w:ascii="Arial" w:hAnsi="Arial" w:cs="Arial"/>
        </w:rPr>
        <w:t>NHSI</w:t>
      </w:r>
      <w:r w:rsidRPr="00203215">
        <w:rPr>
          <w:rFonts w:ascii="Arial" w:hAnsi="Arial" w:cs="Arial"/>
        </w:rPr>
        <w:t>.</w:t>
      </w:r>
    </w:p>
    <w:p w14:paraId="2940E83B"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FURTHER PROVISIONS AS TO ANNUAL REPORTS</w:t>
      </w:r>
    </w:p>
    <w:p w14:paraId="3A19E604"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annual reports are to give:</w:t>
      </w:r>
    </w:p>
    <w:p w14:paraId="0E9A0557" w14:textId="338130B3"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information on any steps taken by the Foundation Trust to secure that (taken as a whole) the actual membership of the Public</w:t>
      </w:r>
      <w:r w:rsidR="00D037EA" w:rsidRPr="00203215">
        <w:rPr>
          <w:rFonts w:ascii="Arial" w:hAnsi="Arial" w:cs="Arial"/>
        </w:rPr>
        <w:t xml:space="preserve"> </w:t>
      </w:r>
      <w:r w:rsidRPr="00203215">
        <w:rPr>
          <w:rFonts w:ascii="Arial" w:hAnsi="Arial" w:cs="Arial"/>
        </w:rPr>
        <w:t>Constituency and of the classes of the Staff Constituency is representative of those eligible for such membership; and</w:t>
      </w:r>
    </w:p>
    <w:p w14:paraId="45CBA4EF" w14:textId="4CBA73B4"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any other information </w:t>
      </w:r>
      <w:r w:rsidR="008C6809">
        <w:rPr>
          <w:rFonts w:ascii="Arial" w:hAnsi="Arial" w:cs="Arial"/>
        </w:rPr>
        <w:t>NHSI</w:t>
      </w:r>
      <w:r w:rsidR="008C6809" w:rsidRPr="00203215">
        <w:rPr>
          <w:rFonts w:ascii="Arial" w:hAnsi="Arial" w:cs="Arial"/>
        </w:rPr>
        <w:t xml:space="preserve"> </w:t>
      </w:r>
      <w:r w:rsidRPr="00203215">
        <w:rPr>
          <w:rFonts w:ascii="Arial" w:hAnsi="Arial" w:cs="Arial"/>
        </w:rPr>
        <w:t>requires.</w:t>
      </w:r>
    </w:p>
    <w:p w14:paraId="308345DC" w14:textId="27F5AD43"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Foundation Trust is to comply with any decision </w:t>
      </w:r>
      <w:r w:rsidR="008C6809">
        <w:rPr>
          <w:rFonts w:ascii="Arial" w:hAnsi="Arial" w:cs="Arial"/>
        </w:rPr>
        <w:t>NHSI</w:t>
      </w:r>
      <w:r w:rsidR="008C6809" w:rsidRPr="00203215">
        <w:rPr>
          <w:rFonts w:ascii="Arial" w:hAnsi="Arial" w:cs="Arial"/>
        </w:rPr>
        <w:t xml:space="preserve"> </w:t>
      </w:r>
      <w:r w:rsidRPr="00203215">
        <w:rPr>
          <w:rFonts w:ascii="Arial" w:hAnsi="Arial" w:cs="Arial"/>
        </w:rPr>
        <w:t>makes as to:</w:t>
      </w:r>
    </w:p>
    <w:p w14:paraId="371BC504"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 form of the reports;</w:t>
      </w:r>
    </w:p>
    <w:p w14:paraId="3F61F7DB"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when the reports are to be sent to it;</w:t>
      </w:r>
    </w:p>
    <w:p w14:paraId="2C6E5863"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the periods to which the reports are to relate.</w:t>
      </w:r>
    </w:p>
    <w:p w14:paraId="2041A0EA"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INDEMNITY</w:t>
      </w:r>
    </w:p>
    <w:p w14:paraId="10C6E769" w14:textId="77777777" w:rsidR="001B6ADE" w:rsidRPr="00203215" w:rsidRDefault="001B6ADE" w:rsidP="00DF4930">
      <w:p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Members of the </w:t>
      </w:r>
      <w:r w:rsidR="00F85618" w:rsidRPr="00203215">
        <w:rPr>
          <w:rFonts w:ascii="Arial" w:hAnsi="Arial" w:cs="Arial"/>
        </w:rPr>
        <w:t>Council of Governors</w:t>
      </w:r>
      <w:r w:rsidRPr="00203215">
        <w:rPr>
          <w:rFonts w:ascii="Arial" w:hAnsi="Arial" w:cs="Arial"/>
        </w:rPr>
        <w:t xml:space="preserve"> and the Board of Directors and the Secretary who act honestly and in good faith will not have to meet out of their personal resources any personal civil liability which is incurred in the execution or purported execution of their functions, save where they have acted recklessly.  Any costs arising in this way will be met by the Foundation Trust. The Foundation Trust may purchase and maintain insurance against this liability for its own benefit and for the benefit of members of the </w:t>
      </w:r>
      <w:r w:rsidR="00F85618" w:rsidRPr="00203215">
        <w:rPr>
          <w:rFonts w:ascii="Arial" w:hAnsi="Arial" w:cs="Arial"/>
        </w:rPr>
        <w:t>Council of Governors</w:t>
      </w:r>
      <w:r w:rsidRPr="00203215">
        <w:rPr>
          <w:rFonts w:ascii="Arial" w:hAnsi="Arial" w:cs="Arial"/>
        </w:rPr>
        <w:t xml:space="preserve"> and the Board of Directors and the Secretary.</w:t>
      </w:r>
    </w:p>
    <w:p w14:paraId="39A855AD"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DISPUTE RESOLUTION PROCEDURES</w:t>
      </w:r>
    </w:p>
    <w:p w14:paraId="09EB9FF9"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Every unresolved dispute which arises out of this constitution between the Foundation Trust and:</w:t>
      </w:r>
    </w:p>
    <w:p w14:paraId="2F64C9EE"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a member; or</w:t>
      </w:r>
    </w:p>
    <w:p w14:paraId="48A38B53"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any person aggrieved who has ceased to be a member within the six months prior to the date of the dispute; or</w:t>
      </w:r>
    </w:p>
    <w:p w14:paraId="4524BD27"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any person bringing a claim under this constitution; or</w:t>
      </w:r>
    </w:p>
    <w:p w14:paraId="2D795E61"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an office-holder of the Foundation Trust</w:t>
      </w:r>
    </w:p>
    <w:p w14:paraId="24268795" w14:textId="1704BA42" w:rsidR="001B6ADE" w:rsidRPr="00203215" w:rsidRDefault="001B6ADE" w:rsidP="00DF4930">
      <w:pPr>
        <w:tabs>
          <w:tab w:val="left" w:pos="3629"/>
        </w:tabs>
        <w:spacing w:before="240"/>
        <w:ind w:left="-142"/>
        <w:rPr>
          <w:rFonts w:ascii="Arial" w:hAnsi="Arial" w:cs="Arial"/>
        </w:rPr>
      </w:pPr>
      <w:r w:rsidRPr="00203215">
        <w:rPr>
          <w:rFonts w:ascii="Arial" w:hAnsi="Arial" w:cs="Arial"/>
        </w:rPr>
        <w:t xml:space="preserve">is to be submitted to an arbitrator agreed by the parties or in the absence of agreement to be nominated by </w:t>
      </w:r>
      <w:r w:rsidR="008C6809">
        <w:rPr>
          <w:rFonts w:ascii="Arial" w:hAnsi="Arial" w:cs="Arial"/>
        </w:rPr>
        <w:t>NHSI</w:t>
      </w:r>
      <w:r w:rsidRPr="00203215">
        <w:rPr>
          <w:rFonts w:ascii="Arial" w:hAnsi="Arial" w:cs="Arial"/>
        </w:rPr>
        <w:t>.  The arbitrator’s decision will be binding and conclusive on all parties.</w:t>
      </w:r>
    </w:p>
    <w:p w14:paraId="752C1885"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Any person bringing a dispute must, if required to do so, deposit with the Foundation Trust a reasonable sum (not exceeding £250) to be determined by the </w:t>
      </w:r>
      <w:r w:rsidR="00F85618" w:rsidRPr="00203215">
        <w:rPr>
          <w:rFonts w:ascii="Arial" w:hAnsi="Arial" w:cs="Arial"/>
        </w:rPr>
        <w:t>Council of Governors</w:t>
      </w:r>
      <w:r w:rsidRPr="00203215">
        <w:rPr>
          <w:rFonts w:ascii="Arial" w:hAnsi="Arial" w:cs="Arial"/>
        </w:rPr>
        <w:t xml:space="preserve"> and approved by the Secretary.  The arbitrator will decide how the costs of the arbitration will be paid and what should be done with the deposit.</w:t>
      </w:r>
    </w:p>
    <w:p w14:paraId="37B5ABC4"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DISSOLUTION</w:t>
      </w:r>
    </w:p>
    <w:p w14:paraId="4F8B4502" w14:textId="77777777" w:rsidR="001B6ADE" w:rsidRPr="00203215" w:rsidRDefault="001B6ADE" w:rsidP="00DF4930">
      <w:p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Foundation Trust may not be dissolved except by order of the Secretary of State for Health, in accordance with the 2003 Act.</w:t>
      </w:r>
    </w:p>
    <w:p w14:paraId="2CE35085"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HEAD OFFICE</w:t>
      </w:r>
    </w:p>
    <w:p w14:paraId="2794BC49" w14:textId="77777777" w:rsidR="001B6ADE" w:rsidRPr="00203215" w:rsidRDefault="001B6ADE" w:rsidP="00DF4930">
      <w:p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The Foundation Trust’s head office is at Standing Way</w:t>
      </w:r>
      <w:r w:rsidR="00135B50">
        <w:rPr>
          <w:rFonts w:ascii="Arial" w:hAnsi="Arial" w:cs="Arial"/>
        </w:rPr>
        <w:t xml:space="preserve">, Eaglestone, Milton Keynes MK6 </w:t>
      </w:r>
      <w:r w:rsidRPr="00203215">
        <w:rPr>
          <w:rFonts w:ascii="Arial" w:hAnsi="Arial" w:cs="Arial"/>
        </w:rPr>
        <w:t>5LD or such other place as the Board of Directors shall decide.</w:t>
      </w:r>
    </w:p>
    <w:p w14:paraId="1007F851"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rPr>
      </w:pPr>
      <w:r w:rsidRPr="00203215">
        <w:rPr>
          <w:rFonts w:ascii="Arial" w:hAnsi="Arial" w:cs="Arial"/>
          <w:b/>
          <w:bCs/>
        </w:rPr>
        <w:t>NOTICES</w:t>
      </w:r>
    </w:p>
    <w:p w14:paraId="1CCDECF5"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Any notice required by this constitution to be given shall be given in writing or shall be given using electronic communications to an address for the time being notified for that purpose.  “Address” in relation to electronic communications includes any number or address used for the purposes of such communications.</w:t>
      </w:r>
    </w:p>
    <w:p w14:paraId="230828F4"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Proof that an envelope containing a notice was properly addressed, prepaid and posted shall be conclusive evidence that the notice was given.  A notice shall be treated as delivered 48 hours after the envelope containing it was posted or, in the case of a notice contained in an electronic communication, 48 hours after it was sent.</w:t>
      </w:r>
    </w:p>
    <w:p w14:paraId="0B17EA17" w14:textId="77777777" w:rsidR="001B6ADE" w:rsidRPr="00203215" w:rsidRDefault="001B6ADE" w:rsidP="00B55B28">
      <w:pPr>
        <w:numPr>
          <w:ilvl w:val="0"/>
          <w:numId w:val="4"/>
        </w:numPr>
        <w:tabs>
          <w:tab w:val="left" w:pos="1440"/>
          <w:tab w:val="left" w:pos="2520"/>
          <w:tab w:val="left" w:pos="3960"/>
          <w:tab w:val="left" w:pos="5760"/>
          <w:tab w:val="left" w:pos="7560"/>
        </w:tabs>
        <w:spacing w:before="240"/>
        <w:ind w:left="-142"/>
        <w:rPr>
          <w:rFonts w:ascii="Arial" w:hAnsi="Arial" w:cs="Arial"/>
          <w:b/>
          <w:bCs/>
        </w:rPr>
      </w:pPr>
      <w:r w:rsidRPr="00203215">
        <w:rPr>
          <w:rFonts w:ascii="Arial" w:hAnsi="Arial" w:cs="Arial"/>
          <w:b/>
          <w:bCs/>
        </w:rPr>
        <w:t>FURTHER PROVISIONS AS TO TRANSITION</w:t>
      </w:r>
    </w:p>
    <w:p w14:paraId="2F7C38D7"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 Board of Directors of </w:t>
      </w:r>
      <w:r w:rsidR="0091268F" w:rsidRPr="00203215">
        <w:rPr>
          <w:rFonts w:ascii="Arial" w:hAnsi="Arial" w:cs="Arial"/>
        </w:rPr>
        <w:t xml:space="preserve">Milton Keynes </w:t>
      </w:r>
      <w:r w:rsidR="00135B50" w:rsidRPr="00C2128A">
        <w:rPr>
          <w:rFonts w:ascii="Arial" w:hAnsi="Arial" w:cs="Arial"/>
        </w:rPr>
        <w:t>University</w:t>
      </w:r>
      <w:r w:rsidR="0091268F" w:rsidRPr="00203215">
        <w:rPr>
          <w:rFonts w:ascii="Arial" w:hAnsi="Arial" w:cs="Arial"/>
        </w:rPr>
        <w:t xml:space="preserve"> </w:t>
      </w:r>
      <w:r w:rsidR="00A35AD9">
        <w:rPr>
          <w:rFonts w:ascii="Arial" w:hAnsi="Arial" w:cs="Arial"/>
        </w:rPr>
        <w:t xml:space="preserve">Hospital </w:t>
      </w:r>
      <w:r w:rsidR="0091268F" w:rsidRPr="00203215">
        <w:rPr>
          <w:rFonts w:ascii="Arial" w:hAnsi="Arial" w:cs="Arial"/>
        </w:rPr>
        <w:t xml:space="preserve">NHS </w:t>
      </w:r>
      <w:r w:rsidR="00135B50">
        <w:rPr>
          <w:rFonts w:ascii="Arial" w:hAnsi="Arial" w:cs="Arial"/>
        </w:rPr>
        <w:t xml:space="preserve">Foundation </w:t>
      </w:r>
      <w:r w:rsidR="0091268F" w:rsidRPr="00203215">
        <w:rPr>
          <w:rFonts w:ascii="Arial" w:hAnsi="Arial" w:cs="Arial"/>
        </w:rPr>
        <w:t>Trust</w:t>
      </w:r>
      <w:r w:rsidRPr="00203215">
        <w:rPr>
          <w:rFonts w:ascii="Arial" w:hAnsi="Arial" w:cs="Arial"/>
        </w:rPr>
        <w:t xml:space="preserve"> shall prepare and approve the first membership strategy and the first policy for the composition of the </w:t>
      </w:r>
      <w:r w:rsidR="00F85618" w:rsidRPr="00203215">
        <w:rPr>
          <w:rFonts w:ascii="Arial" w:hAnsi="Arial" w:cs="Arial"/>
        </w:rPr>
        <w:t>Council of Governors</w:t>
      </w:r>
      <w:r w:rsidRPr="00203215">
        <w:rPr>
          <w:rFonts w:ascii="Arial" w:hAnsi="Arial" w:cs="Arial"/>
        </w:rPr>
        <w:t xml:space="preserve"> and of the non-executive Directors.</w:t>
      </w:r>
    </w:p>
    <w:p w14:paraId="4B9D6AB2"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These will be reviewed by the </w:t>
      </w:r>
      <w:r w:rsidR="00F85618" w:rsidRPr="00203215">
        <w:rPr>
          <w:rFonts w:ascii="Arial" w:hAnsi="Arial" w:cs="Arial"/>
        </w:rPr>
        <w:t>Council of Governors</w:t>
      </w:r>
      <w:r w:rsidRPr="00203215">
        <w:rPr>
          <w:rFonts w:ascii="Arial" w:hAnsi="Arial" w:cs="Arial"/>
        </w:rPr>
        <w:t xml:space="preserve"> following the election and appointment of the initial </w:t>
      </w:r>
      <w:r w:rsidR="00217299" w:rsidRPr="00203215">
        <w:rPr>
          <w:rFonts w:ascii="Arial" w:hAnsi="Arial" w:cs="Arial"/>
        </w:rPr>
        <w:t>Governor</w:t>
      </w:r>
      <w:r w:rsidRPr="00203215">
        <w:rPr>
          <w:rFonts w:ascii="Arial" w:hAnsi="Arial" w:cs="Arial"/>
        </w:rPr>
        <w:t>s.</w:t>
      </w:r>
    </w:p>
    <w:p w14:paraId="7112F94A" w14:textId="77777777" w:rsidR="001B6ADE" w:rsidRPr="00203215" w:rsidRDefault="001B6ADE" w:rsidP="00B55B28">
      <w:pPr>
        <w:numPr>
          <w:ilvl w:val="1"/>
          <w:numId w:val="4"/>
        </w:numPr>
        <w:tabs>
          <w:tab w:val="left" w:pos="720"/>
          <w:tab w:val="left" w:pos="2520"/>
          <w:tab w:val="left" w:pos="3960"/>
          <w:tab w:val="left" w:pos="5760"/>
          <w:tab w:val="left" w:pos="7560"/>
        </w:tabs>
        <w:spacing w:before="240"/>
        <w:ind w:left="-142"/>
        <w:rPr>
          <w:rFonts w:ascii="Arial" w:hAnsi="Arial" w:cs="Arial"/>
        </w:rPr>
      </w:pPr>
      <w:r w:rsidRPr="00203215">
        <w:rPr>
          <w:rFonts w:ascii="Arial" w:hAnsi="Arial" w:cs="Arial"/>
        </w:rPr>
        <w:t xml:space="preserve">For the purposes of the period before </w:t>
      </w:r>
      <w:r w:rsidR="0091268F" w:rsidRPr="00203215">
        <w:rPr>
          <w:rFonts w:ascii="Arial" w:hAnsi="Arial" w:cs="Arial"/>
        </w:rPr>
        <w:t>Milton Keynes General NHS Trust</w:t>
      </w:r>
      <w:r w:rsidRPr="00203215">
        <w:rPr>
          <w:rFonts w:ascii="Arial" w:hAnsi="Arial" w:cs="Arial"/>
        </w:rPr>
        <w:t xml:space="preserve"> becomes the Foundation Trust:</w:t>
      </w:r>
    </w:p>
    <w:p w14:paraId="7FF288C9"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elections shall be carried out in accordance with the Model Rules</w:t>
      </w:r>
      <w:r w:rsidR="00135B50">
        <w:rPr>
          <w:rFonts w:ascii="Arial" w:hAnsi="Arial" w:cs="Arial"/>
        </w:rPr>
        <w:t xml:space="preserve"> for Elections set out at Annex </w:t>
      </w:r>
      <w:r w:rsidRPr="00203215">
        <w:rPr>
          <w:rFonts w:ascii="Arial" w:hAnsi="Arial" w:cs="Arial"/>
        </w:rPr>
        <w:t>4, using the single transferable vote method of voting;</w:t>
      </w:r>
    </w:p>
    <w:p w14:paraId="16767F6F"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Chief Executive of </w:t>
      </w:r>
      <w:r w:rsidR="0091268F" w:rsidRPr="00203215">
        <w:rPr>
          <w:rFonts w:ascii="Arial" w:hAnsi="Arial" w:cs="Arial"/>
        </w:rPr>
        <w:t xml:space="preserve">Milton Keynes </w:t>
      </w:r>
      <w:r w:rsidR="00135B50" w:rsidRPr="00C2128A">
        <w:rPr>
          <w:rFonts w:ascii="Arial" w:hAnsi="Arial" w:cs="Arial"/>
        </w:rPr>
        <w:t>University</w:t>
      </w:r>
      <w:r w:rsidR="00135B50">
        <w:rPr>
          <w:rFonts w:ascii="Arial" w:hAnsi="Arial" w:cs="Arial"/>
        </w:rPr>
        <w:t xml:space="preserve"> Hospital</w:t>
      </w:r>
      <w:r w:rsidR="0091268F" w:rsidRPr="00203215">
        <w:rPr>
          <w:rFonts w:ascii="Arial" w:hAnsi="Arial" w:cs="Arial"/>
        </w:rPr>
        <w:t xml:space="preserve"> NHS </w:t>
      </w:r>
      <w:r w:rsidR="00135B50">
        <w:rPr>
          <w:rFonts w:ascii="Arial" w:hAnsi="Arial" w:cs="Arial"/>
        </w:rPr>
        <w:t xml:space="preserve">Foundation </w:t>
      </w:r>
      <w:r w:rsidR="0091268F" w:rsidRPr="00203215">
        <w:rPr>
          <w:rFonts w:ascii="Arial" w:hAnsi="Arial" w:cs="Arial"/>
        </w:rPr>
        <w:t>Trust</w:t>
      </w:r>
      <w:r w:rsidRPr="00203215">
        <w:rPr>
          <w:rFonts w:ascii="Arial" w:hAnsi="Arial" w:cs="Arial"/>
        </w:rPr>
        <w:t xml:space="preserve"> will approve</w:t>
      </w:r>
    </w:p>
    <w:p w14:paraId="5B0374E7"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a membership application form;</w:t>
      </w:r>
    </w:p>
    <w:p w14:paraId="2EA8A8DF"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a form of de</w:t>
      </w:r>
      <w:r w:rsidR="001E0DEA" w:rsidRPr="00203215">
        <w:rPr>
          <w:rFonts w:ascii="Arial" w:hAnsi="Arial" w:cs="Arial"/>
        </w:rPr>
        <w:t>claration required by section 60 (1) of the 2006</w:t>
      </w:r>
      <w:r w:rsidRPr="00203215">
        <w:rPr>
          <w:rFonts w:ascii="Arial" w:hAnsi="Arial" w:cs="Arial"/>
        </w:rPr>
        <w:t xml:space="preserve"> Act;</w:t>
      </w:r>
    </w:p>
    <w:p w14:paraId="17633C85"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a form of de</w:t>
      </w:r>
      <w:r w:rsidR="001E0DEA" w:rsidRPr="00203215">
        <w:rPr>
          <w:rFonts w:ascii="Arial" w:hAnsi="Arial" w:cs="Arial"/>
        </w:rPr>
        <w:t>claration required by section 60 (1) of the 2006</w:t>
      </w:r>
      <w:r w:rsidRPr="00203215">
        <w:rPr>
          <w:rFonts w:ascii="Arial" w:hAnsi="Arial" w:cs="Arial"/>
        </w:rPr>
        <w:t xml:space="preserve"> Act; </w:t>
      </w:r>
    </w:p>
    <w:p w14:paraId="5515750F"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a form of decla</w:t>
      </w:r>
      <w:r w:rsidR="001E0DEA" w:rsidRPr="00203215">
        <w:rPr>
          <w:rFonts w:ascii="Arial" w:hAnsi="Arial" w:cs="Arial"/>
        </w:rPr>
        <w:t>ration required by section 60</w:t>
      </w:r>
      <w:r w:rsidRPr="00203215">
        <w:rPr>
          <w:rFonts w:ascii="Arial" w:hAnsi="Arial" w:cs="Arial"/>
        </w:rPr>
        <w:t xml:space="preserve"> (3) of the 2003 Act;</w:t>
      </w:r>
    </w:p>
    <w:p w14:paraId="3338A9E0" w14:textId="77777777" w:rsidR="001B6ADE" w:rsidRPr="00203215" w:rsidRDefault="001B6ADE" w:rsidP="00B55B28">
      <w:pPr>
        <w:numPr>
          <w:ilvl w:val="3"/>
          <w:numId w:val="4"/>
        </w:numPr>
        <w:tabs>
          <w:tab w:val="left" w:pos="720"/>
          <w:tab w:val="left" w:pos="1440"/>
          <w:tab w:val="left" w:pos="5760"/>
          <w:tab w:val="left" w:pos="7560"/>
        </w:tabs>
        <w:spacing w:before="240"/>
        <w:ind w:left="-142"/>
        <w:rPr>
          <w:rFonts w:ascii="Arial" w:hAnsi="Arial" w:cs="Arial"/>
        </w:rPr>
      </w:pPr>
      <w:r w:rsidRPr="00203215">
        <w:rPr>
          <w:rFonts w:ascii="Arial" w:hAnsi="Arial" w:cs="Arial"/>
        </w:rPr>
        <w:t xml:space="preserve">a form confirming acceptance of a code of conduct for </w:t>
      </w:r>
      <w:r w:rsidR="00217299" w:rsidRPr="00203215">
        <w:rPr>
          <w:rFonts w:ascii="Arial" w:hAnsi="Arial" w:cs="Arial"/>
        </w:rPr>
        <w:t>Governor</w:t>
      </w:r>
      <w:r w:rsidRPr="00203215">
        <w:rPr>
          <w:rFonts w:ascii="Arial" w:hAnsi="Arial" w:cs="Arial"/>
        </w:rPr>
        <w:t>s;</w:t>
      </w:r>
    </w:p>
    <w:p w14:paraId="1FD9BFA8"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Chief Executive of </w:t>
      </w:r>
      <w:r w:rsidR="0091268F" w:rsidRPr="00203215">
        <w:rPr>
          <w:rFonts w:ascii="Arial" w:hAnsi="Arial" w:cs="Arial"/>
        </w:rPr>
        <w:t>Milton Keynes</w:t>
      </w:r>
      <w:r w:rsidR="00135B50">
        <w:rPr>
          <w:rFonts w:ascii="Arial" w:hAnsi="Arial" w:cs="Arial"/>
        </w:rPr>
        <w:t xml:space="preserve"> </w:t>
      </w:r>
      <w:r w:rsidR="00135B50" w:rsidRPr="00C2128A">
        <w:rPr>
          <w:rFonts w:ascii="Arial" w:hAnsi="Arial" w:cs="Arial"/>
        </w:rPr>
        <w:t>University</w:t>
      </w:r>
      <w:r w:rsidR="00135B50">
        <w:rPr>
          <w:rFonts w:ascii="Arial" w:hAnsi="Arial" w:cs="Arial"/>
        </w:rPr>
        <w:t xml:space="preserve"> </w:t>
      </w:r>
      <w:r w:rsidR="00A35AD9">
        <w:rPr>
          <w:rFonts w:ascii="Arial" w:hAnsi="Arial" w:cs="Arial"/>
        </w:rPr>
        <w:t xml:space="preserve">Hospital </w:t>
      </w:r>
      <w:r w:rsidR="0091268F" w:rsidRPr="00203215">
        <w:rPr>
          <w:rFonts w:ascii="Arial" w:hAnsi="Arial" w:cs="Arial"/>
        </w:rPr>
        <w:t xml:space="preserve">NHS </w:t>
      </w:r>
      <w:r w:rsidR="00135B50">
        <w:rPr>
          <w:rFonts w:ascii="Arial" w:hAnsi="Arial" w:cs="Arial"/>
        </w:rPr>
        <w:t xml:space="preserve">Foundation </w:t>
      </w:r>
      <w:r w:rsidR="0091268F" w:rsidRPr="00203215">
        <w:rPr>
          <w:rFonts w:ascii="Arial" w:hAnsi="Arial" w:cs="Arial"/>
        </w:rPr>
        <w:t>Trust</w:t>
      </w:r>
      <w:r w:rsidRPr="00203215">
        <w:rPr>
          <w:rFonts w:ascii="Arial" w:hAnsi="Arial" w:cs="Arial"/>
        </w:rPr>
        <w:t xml:space="preserve"> will consult and agree arrangements with the appointing organisations for the appointment of appointed </w:t>
      </w:r>
      <w:r w:rsidR="00217299" w:rsidRPr="00203215">
        <w:rPr>
          <w:rFonts w:ascii="Arial" w:hAnsi="Arial" w:cs="Arial"/>
        </w:rPr>
        <w:t>Governor</w:t>
      </w:r>
      <w:r w:rsidRPr="00203215">
        <w:rPr>
          <w:rFonts w:ascii="Arial" w:hAnsi="Arial" w:cs="Arial"/>
        </w:rPr>
        <w:t>s;</w:t>
      </w:r>
    </w:p>
    <w:p w14:paraId="7F9A5C3B" w14:textId="77777777" w:rsidR="001B6ADE" w:rsidRPr="00203215" w:rsidRDefault="001B6ADE" w:rsidP="00B55B28">
      <w:pPr>
        <w:numPr>
          <w:ilvl w:val="2"/>
          <w:numId w:val="4"/>
        </w:numPr>
        <w:tabs>
          <w:tab w:val="left" w:pos="720"/>
          <w:tab w:val="left" w:pos="1440"/>
          <w:tab w:val="left" w:pos="3960"/>
          <w:tab w:val="left" w:pos="5760"/>
          <w:tab w:val="left" w:pos="7560"/>
        </w:tabs>
        <w:spacing w:before="240"/>
        <w:ind w:left="-142"/>
        <w:rPr>
          <w:rFonts w:ascii="Arial" w:hAnsi="Arial" w:cs="Arial"/>
        </w:rPr>
      </w:pPr>
      <w:r w:rsidRPr="00203215">
        <w:rPr>
          <w:rFonts w:ascii="Arial" w:hAnsi="Arial" w:cs="Arial"/>
        </w:rPr>
        <w:t xml:space="preserve">the Chief Executive of </w:t>
      </w:r>
      <w:r w:rsidR="0091268F" w:rsidRPr="00203215">
        <w:rPr>
          <w:rFonts w:ascii="Arial" w:hAnsi="Arial" w:cs="Arial"/>
        </w:rPr>
        <w:t xml:space="preserve">Milton Keynes </w:t>
      </w:r>
      <w:r w:rsidR="00135B50" w:rsidRPr="00C2128A">
        <w:rPr>
          <w:rFonts w:ascii="Arial" w:hAnsi="Arial" w:cs="Arial"/>
        </w:rPr>
        <w:t>University</w:t>
      </w:r>
      <w:r w:rsidR="00135B50">
        <w:rPr>
          <w:rFonts w:ascii="Arial" w:hAnsi="Arial" w:cs="Arial"/>
        </w:rPr>
        <w:t xml:space="preserve"> </w:t>
      </w:r>
      <w:r w:rsidR="00A35AD9">
        <w:rPr>
          <w:rFonts w:ascii="Arial" w:hAnsi="Arial" w:cs="Arial"/>
        </w:rPr>
        <w:t xml:space="preserve">Hospital </w:t>
      </w:r>
      <w:r w:rsidR="00135B50" w:rsidRPr="00203215">
        <w:rPr>
          <w:rFonts w:ascii="Arial" w:hAnsi="Arial" w:cs="Arial"/>
        </w:rPr>
        <w:t xml:space="preserve">NHS </w:t>
      </w:r>
      <w:r w:rsidR="00135B50">
        <w:rPr>
          <w:rFonts w:ascii="Arial" w:hAnsi="Arial" w:cs="Arial"/>
        </w:rPr>
        <w:t xml:space="preserve">Foundation </w:t>
      </w:r>
      <w:r w:rsidR="00135B50" w:rsidRPr="00203215">
        <w:rPr>
          <w:rFonts w:ascii="Arial" w:hAnsi="Arial" w:cs="Arial"/>
        </w:rPr>
        <w:t xml:space="preserve">Trust </w:t>
      </w:r>
      <w:r w:rsidRPr="00203215">
        <w:rPr>
          <w:rFonts w:ascii="Arial" w:hAnsi="Arial" w:cs="Arial"/>
        </w:rPr>
        <w:t>shall make a final decision about the class of the Staff Constituency of which an individual is eligible to be a member.</w:t>
      </w:r>
    </w:p>
    <w:p w14:paraId="5FD13938" w14:textId="77777777" w:rsidR="00317917" w:rsidRPr="002160CB" w:rsidRDefault="00317917" w:rsidP="002160CB">
      <w:pPr>
        <w:tabs>
          <w:tab w:val="left" w:pos="720"/>
          <w:tab w:val="left" w:pos="2520"/>
          <w:tab w:val="left" w:pos="3960"/>
          <w:tab w:val="left" w:pos="5760"/>
          <w:tab w:val="left" w:pos="7560"/>
        </w:tabs>
        <w:spacing w:before="240"/>
        <w:ind w:left="-142"/>
        <w:jc w:val="center"/>
        <w:rPr>
          <w:rFonts w:ascii="Arial" w:hAnsi="Arial" w:cs="Arial"/>
          <w:b/>
        </w:rPr>
      </w:pPr>
      <w:r>
        <w:rPr>
          <w:rFonts w:ascii="Arial" w:hAnsi="Arial" w:cs="Arial"/>
        </w:rPr>
        <w:br w:type="page"/>
      </w:r>
      <w:bookmarkStart w:id="115" w:name="Annex10"/>
      <w:r w:rsidR="002160CB" w:rsidRPr="002160CB">
        <w:rPr>
          <w:rFonts w:ascii="Arial" w:hAnsi="Arial" w:cs="Arial"/>
          <w:b/>
        </w:rPr>
        <w:t>ANNEX 10 – ANNUAL MEMBERS’ MEETING</w:t>
      </w:r>
      <w:bookmarkEnd w:id="115"/>
    </w:p>
    <w:p w14:paraId="788D07DC"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w:t>
      </w:r>
      <w:r w:rsidRPr="00317917">
        <w:rPr>
          <w:rFonts w:ascii="Arial" w:hAnsi="Arial" w:cs="Arial"/>
        </w:rPr>
        <w:tab/>
        <w:t>MEMBERS’ MEETINGS</w:t>
      </w:r>
    </w:p>
    <w:p w14:paraId="5573800D"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w:t>
      </w:r>
      <w:r w:rsidRPr="00317917">
        <w:rPr>
          <w:rFonts w:ascii="Arial" w:hAnsi="Arial" w:cs="Arial"/>
        </w:rPr>
        <w:tab/>
        <w:t>The trust shall hold a members’ meeting for all members (called the “Annual Members’ Meeting”) within six months of the end of each financial year of the trust.</w:t>
      </w:r>
    </w:p>
    <w:p w14:paraId="4B0459C0"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1.2.</w:t>
      </w:r>
      <w:r w:rsidRPr="00317917">
        <w:rPr>
          <w:rFonts w:ascii="Arial" w:hAnsi="Arial" w:cs="Arial"/>
        </w:rPr>
        <w:tab/>
        <w:t>Any members’ meeting other than the Annual Members’ Meeting shall be called a “Special Members’ Meeting”.</w:t>
      </w:r>
    </w:p>
    <w:p w14:paraId="00F3EB3A"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1.3.</w:t>
      </w:r>
      <w:r w:rsidRPr="00317917">
        <w:rPr>
          <w:rFonts w:ascii="Arial" w:hAnsi="Arial" w:cs="Arial"/>
        </w:rPr>
        <w:tab/>
        <w:t>Both Annual Members’ Meetings and any Special Members’ Meetings shall be open to all members of the trust, members of the Council of Governors and members of the Board of Directors, together with representatives of the trust’s</w:t>
      </w:r>
      <w:r w:rsidR="00BB6BC4">
        <w:rPr>
          <w:rFonts w:ascii="Arial" w:hAnsi="Arial" w:cs="Arial"/>
        </w:rPr>
        <w:t xml:space="preserve"> </w:t>
      </w:r>
      <w:r w:rsidR="00BB6BC4" w:rsidRPr="00C2128A">
        <w:rPr>
          <w:rFonts w:ascii="Arial" w:hAnsi="Arial" w:cs="Arial"/>
        </w:rPr>
        <w:t>external</w:t>
      </w:r>
      <w:r w:rsidRPr="00317917">
        <w:rPr>
          <w:rFonts w:ascii="Arial" w:hAnsi="Arial" w:cs="Arial"/>
        </w:rPr>
        <w:t xml:space="preserve"> auditors, and to members of the public.  The trust may invite representatives of the media and any experts or advisors whose attendance they consider to be in the best interests of the trust to attend any such meeting.</w:t>
      </w:r>
    </w:p>
    <w:p w14:paraId="2893C6B2"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1.4.</w:t>
      </w:r>
      <w:r w:rsidRPr="00317917">
        <w:rPr>
          <w:rFonts w:ascii="Arial" w:hAnsi="Arial" w:cs="Arial"/>
        </w:rPr>
        <w:tab/>
        <w:t>The Board of Directors may convene an Annual Members’ Meeting or a Special Members’ Meeting when it thinks fit.  The Council of Governors may request the Board of Directors to convene a members’ meeting.</w:t>
      </w:r>
    </w:p>
    <w:p w14:paraId="483A5E1A"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1.5.</w:t>
      </w:r>
      <w:r w:rsidRPr="00317917">
        <w:rPr>
          <w:rFonts w:ascii="Arial" w:hAnsi="Arial" w:cs="Arial"/>
        </w:rPr>
        <w:tab/>
        <w:t>The Board of Directors (or at least one member thereof) shall present to the members at the Annual Members’ Meeting:</w:t>
      </w:r>
    </w:p>
    <w:p w14:paraId="0238DCB6"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1.5.1.</w:t>
      </w:r>
      <w:r w:rsidRPr="00317917">
        <w:rPr>
          <w:rFonts w:ascii="Arial" w:hAnsi="Arial" w:cs="Arial"/>
        </w:rPr>
        <w:tab/>
        <w:t>the annual accounts;</w:t>
      </w:r>
    </w:p>
    <w:p w14:paraId="5A77D209"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1.5.2.</w:t>
      </w:r>
      <w:r w:rsidRPr="00317917">
        <w:rPr>
          <w:rFonts w:ascii="Arial" w:hAnsi="Arial" w:cs="Arial"/>
        </w:rPr>
        <w:tab/>
        <w:t xml:space="preserve">any report of the </w:t>
      </w:r>
      <w:r w:rsidR="00BB6BC4" w:rsidRPr="00C2128A">
        <w:rPr>
          <w:rFonts w:ascii="Arial" w:hAnsi="Arial" w:cs="Arial"/>
        </w:rPr>
        <w:t>external</w:t>
      </w:r>
      <w:r w:rsidR="00BB6BC4">
        <w:rPr>
          <w:rFonts w:ascii="Arial" w:hAnsi="Arial" w:cs="Arial"/>
        </w:rPr>
        <w:t xml:space="preserve"> </w:t>
      </w:r>
      <w:r w:rsidRPr="00317917">
        <w:rPr>
          <w:rFonts w:ascii="Arial" w:hAnsi="Arial" w:cs="Arial"/>
        </w:rPr>
        <w:t>auditor on them;</w:t>
      </w:r>
    </w:p>
    <w:p w14:paraId="41C18BA6" w14:textId="77777777" w:rsidR="00317917" w:rsidRPr="00317917" w:rsidRDefault="00BB6BC4" w:rsidP="00317917">
      <w:pPr>
        <w:tabs>
          <w:tab w:val="left" w:pos="720"/>
          <w:tab w:val="left" w:pos="2520"/>
          <w:tab w:val="left" w:pos="3960"/>
          <w:tab w:val="left" w:pos="5760"/>
          <w:tab w:val="left" w:pos="7560"/>
        </w:tabs>
        <w:spacing w:before="240"/>
        <w:ind w:left="-142"/>
        <w:rPr>
          <w:rFonts w:ascii="Arial" w:hAnsi="Arial" w:cs="Arial"/>
        </w:rPr>
      </w:pPr>
      <w:r>
        <w:rPr>
          <w:rFonts w:ascii="Arial" w:hAnsi="Arial" w:cs="Arial"/>
        </w:rPr>
        <w:t>1.5.3.</w:t>
      </w:r>
      <w:r>
        <w:rPr>
          <w:rFonts w:ascii="Arial" w:hAnsi="Arial" w:cs="Arial"/>
        </w:rPr>
        <w:tab/>
        <w:t>the annual report;</w:t>
      </w:r>
    </w:p>
    <w:p w14:paraId="39172AC2" w14:textId="77777777" w:rsidR="00317917" w:rsidRPr="00317917" w:rsidRDefault="00BB6BC4" w:rsidP="00317917">
      <w:pPr>
        <w:tabs>
          <w:tab w:val="left" w:pos="720"/>
          <w:tab w:val="left" w:pos="2520"/>
          <w:tab w:val="left" w:pos="3960"/>
          <w:tab w:val="left" w:pos="5760"/>
          <w:tab w:val="left" w:pos="7560"/>
        </w:tabs>
        <w:spacing w:before="240"/>
        <w:ind w:left="-142"/>
        <w:rPr>
          <w:rFonts w:ascii="Arial" w:hAnsi="Arial" w:cs="Arial"/>
        </w:rPr>
      </w:pPr>
      <w:r>
        <w:rPr>
          <w:rFonts w:ascii="Arial" w:hAnsi="Arial" w:cs="Arial"/>
        </w:rPr>
        <w:t>1.5.4.</w:t>
      </w:r>
      <w:r>
        <w:rPr>
          <w:rFonts w:ascii="Arial" w:hAnsi="Arial" w:cs="Arial"/>
        </w:rPr>
        <w:tab/>
      </w:r>
      <w:r w:rsidR="00317917" w:rsidRPr="00317917">
        <w:rPr>
          <w:rFonts w:ascii="Arial" w:hAnsi="Arial" w:cs="Arial"/>
        </w:rPr>
        <w:t>a report on steps taken to secure that (taken as a whole) the actual membership or the trust is representative of those eligible for such membership;</w:t>
      </w:r>
    </w:p>
    <w:p w14:paraId="48D02AF2"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1.5.5.</w:t>
      </w:r>
      <w:r w:rsidRPr="00317917">
        <w:rPr>
          <w:rFonts w:ascii="Arial" w:hAnsi="Arial" w:cs="Arial"/>
        </w:rPr>
        <w:tab/>
        <w:t>the progress of the membership plan</w:t>
      </w:r>
    </w:p>
    <w:p w14:paraId="750C50EA" w14:textId="26CFEA42"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1.5.6.</w:t>
      </w:r>
      <w:r w:rsidRPr="00317917">
        <w:rPr>
          <w:rFonts w:ascii="Arial" w:hAnsi="Arial" w:cs="Arial"/>
        </w:rPr>
        <w:tab/>
        <w:t xml:space="preserve">the results of any election and appointments to the Council Governors, and any other reports or documentation it considers necessary or otherwise required by </w:t>
      </w:r>
      <w:r w:rsidR="008265A4">
        <w:rPr>
          <w:rFonts w:ascii="Arial" w:hAnsi="Arial" w:cs="Arial"/>
        </w:rPr>
        <w:t>NHSI</w:t>
      </w:r>
      <w:r w:rsidR="008265A4" w:rsidRPr="00317917">
        <w:rPr>
          <w:rFonts w:ascii="Arial" w:hAnsi="Arial" w:cs="Arial"/>
        </w:rPr>
        <w:t xml:space="preserve"> </w:t>
      </w:r>
      <w:r w:rsidRPr="00317917">
        <w:rPr>
          <w:rFonts w:ascii="Arial" w:hAnsi="Arial" w:cs="Arial"/>
        </w:rPr>
        <w:t>or the 2006 Act.]</w:t>
      </w:r>
    </w:p>
    <w:p w14:paraId="74891A64"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1.6.</w:t>
      </w:r>
      <w:r w:rsidRPr="00317917">
        <w:rPr>
          <w:rFonts w:ascii="Arial" w:hAnsi="Arial" w:cs="Arial"/>
        </w:rPr>
        <w:tab/>
        <w:t>The trust shall give notice of all members’ meetings:</w:t>
      </w:r>
    </w:p>
    <w:p w14:paraId="4AC6520F"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1.6.1.</w:t>
      </w:r>
      <w:r w:rsidRPr="00317917">
        <w:rPr>
          <w:rFonts w:ascii="Arial" w:hAnsi="Arial" w:cs="Arial"/>
        </w:rPr>
        <w:tab/>
        <w:t>by notice in writing to all members;</w:t>
      </w:r>
    </w:p>
    <w:p w14:paraId="3546DA4C"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1.6.2.</w:t>
      </w:r>
      <w:r w:rsidRPr="00317917">
        <w:rPr>
          <w:rFonts w:ascii="Arial" w:hAnsi="Arial" w:cs="Arial"/>
        </w:rPr>
        <w:tab/>
        <w:t>by notice prominently displayed at the trust’s headquarters and at all of the trust’s hospitals;</w:t>
      </w:r>
    </w:p>
    <w:p w14:paraId="7A316F12"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1.6.3.</w:t>
      </w:r>
      <w:r w:rsidRPr="00317917">
        <w:rPr>
          <w:rFonts w:ascii="Arial" w:hAnsi="Arial" w:cs="Arial"/>
        </w:rPr>
        <w:tab/>
        <w:t>by notice on the trust’s website; and</w:t>
      </w:r>
    </w:p>
    <w:p w14:paraId="557F0118"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1.6.4.</w:t>
      </w:r>
      <w:r w:rsidRPr="00317917">
        <w:rPr>
          <w:rFonts w:ascii="Arial" w:hAnsi="Arial" w:cs="Arial"/>
        </w:rPr>
        <w:tab/>
        <w:t xml:space="preserve">to the Council of Governors, the Board of Directors, and to the trust’s </w:t>
      </w:r>
      <w:r w:rsidR="00BB6BC4" w:rsidRPr="00C2128A">
        <w:rPr>
          <w:rFonts w:ascii="Arial" w:hAnsi="Arial" w:cs="Arial"/>
        </w:rPr>
        <w:t>external</w:t>
      </w:r>
      <w:r w:rsidR="00BB6BC4">
        <w:rPr>
          <w:rFonts w:ascii="Arial" w:hAnsi="Arial" w:cs="Arial"/>
        </w:rPr>
        <w:t xml:space="preserve"> </w:t>
      </w:r>
      <w:r w:rsidRPr="00317917">
        <w:rPr>
          <w:rFonts w:ascii="Arial" w:hAnsi="Arial" w:cs="Arial"/>
        </w:rPr>
        <w:t>auditors,</w:t>
      </w:r>
    </w:p>
    <w:p w14:paraId="0459E3CB"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stating whether the meeting is an Annual Members’ Meeting or a Special Members’ Meeting including the time, date, place of the meeting, and the business to be dealt with at the meeting at least 14 working days before the date of the relevant members’ meeting (or, in the case of an Annual Members’ Meeting, at least 21 working days before the date of the relevant meeting).</w:t>
      </w:r>
    </w:p>
    <w:p w14:paraId="07848FB5"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1.7.</w:t>
      </w:r>
      <w:r w:rsidRPr="00317917">
        <w:rPr>
          <w:rFonts w:ascii="Arial" w:hAnsi="Arial" w:cs="Arial"/>
        </w:rPr>
        <w:tab/>
        <w:t>An accidental omission to give notice of a members’ meeting or to send, supply or make available any document or information relating to the meeting, or the non-receipt of any such notice, document or information by a person entitled to receive any such notice, document or information shall not invalidate the proceedings at that meeting.</w:t>
      </w:r>
    </w:p>
    <w:p w14:paraId="0389C5A2" w14:textId="47E4A7AC"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1.8.</w:t>
      </w:r>
      <w:r w:rsidRPr="00317917">
        <w:rPr>
          <w:rFonts w:ascii="Arial" w:hAnsi="Arial" w:cs="Arial"/>
        </w:rPr>
        <w:tab/>
        <w:t xml:space="preserve">The Chair or in </w:t>
      </w:r>
      <w:r w:rsidR="000960FE" w:rsidRPr="000960FE">
        <w:rPr>
          <w:rFonts w:ascii="Arial" w:hAnsi="Arial" w:cs="Arial"/>
        </w:rPr>
        <w:t>their</w:t>
      </w:r>
      <w:r w:rsidRPr="00317917">
        <w:rPr>
          <w:rFonts w:ascii="Arial" w:hAnsi="Arial" w:cs="Arial"/>
        </w:rPr>
        <w:t xml:space="preserve"> absence the Deputy Chair shall preside at all members’ meetings of the trust.  If neither the Chair nor the Deputy Chair is present, the governors present shall elect on of their number to act as Chair and if there is only one governor present and willing to act that person shall be Chair.  If no governor is willing to act as Chair or if no governor is present within fifteen minutes after the time appointed for holding the meeting, the members present and entitled to vote shall choose one of their number to act as Chair.</w:t>
      </w:r>
    </w:p>
    <w:p w14:paraId="576F9824"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1.9.</w:t>
      </w:r>
      <w:r w:rsidRPr="00317917">
        <w:rPr>
          <w:rFonts w:ascii="Arial" w:hAnsi="Arial" w:cs="Arial"/>
        </w:rPr>
        <w:tab/>
        <w:t>The quorum for a members’ meeting shall be [8 (eight)] members present and entitled to vote.  If a quorum is not present within thirty minutes from the time appointed for the meeting, the meeting shall stand adjourned for a minimum of seven days until such time as the Board of Directors determine.</w:t>
      </w:r>
    </w:p>
    <w:p w14:paraId="6F2C7112"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1.10.</w:t>
      </w:r>
      <w:r w:rsidRPr="00317917">
        <w:rPr>
          <w:rFonts w:ascii="Arial" w:hAnsi="Arial" w:cs="Arial"/>
        </w:rPr>
        <w:tab/>
        <w:t xml:space="preserve">The Chair may, with the consent of a members’ meeting at which a quorum is present (and shall, if so directed by the meeting), adjourn a members’ meeting from time to time and from place to place or for an indefinite period. </w:t>
      </w:r>
    </w:p>
    <w:p w14:paraId="16FAB122"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1.11.</w:t>
      </w:r>
      <w:r w:rsidRPr="00317917">
        <w:rPr>
          <w:rFonts w:ascii="Arial" w:hAnsi="Arial" w:cs="Arial"/>
        </w:rPr>
        <w:tab/>
        <w:t>A resolution put to the vote of a members’ meeting shall be decided on a show of hands.</w:t>
      </w:r>
    </w:p>
    <w:p w14:paraId="2A6A26EA"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1.12.</w:t>
      </w:r>
      <w:r w:rsidRPr="00317917">
        <w:rPr>
          <w:rFonts w:ascii="Arial" w:hAnsi="Arial" w:cs="Arial"/>
        </w:rPr>
        <w:tab/>
        <w:t>No business shall be transacted at an adjourned meeting other than business which might properly have been transacted at the meeting had the adjournment not taken place.</w:t>
      </w:r>
    </w:p>
    <w:p w14:paraId="4563B660"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1.13.</w:t>
      </w:r>
      <w:r w:rsidRPr="00317917">
        <w:rPr>
          <w:rFonts w:ascii="Arial" w:hAnsi="Arial" w:cs="Arial"/>
        </w:rPr>
        <w:tab/>
        <w:t>If the Board of Directors, in its absolute discretion, considers that it is impractical or unreasonable for any reason to hold a members’ meeting at the time, date or place specified in the notice calling that meeting, it may move and/or postpone the general meeting to another time, date and/or place.</w:t>
      </w:r>
    </w:p>
    <w:p w14:paraId="1D5852C6"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1.14.</w:t>
      </w:r>
      <w:r w:rsidRPr="00317917">
        <w:rPr>
          <w:rFonts w:ascii="Arial" w:hAnsi="Arial" w:cs="Arial"/>
        </w:rPr>
        <w:tab/>
        <w:t>In the case of a members’ meeting is adjourned or postponed for 14 days or more, at least seven working days’ notice shall be given specifying the time and place of the adjourned members’ meeting and the general nature of the business to be transacted.  Otherwise, it shall not be necessary to give any such notice.</w:t>
      </w:r>
    </w:p>
    <w:p w14:paraId="606C3DDC"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1.15.</w:t>
      </w:r>
      <w:r w:rsidRPr="00317917">
        <w:rPr>
          <w:rFonts w:ascii="Arial" w:hAnsi="Arial" w:cs="Arial"/>
        </w:rPr>
        <w:tab/>
        <w:t xml:space="preserve">The Board of Directors may make any arrangement and impose any restriction it considers appropriate to ensure the security of a members’ meeting. </w:t>
      </w:r>
    </w:p>
    <w:p w14:paraId="338E0926" w14:textId="55A61236"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1.16.</w:t>
      </w:r>
      <w:r w:rsidRPr="00317917">
        <w:rPr>
          <w:rFonts w:ascii="Arial" w:hAnsi="Arial" w:cs="Arial"/>
        </w:rPr>
        <w:tab/>
        <w:t xml:space="preserve">Any approval to speak at a members’ meeting must be given by the Chair.  Speeches must be directed to the matter, motion or question under discussion or to a point of order.  Unless in the opinion of the Chair it would not be appropriate or desirable to time limit speeches on any topic to be discussed having regard to its nature, complexity or importance, no proposal, speech or any reply may exceed three minutes.  In the interests of time, the Chair may, in </w:t>
      </w:r>
      <w:r w:rsidR="000960FE" w:rsidRPr="000960FE">
        <w:rPr>
          <w:rFonts w:ascii="Arial" w:hAnsi="Arial" w:cs="Arial"/>
        </w:rPr>
        <w:t>their</w:t>
      </w:r>
      <w:r w:rsidR="000960FE" w:rsidRPr="000960FE" w:rsidDel="000960FE">
        <w:rPr>
          <w:rFonts w:ascii="Arial" w:hAnsi="Arial" w:cs="Arial"/>
        </w:rPr>
        <w:t xml:space="preserve"> </w:t>
      </w:r>
      <w:r w:rsidRPr="00317917">
        <w:rPr>
          <w:rFonts w:ascii="Arial" w:hAnsi="Arial" w:cs="Arial"/>
        </w:rPr>
        <w:t>absolute discretion, limit the number of replies, questions or speeches which are head at any one members’ meeting.</w:t>
      </w:r>
    </w:p>
    <w:p w14:paraId="6B01C3AE" w14:textId="77777777" w:rsidR="00317917" w:rsidRPr="00317917"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1.17.</w:t>
      </w:r>
      <w:r w:rsidRPr="00317917">
        <w:rPr>
          <w:rFonts w:ascii="Arial" w:hAnsi="Arial" w:cs="Arial"/>
        </w:rPr>
        <w:tab/>
        <w:t>A person who has already spoken on a matter at a members’ meeting may not speak again at that meeting in respect of the same matter except (i) in exercise of a right of reply, or (ii) on a point of order.</w:t>
      </w:r>
    </w:p>
    <w:p w14:paraId="3DBCD1FD" w14:textId="77777777" w:rsidR="001B6ADE" w:rsidRPr="00203215" w:rsidRDefault="00317917" w:rsidP="00317917">
      <w:pPr>
        <w:tabs>
          <w:tab w:val="left" w:pos="720"/>
          <w:tab w:val="left" w:pos="2520"/>
          <w:tab w:val="left" w:pos="3960"/>
          <w:tab w:val="left" w:pos="5760"/>
          <w:tab w:val="left" w:pos="7560"/>
        </w:tabs>
        <w:spacing w:before="240"/>
        <w:ind w:left="-142"/>
        <w:rPr>
          <w:rFonts w:ascii="Arial" w:hAnsi="Arial" w:cs="Arial"/>
        </w:rPr>
      </w:pPr>
      <w:r w:rsidRPr="00317917">
        <w:rPr>
          <w:rFonts w:ascii="Arial" w:hAnsi="Arial" w:cs="Arial"/>
        </w:rPr>
        <w:t>1.18.</w:t>
      </w:r>
      <w:r w:rsidRPr="00317917">
        <w:rPr>
          <w:rFonts w:ascii="Arial" w:hAnsi="Arial" w:cs="Arial"/>
        </w:rPr>
        <w:tab/>
        <w:t>The Board of Directors shall cause minutes to be made and kept, in writing, of all proceedings at members’ meetings.</w:t>
      </w:r>
    </w:p>
    <w:sectPr w:rsidR="001B6ADE" w:rsidRPr="00203215" w:rsidSect="002C73E3">
      <w:footerReference w:type="even" r:id="rId12"/>
      <w:footerReference w:type="default" r:id="rId13"/>
      <w:pgSz w:w="11907" w:h="16840" w:code="9"/>
      <w:pgMar w:top="1440" w:right="128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FC9D" w14:textId="77777777" w:rsidR="00DD112F" w:rsidRDefault="00DD112F">
      <w:r>
        <w:separator/>
      </w:r>
    </w:p>
  </w:endnote>
  <w:endnote w:type="continuationSeparator" w:id="0">
    <w:p w14:paraId="15482F8C" w14:textId="77777777" w:rsidR="00DD112F" w:rsidRDefault="00DD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B74F" w14:textId="77777777" w:rsidR="002C73E3" w:rsidRDefault="002C7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656A09E5" w14:textId="77777777" w:rsidR="002C73E3" w:rsidRDefault="002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E552" w14:textId="7007E647" w:rsidR="002C73E3" w:rsidRDefault="002C73E3">
    <w:pPr>
      <w:pStyle w:val="Footer"/>
    </w:pPr>
    <w:r>
      <w:t>V4</w:t>
    </w:r>
    <w:r>
      <w:tab/>
      <w:t xml:space="preserve">Page </w:t>
    </w:r>
    <w:r>
      <w:fldChar w:fldCharType="begin"/>
    </w:r>
    <w:r>
      <w:instrText xml:space="preserve"> PAGE  \* MERGEFORMAT </w:instrText>
    </w:r>
    <w:r>
      <w:fldChar w:fldCharType="separate"/>
    </w:r>
    <w:r w:rsidR="00153E2C">
      <w:rPr>
        <w:noProof/>
      </w:rPr>
      <w:t>1</w:t>
    </w:r>
    <w:r>
      <w:fldChar w:fldCharType="end"/>
    </w:r>
    <w:r>
      <w:t xml:space="preserve"> of </w:t>
    </w:r>
    <w:r>
      <w:fldChar w:fldCharType="begin"/>
    </w:r>
    <w:r>
      <w:instrText xml:space="preserve"> =</w:instrText>
    </w:r>
    <w:fldSimple w:instr=" numpages ">
      <w:r w:rsidR="00000000">
        <w:rPr>
          <w:noProof/>
        </w:rPr>
        <w:instrText>2</w:instrText>
      </w:r>
    </w:fldSimple>
    <w:r>
      <w:instrText xml:space="preserve">-0 \*mergeformat </w:instrText>
    </w:r>
    <w:r>
      <w:fldChar w:fldCharType="separate"/>
    </w:r>
    <w:r w:rsidR="000000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36CA" w14:textId="77777777" w:rsidR="00DD112F" w:rsidRDefault="00DD112F">
      <w:r>
        <w:separator/>
      </w:r>
    </w:p>
  </w:footnote>
  <w:footnote w:type="continuationSeparator" w:id="0">
    <w:p w14:paraId="59FE7AB8" w14:textId="77777777" w:rsidR="00DD112F" w:rsidRDefault="00DD1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32620BC"/>
    <w:lvl w:ilvl="0">
      <w:start w:val="1"/>
      <w:numFmt w:val="decimal"/>
      <w:pStyle w:val="ListNumber"/>
      <w:lvlText w:val="%1."/>
      <w:lvlJc w:val="left"/>
      <w:pPr>
        <w:tabs>
          <w:tab w:val="num" w:pos="786"/>
        </w:tabs>
        <w:ind w:left="786" w:hanging="360"/>
      </w:pPr>
      <w:rPr>
        <w:b/>
        <w:i w:val="0"/>
        <w:sz w:val="24"/>
        <w:vertAlign w:val="baseline"/>
      </w:rPr>
    </w:lvl>
    <w:lvl w:ilvl="1">
      <w:start w:val="1"/>
      <w:numFmt w:val="decimal"/>
      <w:isLgl/>
      <w:lvlText w:val="%1.%2"/>
      <w:lvlJc w:val="left"/>
      <w:pPr>
        <w:ind w:left="502" w:hanging="360"/>
      </w:pPr>
      <w:rPr>
        <w:rFonts w:ascii="Arial" w:hAnsi="Arial" w:cs="Arial" w:hint="default"/>
        <w:b/>
        <w:i w:val="0"/>
        <w:sz w:val="24"/>
        <w:szCs w:val="24"/>
      </w:rPr>
    </w:lvl>
    <w:lvl w:ilvl="2">
      <w:start w:val="1"/>
      <w:numFmt w:val="decimal"/>
      <w:isLgl/>
      <w:lvlText w:val="%1.%2.%3"/>
      <w:lvlJc w:val="left"/>
      <w:pPr>
        <w:ind w:left="3131" w:hanging="720"/>
      </w:pPr>
      <w:rPr>
        <w:rFonts w:ascii="Arial" w:hAnsi="Arial" w:cs="Arial" w:hint="default"/>
        <w:b/>
        <w:i w:val="0"/>
        <w:sz w:val="24"/>
        <w:szCs w:val="22"/>
      </w:rPr>
    </w:lvl>
    <w:lvl w:ilvl="3">
      <w:start w:val="1"/>
      <w:numFmt w:val="decimal"/>
      <w:isLgl/>
      <w:lvlText w:val="%1.%2.%3.%4"/>
      <w:lvlJc w:val="left"/>
      <w:pPr>
        <w:ind w:left="1080" w:hanging="1080"/>
      </w:pPr>
      <w:rPr>
        <w:rFonts w:hint="default"/>
        <w:b/>
        <w:sz w:val="24"/>
        <w:szCs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97217"/>
    <w:multiLevelType w:val="multilevel"/>
    <w:tmpl w:val="735E7930"/>
    <w:name w:val="CobbNumbering2"/>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827FC7"/>
    <w:multiLevelType w:val="hybridMultilevel"/>
    <w:tmpl w:val="9CD62E26"/>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D260FE"/>
    <w:multiLevelType w:val="hybridMultilevel"/>
    <w:tmpl w:val="BFF6B948"/>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02F816F4"/>
    <w:multiLevelType w:val="hybridMultilevel"/>
    <w:tmpl w:val="6B2853C2"/>
    <w:lvl w:ilvl="0" w:tplc="95A09CF2">
      <w:start w:val="20"/>
      <w:numFmt w:val="decimal"/>
      <w:lvlText w:val="%1."/>
      <w:lvlJc w:val="left"/>
      <w:pPr>
        <w:ind w:left="1086" w:hanging="360"/>
      </w:pPr>
      <w:rPr>
        <w:rFonts w:hint="default"/>
      </w:rPr>
    </w:lvl>
    <w:lvl w:ilvl="1" w:tplc="08090019">
      <w:start w:val="1"/>
      <w:numFmt w:val="lowerLetter"/>
      <w:lvlText w:val="%2."/>
      <w:lvlJc w:val="left"/>
      <w:pPr>
        <w:ind w:left="1806" w:hanging="360"/>
      </w:pPr>
    </w:lvl>
    <w:lvl w:ilvl="2" w:tplc="0809001B">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6" w15:restartNumberingAfterBreak="0">
    <w:nsid w:val="04457985"/>
    <w:multiLevelType w:val="multilevel"/>
    <w:tmpl w:val="C2220B52"/>
    <w:lvl w:ilvl="0">
      <w:start w:val="1"/>
      <w:numFmt w:val="decimal"/>
      <w:pStyle w:val="TXN1"/>
      <w:lvlText w:val="%1."/>
      <w:lvlJc w:val="left"/>
      <w:pPr>
        <w:tabs>
          <w:tab w:val="num" w:pos="851"/>
        </w:tabs>
        <w:ind w:left="851" w:hanging="851"/>
      </w:pPr>
      <w:rPr>
        <w:rFonts w:ascii="Arial Bold" w:hAnsi="Arial Bold" w:cs="Times New Roman" w:hint="default"/>
        <w:b/>
        <w:i w:val="0"/>
        <w:sz w:val="24"/>
        <w:u w:val="none"/>
      </w:rPr>
    </w:lvl>
    <w:lvl w:ilvl="1">
      <w:start w:val="1"/>
      <w:numFmt w:val="decimal"/>
      <w:pStyle w:val="TXN2"/>
      <w:lvlText w:val="%1.%2."/>
      <w:lvlJc w:val="left"/>
      <w:pPr>
        <w:tabs>
          <w:tab w:val="num" w:pos="1701"/>
        </w:tabs>
        <w:ind w:left="1701" w:hanging="850"/>
      </w:pPr>
      <w:rPr>
        <w:rFonts w:cs="Times New Roman" w:hint="default"/>
        <w:b/>
        <w:i w:val="0"/>
        <w:sz w:val="24"/>
      </w:rPr>
    </w:lvl>
    <w:lvl w:ilvl="2">
      <w:start w:val="1"/>
      <w:numFmt w:val="decimal"/>
      <w:pStyle w:val="TXN3"/>
      <w:lvlText w:val="%1.%2.%3."/>
      <w:lvlJc w:val="left"/>
      <w:pPr>
        <w:tabs>
          <w:tab w:val="num" w:pos="3687"/>
        </w:tabs>
        <w:ind w:left="3687" w:hanging="1134"/>
      </w:pPr>
      <w:rPr>
        <w:rFonts w:cs="Times New Roman" w:hint="default"/>
        <w:b/>
      </w:rPr>
    </w:lvl>
    <w:lvl w:ilvl="3">
      <w:start w:val="1"/>
      <w:numFmt w:val="decimal"/>
      <w:lvlText w:val="%1.%2.%3.%4."/>
      <w:lvlJc w:val="left"/>
      <w:pPr>
        <w:tabs>
          <w:tab w:val="num" w:pos="3969"/>
        </w:tabs>
        <w:ind w:left="3969" w:hanging="1134"/>
      </w:pPr>
      <w:rPr>
        <w:rFonts w:cs="Times New Roman" w:hint="default"/>
        <w:b/>
        <w:sz w:val="24"/>
      </w:rPr>
    </w:lvl>
    <w:lvl w:ilvl="4">
      <w:start w:val="1"/>
      <w:numFmt w:val="decimal"/>
      <w:lvlText w:val="%1.%2.%3.%4.%5."/>
      <w:lvlJc w:val="left"/>
      <w:pPr>
        <w:tabs>
          <w:tab w:val="num" w:pos="5103"/>
        </w:tabs>
        <w:ind w:left="5103"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5F7117C"/>
    <w:multiLevelType w:val="multilevel"/>
    <w:tmpl w:val="F0C0A8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082225A5"/>
    <w:multiLevelType w:val="multilevel"/>
    <w:tmpl w:val="FB60154A"/>
    <w:name w:val="CobbNumbering33"/>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813A3D"/>
    <w:multiLevelType w:val="hybridMultilevel"/>
    <w:tmpl w:val="95EE3DD6"/>
    <w:lvl w:ilvl="0" w:tplc="1B5AB4E0">
      <w:start w:val="1"/>
      <w:numFmt w:val="lowerLetter"/>
      <w:lvlText w:val="(%1)"/>
      <w:lvlJc w:val="left"/>
      <w:pPr>
        <w:tabs>
          <w:tab w:val="num" w:pos="2159"/>
        </w:tabs>
        <w:ind w:left="2159" w:hanging="735"/>
      </w:pPr>
      <w:rPr>
        <w:rFonts w:cs="Times New Roman" w:hint="default"/>
      </w:rPr>
    </w:lvl>
    <w:lvl w:ilvl="1" w:tplc="08090019">
      <w:start w:val="1"/>
      <w:numFmt w:val="lowerLetter"/>
      <w:lvlText w:val="%2."/>
      <w:lvlJc w:val="left"/>
      <w:pPr>
        <w:tabs>
          <w:tab w:val="num" w:pos="2504"/>
        </w:tabs>
        <w:ind w:left="2504" w:hanging="360"/>
      </w:pPr>
      <w:rPr>
        <w:rFonts w:cs="Times New Roman"/>
      </w:rPr>
    </w:lvl>
    <w:lvl w:ilvl="2" w:tplc="0809001B" w:tentative="1">
      <w:start w:val="1"/>
      <w:numFmt w:val="lowerRoman"/>
      <w:lvlText w:val="%3."/>
      <w:lvlJc w:val="right"/>
      <w:pPr>
        <w:tabs>
          <w:tab w:val="num" w:pos="3224"/>
        </w:tabs>
        <w:ind w:left="3224" w:hanging="180"/>
      </w:pPr>
      <w:rPr>
        <w:rFonts w:cs="Times New Roman"/>
      </w:rPr>
    </w:lvl>
    <w:lvl w:ilvl="3" w:tplc="0809000F" w:tentative="1">
      <w:start w:val="1"/>
      <w:numFmt w:val="decimal"/>
      <w:lvlText w:val="%4."/>
      <w:lvlJc w:val="left"/>
      <w:pPr>
        <w:tabs>
          <w:tab w:val="num" w:pos="3944"/>
        </w:tabs>
        <w:ind w:left="3944" w:hanging="360"/>
      </w:pPr>
      <w:rPr>
        <w:rFonts w:cs="Times New Roman"/>
      </w:rPr>
    </w:lvl>
    <w:lvl w:ilvl="4" w:tplc="08090019" w:tentative="1">
      <w:start w:val="1"/>
      <w:numFmt w:val="lowerLetter"/>
      <w:lvlText w:val="%5."/>
      <w:lvlJc w:val="left"/>
      <w:pPr>
        <w:tabs>
          <w:tab w:val="num" w:pos="4664"/>
        </w:tabs>
        <w:ind w:left="4664" w:hanging="360"/>
      </w:pPr>
      <w:rPr>
        <w:rFonts w:cs="Times New Roman"/>
      </w:rPr>
    </w:lvl>
    <w:lvl w:ilvl="5" w:tplc="0809001B" w:tentative="1">
      <w:start w:val="1"/>
      <w:numFmt w:val="lowerRoman"/>
      <w:lvlText w:val="%6."/>
      <w:lvlJc w:val="right"/>
      <w:pPr>
        <w:tabs>
          <w:tab w:val="num" w:pos="5384"/>
        </w:tabs>
        <w:ind w:left="5384" w:hanging="180"/>
      </w:pPr>
      <w:rPr>
        <w:rFonts w:cs="Times New Roman"/>
      </w:rPr>
    </w:lvl>
    <w:lvl w:ilvl="6" w:tplc="0809000F" w:tentative="1">
      <w:start w:val="1"/>
      <w:numFmt w:val="decimal"/>
      <w:lvlText w:val="%7."/>
      <w:lvlJc w:val="left"/>
      <w:pPr>
        <w:tabs>
          <w:tab w:val="num" w:pos="6104"/>
        </w:tabs>
        <w:ind w:left="6104" w:hanging="360"/>
      </w:pPr>
      <w:rPr>
        <w:rFonts w:cs="Times New Roman"/>
      </w:rPr>
    </w:lvl>
    <w:lvl w:ilvl="7" w:tplc="08090019" w:tentative="1">
      <w:start w:val="1"/>
      <w:numFmt w:val="lowerLetter"/>
      <w:lvlText w:val="%8."/>
      <w:lvlJc w:val="left"/>
      <w:pPr>
        <w:tabs>
          <w:tab w:val="num" w:pos="6824"/>
        </w:tabs>
        <w:ind w:left="6824" w:hanging="360"/>
      </w:pPr>
      <w:rPr>
        <w:rFonts w:cs="Times New Roman"/>
      </w:rPr>
    </w:lvl>
    <w:lvl w:ilvl="8" w:tplc="0809001B" w:tentative="1">
      <w:start w:val="1"/>
      <w:numFmt w:val="lowerRoman"/>
      <w:lvlText w:val="%9."/>
      <w:lvlJc w:val="right"/>
      <w:pPr>
        <w:tabs>
          <w:tab w:val="num" w:pos="7544"/>
        </w:tabs>
        <w:ind w:left="7544" w:hanging="180"/>
      </w:pPr>
      <w:rPr>
        <w:rFonts w:cs="Times New Roman"/>
      </w:rPr>
    </w:lvl>
  </w:abstractNum>
  <w:abstractNum w:abstractNumId="10" w15:restartNumberingAfterBreak="0">
    <w:nsid w:val="0E951618"/>
    <w:multiLevelType w:val="multilevel"/>
    <w:tmpl w:val="3C947A4C"/>
    <w:lvl w:ilvl="0">
      <w:start w:val="42"/>
      <w:numFmt w:val="decimal"/>
      <w:lvlText w:val="%1"/>
      <w:lvlJc w:val="left"/>
      <w:pPr>
        <w:ind w:left="607" w:hanging="465"/>
      </w:pPr>
      <w:rPr>
        <w:rFonts w:hint="default"/>
      </w:rPr>
    </w:lvl>
    <w:lvl w:ilvl="1">
      <w:start w:val="5"/>
      <w:numFmt w:val="decimal"/>
      <w:lvlText w:val="%1.%2"/>
      <w:lvlJc w:val="left"/>
      <w:pPr>
        <w:ind w:left="3127" w:hanging="465"/>
      </w:pPr>
      <w:rPr>
        <w:rFonts w:hint="default"/>
        <w:b w:val="0"/>
      </w:rPr>
    </w:lvl>
    <w:lvl w:ilvl="2">
      <w:start w:val="1"/>
      <w:numFmt w:val="decimal"/>
      <w:lvlText w:val="%1.%2.%3"/>
      <w:lvlJc w:val="left"/>
      <w:pPr>
        <w:ind w:left="5902" w:hanging="720"/>
      </w:pPr>
      <w:rPr>
        <w:rFonts w:hint="default"/>
      </w:rPr>
    </w:lvl>
    <w:lvl w:ilvl="3">
      <w:start w:val="1"/>
      <w:numFmt w:val="decimal"/>
      <w:lvlText w:val="%1.%2.%3.%4"/>
      <w:lvlJc w:val="left"/>
      <w:pPr>
        <w:ind w:left="8782" w:hanging="1080"/>
      </w:pPr>
      <w:rPr>
        <w:rFonts w:hint="default"/>
      </w:rPr>
    </w:lvl>
    <w:lvl w:ilvl="4">
      <w:start w:val="1"/>
      <w:numFmt w:val="decimal"/>
      <w:lvlText w:val="%1.%2.%3.%4.%5"/>
      <w:lvlJc w:val="left"/>
      <w:pPr>
        <w:ind w:left="11302" w:hanging="1080"/>
      </w:pPr>
      <w:rPr>
        <w:rFonts w:hint="default"/>
      </w:rPr>
    </w:lvl>
    <w:lvl w:ilvl="5">
      <w:start w:val="1"/>
      <w:numFmt w:val="decimal"/>
      <w:lvlText w:val="%1.%2.%3.%4.%5.%6"/>
      <w:lvlJc w:val="left"/>
      <w:pPr>
        <w:ind w:left="14182" w:hanging="1440"/>
      </w:pPr>
      <w:rPr>
        <w:rFonts w:hint="default"/>
      </w:rPr>
    </w:lvl>
    <w:lvl w:ilvl="6">
      <w:start w:val="1"/>
      <w:numFmt w:val="decimal"/>
      <w:lvlText w:val="%1.%2.%3.%4.%5.%6.%7"/>
      <w:lvlJc w:val="left"/>
      <w:pPr>
        <w:ind w:left="16702" w:hanging="1440"/>
      </w:pPr>
      <w:rPr>
        <w:rFonts w:hint="default"/>
      </w:rPr>
    </w:lvl>
    <w:lvl w:ilvl="7">
      <w:start w:val="1"/>
      <w:numFmt w:val="decimal"/>
      <w:lvlText w:val="%1.%2.%3.%4.%5.%6.%7.%8"/>
      <w:lvlJc w:val="left"/>
      <w:pPr>
        <w:ind w:left="19582" w:hanging="1800"/>
      </w:pPr>
      <w:rPr>
        <w:rFonts w:hint="default"/>
      </w:rPr>
    </w:lvl>
    <w:lvl w:ilvl="8">
      <w:start w:val="1"/>
      <w:numFmt w:val="decimal"/>
      <w:lvlText w:val="%1.%2.%3.%4.%5.%6.%7.%8.%9"/>
      <w:lvlJc w:val="left"/>
      <w:pPr>
        <w:ind w:left="22102" w:hanging="1800"/>
      </w:pPr>
      <w:rPr>
        <w:rFonts w:hint="default"/>
      </w:rPr>
    </w:lvl>
  </w:abstractNum>
  <w:abstractNum w:abstractNumId="11" w15:restartNumberingAfterBreak="0">
    <w:nsid w:val="0ED818C4"/>
    <w:multiLevelType w:val="multilevel"/>
    <w:tmpl w:val="2144A008"/>
    <w:lvl w:ilvl="0">
      <w:start w:val="19"/>
      <w:numFmt w:val="decimal"/>
      <w:lvlText w:val="%1"/>
      <w:lvlJc w:val="left"/>
      <w:pPr>
        <w:ind w:left="465" w:hanging="465"/>
      </w:pPr>
      <w:rPr>
        <w:rFonts w:hint="default"/>
        <w:b/>
      </w:rPr>
    </w:lvl>
    <w:lvl w:ilvl="1">
      <w:start w:val="2"/>
      <w:numFmt w:val="decimal"/>
      <w:lvlText w:val="%1.%2"/>
      <w:lvlJc w:val="left"/>
      <w:pPr>
        <w:ind w:left="1185" w:hanging="46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0ED95647"/>
    <w:multiLevelType w:val="multilevel"/>
    <w:tmpl w:val="71D42D06"/>
    <w:name w:val="CobbNumbering3"/>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0E55FD4"/>
    <w:multiLevelType w:val="hybridMultilevel"/>
    <w:tmpl w:val="4B94D626"/>
    <w:lvl w:ilvl="0" w:tplc="F03E0B2E">
      <w:start w:val="1"/>
      <w:numFmt w:val="lowerRoman"/>
      <w:lvlText w:val="(%1)"/>
      <w:lvlJc w:val="left"/>
      <w:pPr>
        <w:tabs>
          <w:tab w:val="num" w:pos="2705"/>
        </w:tabs>
        <w:ind w:left="2705" w:hanging="720"/>
      </w:pPr>
      <w:rPr>
        <w:rFonts w:cs="Times New Roman" w:hint="default"/>
        <w:w w:val="99"/>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0F83443"/>
    <w:multiLevelType w:val="multilevel"/>
    <w:tmpl w:val="3C3EA082"/>
    <w:lvl w:ilvl="0">
      <w:start w:val="1"/>
      <w:numFmt w:val="decimal"/>
      <w:pStyle w:val="01-Bullet5-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5160"/>
        </w:tabs>
        <w:ind w:left="5160" w:hanging="720"/>
      </w:pPr>
      <w:rPr>
        <w:rFonts w:cs="Times New Roman" w:hint="default"/>
        <w:b w:val="0"/>
        <w:i w:val="0"/>
        <w:color w:val="auto"/>
      </w:rPr>
    </w:lvl>
    <w:lvl w:ilvl="2">
      <w:start w:val="1"/>
      <w:numFmt w:val="decimal"/>
      <w:pStyle w:val="01-Level2-BB"/>
      <w:lvlText w:val="%1.%2.%3"/>
      <w:lvlJc w:val="left"/>
      <w:pPr>
        <w:tabs>
          <w:tab w:val="num" w:pos="2880"/>
        </w:tabs>
        <w:ind w:left="2880" w:hanging="1440"/>
      </w:pPr>
      <w:rPr>
        <w:rFonts w:cs="Times New Roman" w:hint="default"/>
        <w:b w:val="0"/>
        <w:i w:val="0"/>
        <w:color w:val="auto"/>
        <w:sz w:val="22"/>
        <w:szCs w:val="22"/>
      </w:rPr>
    </w:lvl>
    <w:lvl w:ilvl="3">
      <w:start w:val="1"/>
      <w:numFmt w:val="decimal"/>
      <w:pStyle w:val="01-Level3-BB"/>
      <w:lvlText w:val="%1.%2.%3.%4"/>
      <w:lvlJc w:val="left"/>
      <w:pPr>
        <w:tabs>
          <w:tab w:val="num" w:pos="2880"/>
        </w:tabs>
        <w:ind w:left="2880" w:hanging="1440"/>
      </w:pPr>
      <w:rPr>
        <w:rFonts w:cs="Times New Roman" w:hint="default"/>
        <w:b w:val="0"/>
        <w:i w:val="0"/>
      </w:rPr>
    </w:lvl>
    <w:lvl w:ilvl="4">
      <w:start w:val="1"/>
      <w:numFmt w:val="decimal"/>
      <w:pStyle w:val="01-Level4-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12852B91"/>
    <w:multiLevelType w:val="hybridMultilevel"/>
    <w:tmpl w:val="1A64EEE8"/>
    <w:lvl w:ilvl="0" w:tplc="88849938">
      <w:start w:val="1"/>
      <w:numFmt w:val="lowerLetter"/>
      <w:lvlText w:val="(%1)"/>
      <w:lvlJc w:val="left"/>
      <w:pPr>
        <w:ind w:left="1451" w:hanging="360"/>
      </w:pPr>
      <w:rPr>
        <w:rFonts w:cs="Times New Roman" w:hint="default"/>
      </w:rPr>
    </w:lvl>
    <w:lvl w:ilvl="1" w:tplc="08090019" w:tentative="1">
      <w:start w:val="1"/>
      <w:numFmt w:val="lowerLetter"/>
      <w:lvlText w:val="%2."/>
      <w:lvlJc w:val="left"/>
      <w:pPr>
        <w:ind w:left="2171" w:hanging="360"/>
      </w:pPr>
      <w:rPr>
        <w:rFonts w:cs="Times New Roman"/>
      </w:rPr>
    </w:lvl>
    <w:lvl w:ilvl="2" w:tplc="0809001B" w:tentative="1">
      <w:start w:val="1"/>
      <w:numFmt w:val="lowerRoman"/>
      <w:lvlText w:val="%3."/>
      <w:lvlJc w:val="right"/>
      <w:pPr>
        <w:ind w:left="2891" w:hanging="180"/>
      </w:pPr>
      <w:rPr>
        <w:rFonts w:cs="Times New Roman"/>
      </w:rPr>
    </w:lvl>
    <w:lvl w:ilvl="3" w:tplc="0809000F" w:tentative="1">
      <w:start w:val="1"/>
      <w:numFmt w:val="decimal"/>
      <w:lvlText w:val="%4."/>
      <w:lvlJc w:val="left"/>
      <w:pPr>
        <w:ind w:left="3611" w:hanging="360"/>
      </w:pPr>
      <w:rPr>
        <w:rFonts w:cs="Times New Roman"/>
      </w:rPr>
    </w:lvl>
    <w:lvl w:ilvl="4" w:tplc="08090019" w:tentative="1">
      <w:start w:val="1"/>
      <w:numFmt w:val="lowerLetter"/>
      <w:lvlText w:val="%5."/>
      <w:lvlJc w:val="left"/>
      <w:pPr>
        <w:ind w:left="4331" w:hanging="360"/>
      </w:pPr>
      <w:rPr>
        <w:rFonts w:cs="Times New Roman"/>
      </w:rPr>
    </w:lvl>
    <w:lvl w:ilvl="5" w:tplc="0809001B" w:tentative="1">
      <w:start w:val="1"/>
      <w:numFmt w:val="lowerRoman"/>
      <w:lvlText w:val="%6."/>
      <w:lvlJc w:val="right"/>
      <w:pPr>
        <w:ind w:left="5051" w:hanging="180"/>
      </w:pPr>
      <w:rPr>
        <w:rFonts w:cs="Times New Roman"/>
      </w:rPr>
    </w:lvl>
    <w:lvl w:ilvl="6" w:tplc="0809000F" w:tentative="1">
      <w:start w:val="1"/>
      <w:numFmt w:val="decimal"/>
      <w:lvlText w:val="%7."/>
      <w:lvlJc w:val="left"/>
      <w:pPr>
        <w:ind w:left="5771" w:hanging="360"/>
      </w:pPr>
      <w:rPr>
        <w:rFonts w:cs="Times New Roman"/>
      </w:rPr>
    </w:lvl>
    <w:lvl w:ilvl="7" w:tplc="08090019" w:tentative="1">
      <w:start w:val="1"/>
      <w:numFmt w:val="lowerLetter"/>
      <w:lvlText w:val="%8."/>
      <w:lvlJc w:val="left"/>
      <w:pPr>
        <w:ind w:left="6491" w:hanging="360"/>
      </w:pPr>
      <w:rPr>
        <w:rFonts w:cs="Times New Roman"/>
      </w:rPr>
    </w:lvl>
    <w:lvl w:ilvl="8" w:tplc="0809001B" w:tentative="1">
      <w:start w:val="1"/>
      <w:numFmt w:val="lowerRoman"/>
      <w:lvlText w:val="%9."/>
      <w:lvlJc w:val="right"/>
      <w:pPr>
        <w:ind w:left="7211" w:hanging="180"/>
      </w:pPr>
      <w:rPr>
        <w:rFonts w:cs="Times New Roman"/>
      </w:rPr>
    </w:lvl>
  </w:abstractNum>
  <w:abstractNum w:abstractNumId="16" w15:restartNumberingAfterBreak="0">
    <w:nsid w:val="1483159E"/>
    <w:multiLevelType w:val="multilevel"/>
    <w:tmpl w:val="01045B0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99D599A"/>
    <w:multiLevelType w:val="hybridMultilevel"/>
    <w:tmpl w:val="B5C4A8D2"/>
    <w:lvl w:ilvl="0" w:tplc="A1EEAC9E">
      <w:start w:val="1"/>
      <w:numFmt w:val="decimal"/>
      <w:pStyle w:val="Parties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E94E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19E75A6"/>
    <w:multiLevelType w:val="multilevel"/>
    <w:tmpl w:val="CB8C5602"/>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48415A7"/>
    <w:multiLevelType w:val="multilevel"/>
    <w:tmpl w:val="AEB4BDB2"/>
    <w:styleLink w:val="Style1"/>
    <w:lvl w:ilvl="0">
      <w:start w:val="7"/>
      <w:numFmt w:val="decimal"/>
      <w:lvlText w:val="%1."/>
      <w:lvlJc w:val="left"/>
      <w:pPr>
        <w:tabs>
          <w:tab w:val="num" w:pos="720"/>
        </w:tabs>
        <w:ind w:left="720"/>
      </w:pPr>
      <w:rPr>
        <w:rFonts w:cs="Times New Roman" w:hint="default"/>
        <w:b/>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281902B0"/>
    <w:multiLevelType w:val="multilevel"/>
    <w:tmpl w:val="1B8653D2"/>
    <w:name w:val="CobbNumbering"/>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E2B7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894888"/>
    <w:multiLevelType w:val="multilevel"/>
    <w:tmpl w:val="7B8C295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07F3C71"/>
    <w:multiLevelType w:val="hybridMultilevel"/>
    <w:tmpl w:val="EFBA6D90"/>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124F99"/>
    <w:multiLevelType w:val="multilevel"/>
    <w:tmpl w:val="0409001F"/>
    <w:styleLink w:val="111111"/>
    <w:lvl w:ilvl="0">
      <w:start w:val="1"/>
      <w:numFmt w:val="decimal"/>
      <w:lvlText w:val="%1."/>
      <w:lvlJc w:val="left"/>
      <w:pPr>
        <w:tabs>
          <w:tab w:val="num" w:pos="360"/>
        </w:tabs>
        <w:ind w:left="360" w:hanging="360"/>
      </w:pPr>
      <w:rPr>
        <w:rFonts w:ascii="Arial" w:hAnsi="Arial"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31F118AF"/>
    <w:multiLevelType w:val="hybridMultilevel"/>
    <w:tmpl w:val="2F121056"/>
    <w:lvl w:ilvl="0" w:tplc="25D00BF6">
      <w:start w:val="1"/>
      <w:numFmt w:val="lowerRoman"/>
      <w:lvlText w:val="(%1)"/>
      <w:lvlJc w:val="left"/>
      <w:pPr>
        <w:tabs>
          <w:tab w:val="num" w:pos="2693"/>
        </w:tabs>
        <w:ind w:left="2693" w:hanging="720"/>
      </w:pPr>
      <w:rPr>
        <w:rFonts w:cs="Times New Roman" w:hint="default"/>
      </w:rPr>
    </w:lvl>
    <w:lvl w:ilvl="1" w:tplc="08090019" w:tentative="1">
      <w:start w:val="1"/>
      <w:numFmt w:val="lowerLetter"/>
      <w:lvlText w:val="%2."/>
      <w:lvlJc w:val="left"/>
      <w:pPr>
        <w:tabs>
          <w:tab w:val="num" w:pos="3053"/>
        </w:tabs>
        <w:ind w:left="3053" w:hanging="360"/>
      </w:pPr>
      <w:rPr>
        <w:rFonts w:cs="Times New Roman"/>
      </w:rPr>
    </w:lvl>
    <w:lvl w:ilvl="2" w:tplc="0809001B" w:tentative="1">
      <w:start w:val="1"/>
      <w:numFmt w:val="lowerRoman"/>
      <w:lvlText w:val="%3."/>
      <w:lvlJc w:val="right"/>
      <w:pPr>
        <w:tabs>
          <w:tab w:val="num" w:pos="3773"/>
        </w:tabs>
        <w:ind w:left="3773" w:hanging="180"/>
      </w:pPr>
      <w:rPr>
        <w:rFonts w:cs="Times New Roman"/>
      </w:rPr>
    </w:lvl>
    <w:lvl w:ilvl="3" w:tplc="0809000F" w:tentative="1">
      <w:start w:val="1"/>
      <w:numFmt w:val="decimal"/>
      <w:lvlText w:val="%4."/>
      <w:lvlJc w:val="left"/>
      <w:pPr>
        <w:tabs>
          <w:tab w:val="num" w:pos="4493"/>
        </w:tabs>
        <w:ind w:left="4493" w:hanging="360"/>
      </w:pPr>
      <w:rPr>
        <w:rFonts w:cs="Times New Roman"/>
      </w:rPr>
    </w:lvl>
    <w:lvl w:ilvl="4" w:tplc="08090019" w:tentative="1">
      <w:start w:val="1"/>
      <w:numFmt w:val="lowerLetter"/>
      <w:lvlText w:val="%5."/>
      <w:lvlJc w:val="left"/>
      <w:pPr>
        <w:tabs>
          <w:tab w:val="num" w:pos="5213"/>
        </w:tabs>
        <w:ind w:left="5213" w:hanging="360"/>
      </w:pPr>
      <w:rPr>
        <w:rFonts w:cs="Times New Roman"/>
      </w:rPr>
    </w:lvl>
    <w:lvl w:ilvl="5" w:tplc="0809001B" w:tentative="1">
      <w:start w:val="1"/>
      <w:numFmt w:val="lowerRoman"/>
      <w:lvlText w:val="%6."/>
      <w:lvlJc w:val="right"/>
      <w:pPr>
        <w:tabs>
          <w:tab w:val="num" w:pos="5933"/>
        </w:tabs>
        <w:ind w:left="5933" w:hanging="180"/>
      </w:pPr>
      <w:rPr>
        <w:rFonts w:cs="Times New Roman"/>
      </w:rPr>
    </w:lvl>
    <w:lvl w:ilvl="6" w:tplc="0809000F" w:tentative="1">
      <w:start w:val="1"/>
      <w:numFmt w:val="decimal"/>
      <w:lvlText w:val="%7."/>
      <w:lvlJc w:val="left"/>
      <w:pPr>
        <w:tabs>
          <w:tab w:val="num" w:pos="6653"/>
        </w:tabs>
        <w:ind w:left="6653" w:hanging="360"/>
      </w:pPr>
      <w:rPr>
        <w:rFonts w:cs="Times New Roman"/>
      </w:rPr>
    </w:lvl>
    <w:lvl w:ilvl="7" w:tplc="08090019" w:tentative="1">
      <w:start w:val="1"/>
      <w:numFmt w:val="lowerLetter"/>
      <w:lvlText w:val="%8."/>
      <w:lvlJc w:val="left"/>
      <w:pPr>
        <w:tabs>
          <w:tab w:val="num" w:pos="7373"/>
        </w:tabs>
        <w:ind w:left="7373" w:hanging="360"/>
      </w:pPr>
      <w:rPr>
        <w:rFonts w:cs="Times New Roman"/>
      </w:rPr>
    </w:lvl>
    <w:lvl w:ilvl="8" w:tplc="0809001B" w:tentative="1">
      <w:start w:val="1"/>
      <w:numFmt w:val="lowerRoman"/>
      <w:lvlText w:val="%9."/>
      <w:lvlJc w:val="right"/>
      <w:pPr>
        <w:tabs>
          <w:tab w:val="num" w:pos="8093"/>
        </w:tabs>
        <w:ind w:left="8093" w:hanging="180"/>
      </w:pPr>
      <w:rPr>
        <w:rFonts w:cs="Times New Roman"/>
      </w:rPr>
    </w:lvl>
  </w:abstractNum>
  <w:abstractNum w:abstractNumId="28" w15:restartNumberingAfterBreak="0">
    <w:nsid w:val="3427699B"/>
    <w:multiLevelType w:val="multilevel"/>
    <w:tmpl w:val="510ED5E2"/>
    <w:lvl w:ilvl="0">
      <w:start w:val="43"/>
      <w:numFmt w:val="decimal"/>
      <w:lvlText w:val="%1"/>
      <w:lvlJc w:val="left"/>
      <w:pPr>
        <w:ind w:left="660" w:hanging="660"/>
      </w:pPr>
      <w:rPr>
        <w:rFonts w:ascii="Arial" w:hAnsi="Arial" w:cs="Arial" w:hint="default"/>
        <w:b/>
        <w:sz w:val="32"/>
        <w:szCs w:val="32"/>
      </w:rPr>
    </w:lvl>
    <w:lvl w:ilvl="1">
      <w:start w:val="1"/>
      <w:numFmt w:val="decimal"/>
      <w:lvlText w:val="%1.%2"/>
      <w:lvlJc w:val="left"/>
      <w:pPr>
        <w:ind w:left="660" w:hanging="660"/>
      </w:pPr>
      <w:rPr>
        <w:rFonts w:hint="default"/>
        <w:b w:val="0"/>
        <w:sz w:val="24"/>
        <w:szCs w:val="24"/>
      </w:rPr>
    </w:lvl>
    <w:lvl w:ilvl="2">
      <w:start w:val="2"/>
      <w:numFmt w:val="decimal"/>
      <w:lvlText w:val="%1.%2.%3"/>
      <w:lvlJc w:val="left"/>
      <w:pPr>
        <w:ind w:left="1571"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29" w15:restartNumberingAfterBreak="0">
    <w:nsid w:val="3A2B47F0"/>
    <w:multiLevelType w:val="hybridMultilevel"/>
    <w:tmpl w:val="205E0F14"/>
    <w:lvl w:ilvl="0" w:tplc="F03E0B2E">
      <w:start w:val="1"/>
      <w:numFmt w:val="lowerRoman"/>
      <w:lvlText w:val="(%1)"/>
      <w:lvlJc w:val="left"/>
      <w:pPr>
        <w:tabs>
          <w:tab w:val="num" w:pos="2705"/>
        </w:tabs>
        <w:ind w:left="2705" w:hanging="720"/>
      </w:pPr>
      <w:rPr>
        <w:rFonts w:cs="Times New Roman" w:hint="default"/>
        <w:w w:val="99"/>
      </w:rPr>
    </w:lvl>
    <w:lvl w:ilvl="1" w:tplc="08090019" w:tentative="1">
      <w:start w:val="1"/>
      <w:numFmt w:val="lowerLetter"/>
      <w:lvlText w:val="%2."/>
      <w:lvlJc w:val="left"/>
      <w:pPr>
        <w:tabs>
          <w:tab w:val="num" w:pos="3065"/>
        </w:tabs>
        <w:ind w:left="3065" w:hanging="360"/>
      </w:pPr>
      <w:rPr>
        <w:rFonts w:cs="Times New Roman"/>
      </w:rPr>
    </w:lvl>
    <w:lvl w:ilvl="2" w:tplc="0809001B" w:tentative="1">
      <w:start w:val="1"/>
      <w:numFmt w:val="lowerRoman"/>
      <w:lvlText w:val="%3."/>
      <w:lvlJc w:val="right"/>
      <w:pPr>
        <w:tabs>
          <w:tab w:val="num" w:pos="3785"/>
        </w:tabs>
        <w:ind w:left="3785" w:hanging="180"/>
      </w:pPr>
      <w:rPr>
        <w:rFonts w:cs="Times New Roman"/>
      </w:rPr>
    </w:lvl>
    <w:lvl w:ilvl="3" w:tplc="0809000F" w:tentative="1">
      <w:start w:val="1"/>
      <w:numFmt w:val="decimal"/>
      <w:lvlText w:val="%4."/>
      <w:lvlJc w:val="left"/>
      <w:pPr>
        <w:tabs>
          <w:tab w:val="num" w:pos="4505"/>
        </w:tabs>
        <w:ind w:left="4505" w:hanging="360"/>
      </w:pPr>
      <w:rPr>
        <w:rFonts w:cs="Times New Roman"/>
      </w:rPr>
    </w:lvl>
    <w:lvl w:ilvl="4" w:tplc="08090019" w:tentative="1">
      <w:start w:val="1"/>
      <w:numFmt w:val="lowerLetter"/>
      <w:lvlText w:val="%5."/>
      <w:lvlJc w:val="left"/>
      <w:pPr>
        <w:tabs>
          <w:tab w:val="num" w:pos="5225"/>
        </w:tabs>
        <w:ind w:left="5225" w:hanging="360"/>
      </w:pPr>
      <w:rPr>
        <w:rFonts w:cs="Times New Roman"/>
      </w:rPr>
    </w:lvl>
    <w:lvl w:ilvl="5" w:tplc="0809001B" w:tentative="1">
      <w:start w:val="1"/>
      <w:numFmt w:val="lowerRoman"/>
      <w:lvlText w:val="%6."/>
      <w:lvlJc w:val="right"/>
      <w:pPr>
        <w:tabs>
          <w:tab w:val="num" w:pos="5945"/>
        </w:tabs>
        <w:ind w:left="5945" w:hanging="180"/>
      </w:pPr>
      <w:rPr>
        <w:rFonts w:cs="Times New Roman"/>
      </w:rPr>
    </w:lvl>
    <w:lvl w:ilvl="6" w:tplc="0809000F" w:tentative="1">
      <w:start w:val="1"/>
      <w:numFmt w:val="decimal"/>
      <w:lvlText w:val="%7."/>
      <w:lvlJc w:val="left"/>
      <w:pPr>
        <w:tabs>
          <w:tab w:val="num" w:pos="6665"/>
        </w:tabs>
        <w:ind w:left="6665" w:hanging="360"/>
      </w:pPr>
      <w:rPr>
        <w:rFonts w:cs="Times New Roman"/>
      </w:rPr>
    </w:lvl>
    <w:lvl w:ilvl="7" w:tplc="08090019" w:tentative="1">
      <w:start w:val="1"/>
      <w:numFmt w:val="lowerLetter"/>
      <w:lvlText w:val="%8."/>
      <w:lvlJc w:val="left"/>
      <w:pPr>
        <w:tabs>
          <w:tab w:val="num" w:pos="7385"/>
        </w:tabs>
        <w:ind w:left="7385" w:hanging="360"/>
      </w:pPr>
      <w:rPr>
        <w:rFonts w:cs="Times New Roman"/>
      </w:rPr>
    </w:lvl>
    <w:lvl w:ilvl="8" w:tplc="0809001B" w:tentative="1">
      <w:start w:val="1"/>
      <w:numFmt w:val="lowerRoman"/>
      <w:lvlText w:val="%9."/>
      <w:lvlJc w:val="right"/>
      <w:pPr>
        <w:tabs>
          <w:tab w:val="num" w:pos="8105"/>
        </w:tabs>
        <w:ind w:left="8105" w:hanging="180"/>
      </w:pPr>
      <w:rPr>
        <w:rFonts w:cs="Times New Roman"/>
      </w:rPr>
    </w:lvl>
  </w:abstractNum>
  <w:abstractNum w:abstractNumId="30"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400C591F"/>
    <w:multiLevelType w:val="multilevel"/>
    <w:tmpl w:val="26B8B5B6"/>
    <w:lvl w:ilvl="0">
      <w:start w:val="32"/>
      <w:numFmt w:val="decimal"/>
      <w:lvlText w:val="%1"/>
      <w:lvlJc w:val="left"/>
      <w:pPr>
        <w:ind w:left="465" w:hanging="465"/>
      </w:pPr>
      <w:rPr>
        <w:rFonts w:hint="default"/>
        <w:b/>
      </w:rPr>
    </w:lvl>
    <w:lvl w:ilvl="1">
      <w:start w:val="2"/>
      <w:numFmt w:val="decimal"/>
      <w:lvlText w:val="%1.%2"/>
      <w:lvlJc w:val="left"/>
      <w:pPr>
        <w:ind w:left="465" w:hanging="46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42E51E86"/>
    <w:multiLevelType w:val="multilevel"/>
    <w:tmpl w:val="412A5990"/>
    <w:numStyleLink w:val="Capsticksnumbering"/>
  </w:abstractNum>
  <w:abstractNum w:abstractNumId="33" w15:restartNumberingAfterBreak="0">
    <w:nsid w:val="45AA4819"/>
    <w:multiLevelType w:val="multilevel"/>
    <w:tmpl w:val="1BBA3316"/>
    <w:lvl w:ilvl="0">
      <w:start w:val="20"/>
      <w:numFmt w:val="decimal"/>
      <w:lvlText w:val="%1"/>
      <w:lvlJc w:val="left"/>
      <w:pPr>
        <w:ind w:left="465" w:hanging="465"/>
      </w:pPr>
      <w:rPr>
        <w:rFonts w:hint="default"/>
      </w:rPr>
    </w:lvl>
    <w:lvl w:ilvl="1">
      <w:start w:val="1"/>
      <w:numFmt w:val="decimal"/>
      <w:lvlText w:val="%1.%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6FC06D3"/>
    <w:multiLevelType w:val="multilevel"/>
    <w:tmpl w:val="129893F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844A72"/>
    <w:multiLevelType w:val="multilevel"/>
    <w:tmpl w:val="A5D0C412"/>
    <w:lvl w:ilvl="0">
      <w:start w:val="34"/>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9700E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A222F04"/>
    <w:multiLevelType w:val="hybridMultilevel"/>
    <w:tmpl w:val="CAF0054E"/>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4226389"/>
    <w:multiLevelType w:val="multilevel"/>
    <w:tmpl w:val="7B1C7DB0"/>
    <w:lvl w:ilvl="0">
      <w:start w:val="43"/>
      <w:numFmt w:val="decimal"/>
      <w:lvlText w:val="%1"/>
      <w:lvlJc w:val="left"/>
      <w:pPr>
        <w:ind w:left="465" w:hanging="465"/>
      </w:pPr>
      <w:rPr>
        <w:rFonts w:hint="default"/>
      </w:rPr>
    </w:lvl>
    <w:lvl w:ilvl="1">
      <w:start w:val="1"/>
      <w:numFmt w:val="decimal"/>
      <w:lvlText w:val="%1.%2"/>
      <w:lvlJc w:val="left"/>
      <w:pPr>
        <w:ind w:left="4425" w:hanging="465"/>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1240" w:hanging="144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520" w:hanging="1800"/>
      </w:pPr>
      <w:rPr>
        <w:rFonts w:hint="default"/>
      </w:rPr>
    </w:lvl>
    <w:lvl w:ilvl="8">
      <w:start w:val="1"/>
      <w:numFmt w:val="decimal"/>
      <w:lvlText w:val="%1.%2.%3.%4.%5.%6.%7.%8.%9"/>
      <w:lvlJc w:val="left"/>
      <w:pPr>
        <w:ind w:left="-32056" w:hanging="1800"/>
      </w:pPr>
      <w:rPr>
        <w:rFonts w:hint="default"/>
      </w:rPr>
    </w:lvl>
  </w:abstractNum>
  <w:abstractNum w:abstractNumId="40" w15:restartNumberingAfterBreak="0">
    <w:nsid w:val="5EA227A1"/>
    <w:multiLevelType w:val="hybridMultilevel"/>
    <w:tmpl w:val="1504B0A8"/>
    <w:lvl w:ilvl="0" w:tplc="E818934C">
      <w:start w:val="1"/>
      <w:numFmt w:val="lowerRoman"/>
      <w:lvlText w:val="(%1)"/>
      <w:lvlJc w:val="left"/>
      <w:pPr>
        <w:tabs>
          <w:tab w:val="num" w:pos="2700"/>
        </w:tabs>
        <w:ind w:left="270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9D53AD"/>
    <w:multiLevelType w:val="hybridMultilevel"/>
    <w:tmpl w:val="A334A1F0"/>
    <w:lvl w:ilvl="0" w:tplc="CFCA2156">
      <w:start w:val="1"/>
      <w:numFmt w:val="decimal"/>
      <w:pStyle w:val="TXNAnnex"/>
      <w:lvlText w:val="Annex %1"/>
      <w:lvlJc w:val="left"/>
      <w:pPr>
        <w:tabs>
          <w:tab w:val="num" w:pos="4112"/>
        </w:tabs>
      </w:pPr>
      <w:rPr>
        <w:rFonts w:ascii="Arial Bold" w:hAnsi="Arial Bold" w:cs="Times New Roman" w:hint="default"/>
        <w:b/>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AE2DEF"/>
    <w:multiLevelType w:val="hybridMultilevel"/>
    <w:tmpl w:val="5F2E0460"/>
    <w:lvl w:ilvl="0" w:tplc="E99ECE9A">
      <w:start w:val="2"/>
      <w:numFmt w:val="lowerLetter"/>
      <w:lvlText w:val="(%1)"/>
      <w:lvlJc w:val="left"/>
      <w:pPr>
        <w:tabs>
          <w:tab w:val="num" w:pos="1980"/>
        </w:tabs>
        <w:ind w:left="1980" w:hanging="54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43" w15:restartNumberingAfterBreak="0">
    <w:nsid w:val="60C36DCE"/>
    <w:multiLevelType w:val="hybridMultilevel"/>
    <w:tmpl w:val="0D863632"/>
    <w:lvl w:ilvl="0" w:tplc="26EC707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661B546A"/>
    <w:multiLevelType w:val="hybridMultilevel"/>
    <w:tmpl w:val="6B8410C6"/>
    <w:lvl w:ilvl="0" w:tplc="A5CE3E8C">
      <w:start w:val="1"/>
      <w:numFmt w:val="upperLetter"/>
      <w:pStyle w:val="Background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9B09F5"/>
    <w:multiLevelType w:val="multilevel"/>
    <w:tmpl w:val="7812D6A8"/>
    <w:name w:val="CobbNumbering14"/>
    <w:lvl w:ilvl="0">
      <w:start w:val="1"/>
      <w:numFmt w:val="decimal"/>
      <w:lvlRestart w:val="0"/>
      <w:lvlText w:val="%1"/>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82409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9872A0F"/>
    <w:multiLevelType w:val="multilevel"/>
    <w:tmpl w:val="9DCC0732"/>
    <w:lvl w:ilvl="0">
      <w:start w:val="4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5A44AF"/>
    <w:multiLevelType w:val="hybridMultilevel"/>
    <w:tmpl w:val="BFF6B948"/>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9" w15:restartNumberingAfterBreak="0">
    <w:nsid w:val="6CA0785D"/>
    <w:multiLevelType w:val="multilevel"/>
    <w:tmpl w:val="7FD2FF20"/>
    <w:lvl w:ilvl="0">
      <w:start w:val="42"/>
      <w:numFmt w:val="decimal"/>
      <w:lvlText w:val="%1"/>
      <w:lvlJc w:val="left"/>
      <w:pPr>
        <w:ind w:left="465" w:hanging="465"/>
      </w:pPr>
      <w:rPr>
        <w:rFonts w:hint="default"/>
        <w:b/>
      </w:rPr>
    </w:lvl>
    <w:lvl w:ilvl="1">
      <w:start w:val="3"/>
      <w:numFmt w:val="decimal"/>
      <w:lvlText w:val="%1.%2"/>
      <w:lvlJc w:val="left"/>
      <w:pPr>
        <w:ind w:left="465" w:hanging="46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0" w15:restartNumberingAfterBreak="0">
    <w:nsid w:val="6E284A20"/>
    <w:multiLevelType w:val="hybridMultilevel"/>
    <w:tmpl w:val="90F8269E"/>
    <w:lvl w:ilvl="0" w:tplc="544C7D7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E818934C">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6E905A7F"/>
    <w:multiLevelType w:val="multilevel"/>
    <w:tmpl w:val="EE62AFB2"/>
    <w:lvl w:ilvl="0">
      <w:start w:val="3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C002A2"/>
    <w:multiLevelType w:val="multilevel"/>
    <w:tmpl w:val="36DC1910"/>
    <w:lvl w:ilvl="0">
      <w:start w:val="23"/>
      <w:numFmt w:val="decimal"/>
      <w:lvlText w:val="%1"/>
      <w:lvlJc w:val="left"/>
      <w:pPr>
        <w:ind w:left="660" w:hanging="660"/>
      </w:pPr>
      <w:rPr>
        <w:rFonts w:hint="default"/>
        <w:b/>
      </w:rPr>
    </w:lvl>
    <w:lvl w:ilvl="1">
      <w:start w:val="1"/>
      <w:numFmt w:val="decimal"/>
      <w:lvlText w:val="%1.%2"/>
      <w:lvlJc w:val="left"/>
      <w:pPr>
        <w:ind w:left="944" w:hanging="6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3" w15:restartNumberingAfterBreak="0">
    <w:nsid w:val="734D0FC7"/>
    <w:multiLevelType w:val="multilevel"/>
    <w:tmpl w:val="7C565CF6"/>
    <w:lvl w:ilvl="0">
      <w:start w:val="1"/>
      <w:numFmt w:val="decimal"/>
      <w:lvlRestart w:val="0"/>
      <w:lvlText w:val="%1."/>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3972AFA"/>
    <w:multiLevelType w:val="multilevel"/>
    <w:tmpl w:val="781EA6B0"/>
    <w:name w:val="CobbNumbering32"/>
    <w:lvl w:ilvl="0">
      <w:numFmt w:val="none"/>
      <w:lvlText w:val="8.2"/>
      <w:lvlJc w:val="left"/>
      <w:pPr>
        <w:tabs>
          <w:tab w:val="num" w:pos="1418"/>
        </w:tabs>
        <w:ind w:left="1418" w:hanging="698"/>
      </w:pPr>
      <w:rPr>
        <w:rFonts w:hint="default"/>
        <w:b/>
      </w:rPr>
    </w:lvl>
    <w:lvl w:ilvl="1">
      <w:start w:val="1"/>
      <w:numFmt w:val="decimal"/>
      <w:lvlText w:val="%1.%2."/>
      <w:lvlJc w:val="left"/>
      <w:pPr>
        <w:tabs>
          <w:tab w:val="num" w:pos="2138"/>
        </w:tabs>
        <w:ind w:left="1512"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
      <w:lvlJc w:val="left"/>
      <w:pPr>
        <w:tabs>
          <w:tab w:val="num" w:pos="2160"/>
        </w:tabs>
        <w:ind w:left="2160" w:firstLine="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5" w15:restartNumberingAfterBreak="0">
    <w:nsid w:val="796D197A"/>
    <w:multiLevelType w:val="multilevel"/>
    <w:tmpl w:val="C3BC93FA"/>
    <w:lvl w:ilvl="0">
      <w:start w:val="20"/>
      <w:numFmt w:val="decimal"/>
      <w:lvlText w:val="%1"/>
      <w:lvlJc w:val="left"/>
      <w:pPr>
        <w:ind w:left="660" w:hanging="660"/>
      </w:pPr>
      <w:rPr>
        <w:rFonts w:hint="default"/>
        <w:b/>
      </w:rPr>
    </w:lvl>
    <w:lvl w:ilvl="1">
      <w:start w:val="4"/>
      <w:numFmt w:val="decimal"/>
      <w:lvlText w:val="%1.%2"/>
      <w:lvlJc w:val="left"/>
      <w:pPr>
        <w:ind w:left="1020" w:hanging="6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6" w15:restartNumberingAfterBreak="0">
    <w:nsid w:val="7AD16D45"/>
    <w:multiLevelType w:val="hybridMultilevel"/>
    <w:tmpl w:val="67C4573E"/>
    <w:lvl w:ilvl="0" w:tplc="B26A20CE">
      <w:start w:val="1"/>
      <w:numFmt w:val="upperLetter"/>
      <w:pStyle w:val="Definition3"/>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15:restartNumberingAfterBreak="0">
    <w:nsid w:val="7C8300BC"/>
    <w:multiLevelType w:val="multilevel"/>
    <w:tmpl w:val="BD9A3330"/>
    <w:styleLink w:val="CurrentList1"/>
    <w:lvl w:ilvl="0">
      <w:numFmt w:val="decimal"/>
      <w:lvlText w:val="%10."/>
      <w:lvlJc w:val="left"/>
      <w:pPr>
        <w:tabs>
          <w:tab w:val="num" w:pos="1080"/>
        </w:tabs>
        <w:ind w:left="1080" w:hanging="360"/>
      </w:pPr>
      <w:rPr>
        <w:rFonts w:cs="Times New Roman" w:hint="default"/>
        <w:b/>
        <w:i w:val="0"/>
      </w:rPr>
    </w:lvl>
    <w:lvl w:ilvl="1">
      <w:start w:val="1"/>
      <w:numFmt w:val="decimal"/>
      <w:lvlText w:val="%1.%2."/>
      <w:lvlJc w:val="left"/>
      <w:pPr>
        <w:tabs>
          <w:tab w:val="num" w:pos="2138"/>
        </w:tabs>
        <w:ind w:left="1512" w:hanging="432"/>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7"/>
      <w:numFmt w:val="none"/>
      <w:lvlText w:val="9.7.2"/>
      <w:lvlJc w:val="left"/>
      <w:pPr>
        <w:tabs>
          <w:tab w:val="num" w:pos="1985"/>
        </w:tabs>
        <w:ind w:left="1985"/>
      </w:pPr>
      <w:rPr>
        <w:rFonts w:cs="Times New Roman" w:hint="default"/>
        <w:b/>
        <w:i w:val="0"/>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8" w15:restartNumberingAfterBreak="0">
    <w:nsid w:val="7CF6371B"/>
    <w:multiLevelType w:val="hybridMultilevel"/>
    <w:tmpl w:val="7BE0C18C"/>
    <w:lvl w:ilvl="0" w:tplc="58982082">
      <w:start w:val="1"/>
      <w:numFmt w:val="lowerLetter"/>
      <w:lvlText w:val="(%1)"/>
      <w:lvlJc w:val="left"/>
      <w:pPr>
        <w:tabs>
          <w:tab w:val="num" w:pos="1799"/>
        </w:tabs>
        <w:ind w:left="1799" w:hanging="360"/>
      </w:pPr>
      <w:rPr>
        <w:rFonts w:cs="Times New Roman" w:hint="default"/>
      </w:rPr>
    </w:lvl>
    <w:lvl w:ilvl="1" w:tplc="08090019" w:tentative="1">
      <w:start w:val="1"/>
      <w:numFmt w:val="lowerLetter"/>
      <w:lvlText w:val="%2."/>
      <w:lvlJc w:val="left"/>
      <w:pPr>
        <w:tabs>
          <w:tab w:val="num" w:pos="2519"/>
        </w:tabs>
        <w:ind w:left="2519" w:hanging="360"/>
      </w:pPr>
      <w:rPr>
        <w:rFonts w:cs="Times New Roman"/>
      </w:rPr>
    </w:lvl>
    <w:lvl w:ilvl="2" w:tplc="0809001B" w:tentative="1">
      <w:start w:val="1"/>
      <w:numFmt w:val="lowerRoman"/>
      <w:lvlText w:val="%3."/>
      <w:lvlJc w:val="right"/>
      <w:pPr>
        <w:tabs>
          <w:tab w:val="num" w:pos="3239"/>
        </w:tabs>
        <w:ind w:left="3239" w:hanging="180"/>
      </w:pPr>
      <w:rPr>
        <w:rFonts w:cs="Times New Roman"/>
      </w:rPr>
    </w:lvl>
    <w:lvl w:ilvl="3" w:tplc="0809000F" w:tentative="1">
      <w:start w:val="1"/>
      <w:numFmt w:val="decimal"/>
      <w:lvlText w:val="%4."/>
      <w:lvlJc w:val="left"/>
      <w:pPr>
        <w:tabs>
          <w:tab w:val="num" w:pos="3959"/>
        </w:tabs>
        <w:ind w:left="3959" w:hanging="360"/>
      </w:pPr>
      <w:rPr>
        <w:rFonts w:cs="Times New Roman"/>
      </w:rPr>
    </w:lvl>
    <w:lvl w:ilvl="4" w:tplc="08090019" w:tentative="1">
      <w:start w:val="1"/>
      <w:numFmt w:val="lowerLetter"/>
      <w:lvlText w:val="%5."/>
      <w:lvlJc w:val="left"/>
      <w:pPr>
        <w:tabs>
          <w:tab w:val="num" w:pos="4679"/>
        </w:tabs>
        <w:ind w:left="4679" w:hanging="360"/>
      </w:pPr>
      <w:rPr>
        <w:rFonts w:cs="Times New Roman"/>
      </w:rPr>
    </w:lvl>
    <w:lvl w:ilvl="5" w:tplc="0809001B" w:tentative="1">
      <w:start w:val="1"/>
      <w:numFmt w:val="lowerRoman"/>
      <w:lvlText w:val="%6."/>
      <w:lvlJc w:val="right"/>
      <w:pPr>
        <w:tabs>
          <w:tab w:val="num" w:pos="5399"/>
        </w:tabs>
        <w:ind w:left="5399" w:hanging="180"/>
      </w:pPr>
      <w:rPr>
        <w:rFonts w:cs="Times New Roman"/>
      </w:rPr>
    </w:lvl>
    <w:lvl w:ilvl="6" w:tplc="0809000F" w:tentative="1">
      <w:start w:val="1"/>
      <w:numFmt w:val="decimal"/>
      <w:lvlText w:val="%7."/>
      <w:lvlJc w:val="left"/>
      <w:pPr>
        <w:tabs>
          <w:tab w:val="num" w:pos="6119"/>
        </w:tabs>
        <w:ind w:left="6119" w:hanging="360"/>
      </w:pPr>
      <w:rPr>
        <w:rFonts w:cs="Times New Roman"/>
      </w:rPr>
    </w:lvl>
    <w:lvl w:ilvl="7" w:tplc="08090019" w:tentative="1">
      <w:start w:val="1"/>
      <w:numFmt w:val="lowerLetter"/>
      <w:lvlText w:val="%8."/>
      <w:lvlJc w:val="left"/>
      <w:pPr>
        <w:tabs>
          <w:tab w:val="num" w:pos="6839"/>
        </w:tabs>
        <w:ind w:left="6839" w:hanging="360"/>
      </w:pPr>
      <w:rPr>
        <w:rFonts w:cs="Times New Roman"/>
      </w:rPr>
    </w:lvl>
    <w:lvl w:ilvl="8" w:tplc="0809001B" w:tentative="1">
      <w:start w:val="1"/>
      <w:numFmt w:val="lowerRoman"/>
      <w:lvlText w:val="%9."/>
      <w:lvlJc w:val="right"/>
      <w:pPr>
        <w:tabs>
          <w:tab w:val="num" w:pos="7559"/>
        </w:tabs>
        <w:ind w:left="7559" w:hanging="180"/>
      </w:pPr>
      <w:rPr>
        <w:rFonts w:cs="Times New Roman"/>
      </w:rPr>
    </w:lvl>
  </w:abstractNum>
  <w:abstractNum w:abstractNumId="59" w15:restartNumberingAfterBreak="0">
    <w:nsid w:val="7F244C28"/>
    <w:multiLevelType w:val="multilevel"/>
    <w:tmpl w:val="48126704"/>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931" w:hanging="108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2291" w:hanging="144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651" w:hanging="1800"/>
      </w:pPr>
      <w:rPr>
        <w:rFonts w:hint="default"/>
        <w:b/>
      </w:rPr>
    </w:lvl>
    <w:lvl w:ilvl="8">
      <w:start w:val="1"/>
      <w:numFmt w:val="decimal"/>
      <w:isLgl/>
      <w:lvlText w:val="%1.%2.%3.%4.%5.%6.%7.%8.%9"/>
      <w:lvlJc w:val="left"/>
      <w:pPr>
        <w:ind w:left="2651" w:hanging="1800"/>
      </w:pPr>
      <w:rPr>
        <w:rFonts w:hint="default"/>
        <w:b/>
      </w:rPr>
    </w:lvl>
  </w:abstractNum>
  <w:num w:numId="1" w16cid:durableId="1771583176">
    <w:abstractNumId w:val="45"/>
  </w:num>
  <w:num w:numId="2" w16cid:durableId="891580033">
    <w:abstractNumId w:val="2"/>
  </w:num>
  <w:num w:numId="3" w16cid:durableId="2000883940">
    <w:abstractNumId w:val="2"/>
    <w:lvlOverride w:ilvl="0">
      <w:lvl w:ilvl="0">
        <w:start w:val="1"/>
        <w:numFmt w:val="decimal"/>
        <w:lvlRestart w:val="0"/>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Override>
    <w:lvlOverride w:ilvl="1">
      <w:lvl w:ilvl="1">
        <w:start w:val="1"/>
        <w:numFmt w:val="decimal"/>
        <w:lvlText w:val="%1.%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color w:val="000000"/>
          <w:sz w:val="22"/>
          <w:u w:val="none"/>
          <w:effect w:val="none"/>
          <w:vertAlign w:val="baseline"/>
        </w:rPr>
      </w:lvl>
    </w:lvlOverride>
    <w:lvlOverride w:ilvl="2">
      <w:lvl w:ilvl="2">
        <w:start w:val="1"/>
        <w:numFmt w:val="decimal"/>
        <w:lvlText w:val="%1.%2.%3"/>
        <w:lvlJc w:val="left"/>
        <w:pPr>
          <w:tabs>
            <w:tab w:val="num" w:pos="2520"/>
          </w:tabs>
          <w:ind w:left="2520" w:hanging="1080"/>
        </w:pPr>
        <w:rPr>
          <w:rFonts w:ascii="Arial" w:hAnsi="Arial" w:hint="default"/>
          <w:b w:val="0"/>
          <w:i w:val="0"/>
          <w:caps w:val="0"/>
          <w:strike w:val="0"/>
          <w:dstrike w:val="0"/>
          <w:outline w:val="0"/>
          <w:shadow w:val="0"/>
          <w:emboss w:val="0"/>
          <w:imprint w:val="0"/>
          <w:vanish w:val="0"/>
          <w:color w:val="000000"/>
          <w:sz w:val="22"/>
          <w:u w:val="none"/>
          <w:effect w:val="none"/>
          <w:vertAlign w:val="baseline"/>
        </w:rPr>
      </w:lvl>
    </w:lvlOverride>
    <w:lvlOverride w:ilvl="3">
      <w:lvl w:ilvl="3">
        <w:start w:val="1"/>
        <w:numFmt w:val="decimal"/>
        <w:lvlText w:val="%1.%2.%3.%4"/>
        <w:lvlJc w:val="left"/>
        <w:pPr>
          <w:tabs>
            <w:tab w:val="num" w:pos="3960"/>
          </w:tabs>
          <w:ind w:left="3960" w:hanging="1440"/>
        </w:pPr>
        <w:rPr>
          <w:rFonts w:hint="default"/>
          <w:b w:val="0"/>
          <w:i w:val="0"/>
          <w:caps w:val="0"/>
          <w:strike w:val="0"/>
          <w:dstrike w:val="0"/>
          <w:outline w:val="0"/>
          <w:shadow w:val="0"/>
          <w:emboss w:val="0"/>
          <w:imprint w:val="0"/>
          <w:vanish w:val="0"/>
          <w:color w:val="000000"/>
          <w:sz w:val="22"/>
          <w:u w:val="none"/>
          <w:effect w:val="none"/>
          <w:vertAlign w:val="baseline"/>
        </w:rPr>
      </w:lvl>
    </w:lvlOverride>
    <w:lvlOverride w:ilvl="4">
      <w:lvl w:ilvl="4">
        <w:start w:val="1"/>
        <w:numFmt w:val="decimal"/>
        <w:lvlText w:val="%1.%2.%3.%4.%5"/>
        <w:lvlJc w:val="left"/>
        <w:pPr>
          <w:tabs>
            <w:tab w:val="num" w:pos="5760"/>
          </w:tabs>
          <w:ind w:left="5760" w:hanging="1800"/>
        </w:pPr>
        <w:rPr>
          <w:rFonts w:hint="default"/>
          <w:b w:val="0"/>
          <w:i w:val="0"/>
          <w:caps w:val="0"/>
          <w:strike w:val="0"/>
          <w:dstrike w:val="0"/>
          <w:outline w:val="0"/>
          <w:shadow w:val="0"/>
          <w:emboss w:val="0"/>
          <w:imprint w:val="0"/>
          <w:vanish w:val="0"/>
          <w:color w:val="000000"/>
          <w:u w:val="none"/>
          <w:effect w:val="none"/>
          <w:vertAlign w:val="baseline"/>
        </w:rPr>
      </w:lvl>
    </w:lvlOverride>
    <w:lvlOverride w:ilvl="5">
      <w:lvl w:ilvl="5">
        <w:start w:val="1"/>
        <w:numFmt w:val="decimal"/>
        <w:lvlText w:val="%1.%2.%3.%4.%5.%6"/>
        <w:lvlJc w:val="left"/>
        <w:pPr>
          <w:tabs>
            <w:tab w:val="num" w:pos="7560"/>
          </w:tabs>
          <w:ind w:left="7560" w:hanging="1800"/>
        </w:pPr>
        <w:rPr>
          <w:rFonts w:hint="default"/>
          <w:b w:val="0"/>
          <w:i w:val="0"/>
          <w:caps w:val="0"/>
          <w:strike w:val="0"/>
          <w:dstrike w:val="0"/>
          <w:outline w:val="0"/>
          <w:shadow w:val="0"/>
          <w:emboss w:val="0"/>
          <w:imprint w:val="0"/>
          <w:vanish w:val="0"/>
          <w:color w:val="000000"/>
          <w:u w:val="none"/>
          <w:effect w:val="none"/>
          <w:vertAlign w:val="baseline"/>
        </w:rPr>
      </w:lvl>
    </w:lvlOverride>
    <w:lvlOverride w:ilvl="6">
      <w:lvl w:ilvl="6">
        <w:start w:val="1"/>
        <w:numFmt w:val="bullet"/>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lvlOverride>
    <w:lvlOverride w:ilvl="7">
      <w:lvl w:ilvl="7">
        <w:start w:val="1"/>
        <w:numFmt w:val="bullet"/>
        <w:lvlText w:val=""/>
        <w:lvlJc w:val="left"/>
        <w:pPr>
          <w:tabs>
            <w:tab w:val="num" w:pos="2520"/>
          </w:tabs>
          <w:ind w:left="2520" w:hanging="1080"/>
        </w:pPr>
        <w:rPr>
          <w:rFonts w:ascii="Symbol" w:hAnsi="Symbol" w:hint="default"/>
          <w:b w:val="0"/>
          <w:i w:val="0"/>
          <w:caps w:val="0"/>
          <w:strike w:val="0"/>
          <w:dstrike w:val="0"/>
          <w:outline w:val="0"/>
          <w:shadow w:val="0"/>
          <w:emboss w:val="0"/>
          <w:imprint w:val="0"/>
          <w:vanish w:val="0"/>
          <w:color w:val="auto"/>
          <w:u w:val="none"/>
          <w:effect w:val="none"/>
          <w:vertAlign w:val="baseline"/>
        </w:rPr>
      </w:lvl>
    </w:lvlOverride>
    <w:lvlOverride w:ilvl="8">
      <w:lvl w:ilvl="8">
        <w:start w:val="1"/>
        <w:numFmt w:val="bullet"/>
        <w:lvlText w:val=""/>
        <w:lvlJc w:val="left"/>
        <w:pPr>
          <w:tabs>
            <w:tab w:val="num" w:pos="3960"/>
          </w:tabs>
          <w:ind w:left="3960" w:hanging="1440"/>
        </w:pPr>
        <w:rPr>
          <w:rFonts w:ascii="Symbol" w:hAnsi="Symbol" w:hint="default"/>
          <w:b w:val="0"/>
          <w:i w:val="0"/>
          <w:caps w:val="0"/>
          <w:strike w:val="0"/>
          <w:dstrike w:val="0"/>
          <w:outline w:val="0"/>
          <w:shadow w:val="0"/>
          <w:emboss w:val="0"/>
          <w:imprint w:val="0"/>
          <w:vanish w:val="0"/>
          <w:color w:val="auto"/>
          <w:u w:val="none"/>
          <w:effect w:val="none"/>
          <w:vertAlign w:val="baseline"/>
        </w:rPr>
      </w:lvl>
    </w:lvlOverride>
  </w:num>
  <w:num w:numId="4" w16cid:durableId="897327115">
    <w:abstractNumId w:val="53"/>
  </w:num>
  <w:num w:numId="5" w16cid:durableId="1702899131">
    <w:abstractNumId w:val="8"/>
  </w:num>
  <w:num w:numId="6" w16cid:durableId="784928750">
    <w:abstractNumId w:val="19"/>
  </w:num>
  <w:num w:numId="7" w16cid:durableId="2073851298">
    <w:abstractNumId w:val="1"/>
    <w:lvlOverride w:ilvl="0">
      <w:lvl w:ilvl="0">
        <w:start w:val="1"/>
        <w:numFmt w:val="bullet"/>
        <w:lvlText w:val=""/>
        <w:legacy w:legacy="1" w:legacySpace="0" w:legacyIndent="283"/>
        <w:lvlJc w:val="left"/>
        <w:pPr>
          <w:ind w:left="1723" w:hanging="283"/>
        </w:pPr>
        <w:rPr>
          <w:rFonts w:ascii="Symbol" w:hAnsi="Symbol" w:hint="default"/>
        </w:rPr>
      </w:lvl>
    </w:lvlOverride>
  </w:num>
  <w:num w:numId="8" w16cid:durableId="1756049619">
    <w:abstractNumId w:val="23"/>
  </w:num>
  <w:num w:numId="9" w16cid:durableId="1095594594">
    <w:abstractNumId w:val="46"/>
  </w:num>
  <w:num w:numId="10" w16cid:durableId="1312902727">
    <w:abstractNumId w:val="37"/>
  </w:num>
  <w:num w:numId="11" w16cid:durableId="1847403133">
    <w:abstractNumId w:val="18"/>
  </w:num>
  <w:num w:numId="12" w16cid:durableId="1352562852">
    <w:abstractNumId w:val="34"/>
  </w:num>
  <w:num w:numId="13" w16cid:durableId="857545823">
    <w:abstractNumId w:val="24"/>
  </w:num>
  <w:num w:numId="14" w16cid:durableId="375010641">
    <w:abstractNumId w:val="7"/>
  </w:num>
  <w:num w:numId="15" w16cid:durableId="416245163">
    <w:abstractNumId w:val="16"/>
  </w:num>
  <w:num w:numId="16" w16cid:durableId="1605260138">
    <w:abstractNumId w:val="11"/>
  </w:num>
  <w:num w:numId="17" w16cid:durableId="380911268">
    <w:abstractNumId w:val="31"/>
  </w:num>
  <w:num w:numId="18" w16cid:durableId="1608385800">
    <w:abstractNumId w:val="49"/>
  </w:num>
  <w:num w:numId="19" w16cid:durableId="216674311">
    <w:abstractNumId w:val="10"/>
  </w:num>
  <w:num w:numId="20" w16cid:durableId="420687767">
    <w:abstractNumId w:val="39"/>
  </w:num>
  <w:num w:numId="21" w16cid:durableId="1331757707">
    <w:abstractNumId w:val="28"/>
  </w:num>
  <w:num w:numId="22" w16cid:durableId="2105950046">
    <w:abstractNumId w:val="59"/>
  </w:num>
  <w:num w:numId="23" w16cid:durableId="1677729659">
    <w:abstractNumId w:val="5"/>
  </w:num>
  <w:num w:numId="24" w16cid:durableId="1351490472">
    <w:abstractNumId w:val="33"/>
  </w:num>
  <w:num w:numId="25" w16cid:durableId="1431121550">
    <w:abstractNumId w:val="55"/>
  </w:num>
  <w:num w:numId="26" w16cid:durableId="1357122585">
    <w:abstractNumId w:val="52"/>
  </w:num>
  <w:num w:numId="27" w16cid:durableId="1685207390">
    <w:abstractNumId w:val="35"/>
  </w:num>
  <w:num w:numId="28" w16cid:durableId="1200821282">
    <w:abstractNumId w:val="0"/>
  </w:num>
  <w:num w:numId="29" w16cid:durableId="294264469">
    <w:abstractNumId w:val="36"/>
  </w:num>
  <w:num w:numId="30" w16cid:durableId="48696316">
    <w:abstractNumId w:val="17"/>
  </w:num>
  <w:num w:numId="31" w16cid:durableId="842282994">
    <w:abstractNumId w:val="44"/>
  </w:num>
  <w:num w:numId="32" w16cid:durableId="819659072">
    <w:abstractNumId w:val="3"/>
  </w:num>
  <w:num w:numId="33" w16cid:durableId="1801193200">
    <w:abstractNumId w:val="30"/>
  </w:num>
  <w:num w:numId="34" w16cid:durableId="779687102">
    <w:abstractNumId w:val="56"/>
  </w:num>
  <w:num w:numId="35" w16cid:durableId="1251045210">
    <w:abstractNumId w:val="22"/>
  </w:num>
  <w:num w:numId="36" w16cid:durableId="1170876500">
    <w:abstractNumId w:val="32"/>
  </w:num>
  <w:num w:numId="37" w16cid:durableId="1258438195">
    <w:abstractNumId w:val="20"/>
  </w:num>
  <w:num w:numId="38" w16cid:durableId="904487600">
    <w:abstractNumId w:val="26"/>
  </w:num>
  <w:num w:numId="39" w16cid:durableId="565916360">
    <w:abstractNumId w:val="14"/>
  </w:num>
  <w:num w:numId="40" w16cid:durableId="181090378">
    <w:abstractNumId w:val="6"/>
  </w:num>
  <w:num w:numId="41" w16cid:durableId="812260124">
    <w:abstractNumId w:val="57"/>
  </w:num>
  <w:num w:numId="42" w16cid:durableId="1032733499">
    <w:abstractNumId w:val="41"/>
  </w:num>
  <w:num w:numId="43" w16cid:durableId="683631936">
    <w:abstractNumId w:val="50"/>
  </w:num>
  <w:num w:numId="44" w16cid:durableId="1681203397">
    <w:abstractNumId w:val="43"/>
  </w:num>
  <w:num w:numId="45" w16cid:durableId="1011951097">
    <w:abstractNumId w:val="4"/>
  </w:num>
  <w:num w:numId="46" w16cid:durableId="1847360875">
    <w:abstractNumId w:val="48"/>
  </w:num>
  <w:num w:numId="47" w16cid:durableId="1059984700">
    <w:abstractNumId w:val="15"/>
  </w:num>
  <w:num w:numId="48" w16cid:durableId="1845515904">
    <w:abstractNumId w:val="58"/>
  </w:num>
  <w:num w:numId="49" w16cid:durableId="1146121666">
    <w:abstractNumId w:val="9"/>
  </w:num>
  <w:num w:numId="50" w16cid:durableId="1390693835">
    <w:abstractNumId w:val="27"/>
  </w:num>
  <w:num w:numId="51" w16cid:durableId="1781294867">
    <w:abstractNumId w:val="38"/>
  </w:num>
  <w:num w:numId="52" w16cid:durableId="394933206">
    <w:abstractNumId w:val="29"/>
  </w:num>
  <w:num w:numId="53" w16cid:durableId="780761194">
    <w:abstractNumId w:val="25"/>
  </w:num>
  <w:num w:numId="54" w16cid:durableId="1140345110">
    <w:abstractNumId w:val="42"/>
  </w:num>
  <w:num w:numId="55" w16cid:durableId="1707096948">
    <w:abstractNumId w:val="13"/>
  </w:num>
  <w:num w:numId="56" w16cid:durableId="443615333">
    <w:abstractNumId w:val="40"/>
  </w:num>
  <w:num w:numId="57" w16cid:durableId="720372168">
    <w:abstractNumId w:val="51"/>
  </w:num>
  <w:num w:numId="58" w16cid:durableId="913276832">
    <w:abstractNumId w:val="47"/>
  </w:num>
  <w:num w:numId="59" w16cid:durableId="1884369411">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360" w:hanging="360"/>
        </w:pPr>
        <w:rPr>
          <w:rFonts w:hint="default"/>
          <w:b w:val="0"/>
        </w:rPr>
      </w:lvl>
    </w:lvlOverride>
    <w:lvlOverride w:ilvl="2">
      <w:lvl w:ilvl="2">
        <w:start w:val="1"/>
        <w:numFmt w:val="decimal"/>
        <w:isLgl/>
        <w:lvlText w:val="%1.%2.%3"/>
        <w:lvlJc w:val="left"/>
        <w:pPr>
          <w:ind w:left="1571" w:hanging="550"/>
        </w:pPr>
        <w:rPr>
          <w:rFonts w:hint="default"/>
          <w:b w:val="0"/>
        </w:rPr>
      </w:lvl>
    </w:lvlOverride>
    <w:lvlOverride w:ilvl="3">
      <w:lvl w:ilvl="3">
        <w:start w:val="1"/>
        <w:numFmt w:val="decimal"/>
        <w:isLgl/>
        <w:lvlText w:val="%1.%2.%3.%4"/>
        <w:lvlJc w:val="left"/>
        <w:pPr>
          <w:ind w:left="1931" w:hanging="1080"/>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0" w16cid:durableId="940143590">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360" w:hanging="360"/>
        </w:pPr>
        <w:rPr>
          <w:rFonts w:hint="default"/>
          <w:b w:val="0"/>
        </w:rPr>
      </w:lvl>
    </w:lvlOverride>
    <w:lvlOverride w:ilvl="2">
      <w:lvl w:ilvl="2">
        <w:start w:val="1"/>
        <w:numFmt w:val="decimal"/>
        <w:isLgl/>
        <w:lvlText w:val="%1.%2.%3"/>
        <w:lvlJc w:val="left"/>
        <w:pPr>
          <w:ind w:left="1571" w:hanging="1401"/>
        </w:pPr>
        <w:rPr>
          <w:rFonts w:hint="default"/>
          <w:b w:val="0"/>
        </w:rPr>
      </w:lvl>
    </w:lvlOverride>
    <w:lvlOverride w:ilvl="3">
      <w:lvl w:ilvl="3">
        <w:start w:val="1"/>
        <w:numFmt w:val="decimal"/>
        <w:isLgl/>
        <w:lvlText w:val="%1.%2.%3.%4"/>
        <w:lvlJc w:val="left"/>
        <w:pPr>
          <w:ind w:left="1931" w:hanging="1080"/>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1" w16cid:durableId="333728417">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360" w:hanging="360"/>
        </w:pPr>
        <w:rPr>
          <w:rFonts w:hint="default"/>
          <w:b w:val="0"/>
        </w:rPr>
      </w:lvl>
    </w:lvlOverride>
    <w:lvlOverride w:ilvl="2">
      <w:lvl w:ilvl="2">
        <w:start w:val="1"/>
        <w:numFmt w:val="decimal"/>
        <w:isLgl/>
        <w:lvlText w:val="%1.%2.%3"/>
        <w:lvlJc w:val="left"/>
        <w:pPr>
          <w:ind w:left="1571" w:hanging="1401"/>
        </w:pPr>
        <w:rPr>
          <w:rFonts w:hint="default"/>
          <w:b w:val="0"/>
        </w:rPr>
      </w:lvl>
    </w:lvlOverride>
    <w:lvlOverride w:ilvl="3">
      <w:lvl w:ilvl="3">
        <w:start w:val="1"/>
        <w:numFmt w:val="decimal"/>
        <w:isLgl/>
        <w:lvlText w:val="%1.%2.%3.%4"/>
        <w:lvlJc w:val="left"/>
        <w:pPr>
          <w:ind w:left="1931" w:hanging="684"/>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2" w16cid:durableId="2051225107">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360" w:hanging="360"/>
        </w:pPr>
        <w:rPr>
          <w:rFonts w:hint="default"/>
          <w:b w:val="0"/>
        </w:rPr>
      </w:lvl>
    </w:lvlOverride>
    <w:lvlOverride w:ilvl="2">
      <w:lvl w:ilvl="2">
        <w:start w:val="1"/>
        <w:numFmt w:val="decimal"/>
        <w:isLgl/>
        <w:lvlText w:val="%1.%2.%3"/>
        <w:lvlJc w:val="left"/>
        <w:pPr>
          <w:ind w:left="1571" w:hanging="1231"/>
        </w:pPr>
        <w:rPr>
          <w:rFonts w:hint="default"/>
          <w:b w:val="0"/>
        </w:rPr>
      </w:lvl>
    </w:lvlOverride>
    <w:lvlOverride w:ilvl="3">
      <w:lvl w:ilvl="3">
        <w:start w:val="1"/>
        <w:numFmt w:val="decimal"/>
        <w:isLgl/>
        <w:lvlText w:val="%1.%2.%3.%4"/>
        <w:lvlJc w:val="left"/>
        <w:pPr>
          <w:ind w:left="1931" w:hanging="684"/>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3" w16cid:durableId="1914076831">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907" w:hanging="907"/>
        </w:pPr>
        <w:rPr>
          <w:rFonts w:hint="default"/>
          <w:b w:val="0"/>
        </w:rPr>
      </w:lvl>
    </w:lvlOverride>
    <w:lvlOverride w:ilvl="2">
      <w:lvl w:ilvl="2">
        <w:start w:val="1"/>
        <w:numFmt w:val="decimal"/>
        <w:isLgl/>
        <w:lvlText w:val="%1.%2.%3"/>
        <w:lvlJc w:val="left"/>
        <w:pPr>
          <w:ind w:left="1571" w:hanging="1231"/>
        </w:pPr>
        <w:rPr>
          <w:rFonts w:hint="default"/>
          <w:b w:val="0"/>
        </w:rPr>
      </w:lvl>
    </w:lvlOverride>
    <w:lvlOverride w:ilvl="3">
      <w:lvl w:ilvl="3">
        <w:start w:val="1"/>
        <w:numFmt w:val="decimal"/>
        <w:isLgl/>
        <w:lvlText w:val="%1.%2.%3.%4"/>
        <w:lvlJc w:val="left"/>
        <w:pPr>
          <w:ind w:left="1931" w:hanging="684"/>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4" w16cid:durableId="1373576713">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907" w:hanging="907"/>
        </w:pPr>
        <w:rPr>
          <w:rFonts w:hint="default"/>
          <w:b w:val="0"/>
        </w:rPr>
      </w:lvl>
    </w:lvlOverride>
    <w:lvlOverride w:ilvl="2">
      <w:lvl w:ilvl="2">
        <w:start w:val="1"/>
        <w:numFmt w:val="decimal"/>
        <w:isLgl/>
        <w:lvlText w:val="%1.%2.%3"/>
        <w:lvlJc w:val="left"/>
        <w:pPr>
          <w:ind w:left="1571" w:hanging="1231"/>
        </w:pPr>
        <w:rPr>
          <w:rFonts w:hint="default"/>
          <w:b w:val="0"/>
        </w:rPr>
      </w:lvl>
    </w:lvlOverride>
    <w:lvlOverride w:ilvl="3">
      <w:lvl w:ilvl="3">
        <w:start w:val="1"/>
        <w:numFmt w:val="decimal"/>
        <w:isLgl/>
        <w:lvlText w:val="%1.%2.%3.%4"/>
        <w:lvlJc w:val="left"/>
        <w:pPr>
          <w:ind w:left="1931" w:hanging="684"/>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5" w16cid:durableId="1499269861">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907" w:hanging="907"/>
        </w:pPr>
        <w:rPr>
          <w:rFonts w:hint="default"/>
          <w:b w:val="0"/>
        </w:rPr>
      </w:lvl>
    </w:lvlOverride>
    <w:lvlOverride w:ilvl="2">
      <w:lvl w:ilvl="2">
        <w:start w:val="1"/>
        <w:numFmt w:val="decimal"/>
        <w:isLgl/>
        <w:lvlText w:val=".%2.%3%1"/>
        <w:lvlJc w:val="left"/>
        <w:pPr>
          <w:ind w:left="1418" w:hanging="1078"/>
        </w:pPr>
        <w:rPr>
          <w:rFonts w:hint="default"/>
          <w:b w:val="0"/>
        </w:rPr>
      </w:lvl>
    </w:lvlOverride>
    <w:lvlOverride w:ilvl="3">
      <w:lvl w:ilvl="3">
        <w:start w:val="1"/>
        <w:numFmt w:val="decimal"/>
        <w:isLgl/>
        <w:lvlText w:val="%1.%2.%3.%4"/>
        <w:lvlJc w:val="left"/>
        <w:pPr>
          <w:ind w:left="1931" w:hanging="684"/>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6" w16cid:durableId="481704197">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907" w:hanging="907"/>
        </w:pPr>
        <w:rPr>
          <w:rFonts w:hint="default"/>
          <w:b w:val="0"/>
        </w:rPr>
      </w:lvl>
    </w:lvlOverride>
    <w:lvlOverride w:ilvl="2">
      <w:lvl w:ilvl="2">
        <w:start w:val="1"/>
        <w:numFmt w:val="decimal"/>
        <w:isLgl/>
        <w:lvlText w:val=".%2.%3%1"/>
        <w:lvlJc w:val="left"/>
        <w:pPr>
          <w:ind w:left="1418" w:hanging="1078"/>
        </w:pPr>
        <w:rPr>
          <w:rFonts w:hint="default"/>
          <w:b w:val="0"/>
        </w:rPr>
      </w:lvl>
    </w:lvlOverride>
    <w:lvlOverride w:ilvl="3">
      <w:lvl w:ilvl="3">
        <w:start w:val="1"/>
        <w:numFmt w:val="decimal"/>
        <w:isLgl/>
        <w:lvlText w:val=".%2.%3.%4%1"/>
        <w:lvlJc w:val="left"/>
        <w:pPr>
          <w:ind w:left="1814" w:hanging="567"/>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 w:numId="67" w16cid:durableId="1716469346">
    <w:abstractNumId w:val="59"/>
    <w:lvlOverride w:ilvl="0">
      <w:lvl w:ilvl="0">
        <w:start w:val="2"/>
        <w:numFmt w:val="decimal"/>
        <w:lvlText w:val="%1."/>
        <w:lvlJc w:val="left"/>
        <w:pPr>
          <w:ind w:left="502" w:hanging="360"/>
        </w:pPr>
        <w:rPr>
          <w:rFonts w:hint="default"/>
          <w:b/>
          <w:i w:val="0"/>
        </w:rPr>
      </w:lvl>
    </w:lvlOverride>
    <w:lvlOverride w:ilvl="1">
      <w:lvl w:ilvl="1">
        <w:start w:val="1"/>
        <w:numFmt w:val="decimal"/>
        <w:isLgl/>
        <w:lvlText w:val="%1.%2"/>
        <w:lvlJc w:val="left"/>
        <w:pPr>
          <w:ind w:left="680" w:hanging="680"/>
        </w:pPr>
        <w:rPr>
          <w:rFonts w:hint="default"/>
          <w:b w:val="0"/>
        </w:rPr>
      </w:lvl>
    </w:lvlOverride>
    <w:lvlOverride w:ilvl="2">
      <w:lvl w:ilvl="2">
        <w:start w:val="1"/>
        <w:numFmt w:val="decimal"/>
        <w:isLgl/>
        <w:lvlText w:val=".%2.%3%1"/>
        <w:lvlJc w:val="left"/>
        <w:pPr>
          <w:ind w:left="1418" w:hanging="1078"/>
        </w:pPr>
        <w:rPr>
          <w:rFonts w:hint="default"/>
          <w:b w:val="0"/>
        </w:rPr>
      </w:lvl>
    </w:lvlOverride>
    <w:lvlOverride w:ilvl="3">
      <w:lvl w:ilvl="3">
        <w:start w:val="1"/>
        <w:numFmt w:val="decimal"/>
        <w:isLgl/>
        <w:lvlText w:val=".%2.%3.%4%1"/>
        <w:lvlJc w:val="left"/>
        <w:pPr>
          <w:ind w:left="1814" w:hanging="567"/>
        </w:pPr>
        <w:rPr>
          <w:rFonts w:hint="default"/>
          <w:b/>
        </w:rPr>
      </w:lvl>
    </w:lvlOverride>
    <w:lvlOverride w:ilvl="4">
      <w:lvl w:ilvl="4">
        <w:start w:val="1"/>
        <w:numFmt w:val="decimal"/>
        <w:isLgl/>
        <w:lvlText w:val="%1.%2.%3.%4.%5"/>
        <w:lvlJc w:val="left"/>
        <w:pPr>
          <w:ind w:left="1931" w:hanging="1080"/>
        </w:pPr>
        <w:rPr>
          <w:rFonts w:hint="default"/>
          <w:b/>
        </w:rPr>
      </w:lvl>
    </w:lvlOverride>
    <w:lvlOverride w:ilvl="5">
      <w:lvl w:ilvl="5">
        <w:start w:val="1"/>
        <w:numFmt w:val="decimal"/>
        <w:isLgl/>
        <w:lvlText w:val="%1.%2.%3.%4.%5.%6"/>
        <w:lvlJc w:val="left"/>
        <w:pPr>
          <w:ind w:left="2291" w:hanging="1440"/>
        </w:pPr>
        <w:rPr>
          <w:rFonts w:hint="default"/>
          <w:b/>
        </w:rPr>
      </w:lvl>
    </w:lvlOverride>
    <w:lvlOverride w:ilvl="6">
      <w:lvl w:ilvl="6">
        <w:start w:val="1"/>
        <w:numFmt w:val="decimal"/>
        <w:isLgl/>
        <w:lvlText w:val="%1.%2.%3.%4.%5.%6.%7"/>
        <w:lvlJc w:val="left"/>
        <w:pPr>
          <w:ind w:left="2291" w:hanging="1440"/>
        </w:pPr>
        <w:rPr>
          <w:rFonts w:hint="default"/>
          <w:b/>
        </w:rPr>
      </w:lvl>
    </w:lvlOverride>
    <w:lvlOverride w:ilvl="7">
      <w:lvl w:ilvl="7">
        <w:start w:val="1"/>
        <w:numFmt w:val="decimal"/>
        <w:isLgl/>
        <w:lvlText w:val="%1.%2.%3.%4.%5.%6.%7.%8"/>
        <w:lvlJc w:val="left"/>
        <w:pPr>
          <w:ind w:left="2651" w:hanging="1800"/>
        </w:pPr>
        <w:rPr>
          <w:rFonts w:hint="default"/>
          <w:b/>
        </w:rPr>
      </w:lvl>
    </w:lvlOverride>
    <w:lvlOverride w:ilvl="8">
      <w:lvl w:ilvl="8">
        <w:start w:val="1"/>
        <w:numFmt w:val="decimal"/>
        <w:isLgl/>
        <w:lvlText w:val="%1.%2.%3.%4.%5.%6.%7.%8.%9"/>
        <w:lvlJc w:val="left"/>
        <w:pPr>
          <w:ind w:left="2651" w:hanging="1800"/>
        </w:pPr>
        <w:rPr>
          <w:rFonts w:hint="default"/>
          <w:b/>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69"/>
    <w:rsid w:val="0000237D"/>
    <w:rsid w:val="00003DC5"/>
    <w:rsid w:val="0000548A"/>
    <w:rsid w:val="00005F7F"/>
    <w:rsid w:val="00015084"/>
    <w:rsid w:val="000171E7"/>
    <w:rsid w:val="000215FE"/>
    <w:rsid w:val="0003430E"/>
    <w:rsid w:val="0003667A"/>
    <w:rsid w:val="00041133"/>
    <w:rsid w:val="00043EF6"/>
    <w:rsid w:val="00044132"/>
    <w:rsid w:val="000601EF"/>
    <w:rsid w:val="00074A33"/>
    <w:rsid w:val="000759BD"/>
    <w:rsid w:val="00076B46"/>
    <w:rsid w:val="0007718D"/>
    <w:rsid w:val="000821A6"/>
    <w:rsid w:val="000825F8"/>
    <w:rsid w:val="00084647"/>
    <w:rsid w:val="000878CE"/>
    <w:rsid w:val="0009062D"/>
    <w:rsid w:val="00095CF4"/>
    <w:rsid w:val="000960FE"/>
    <w:rsid w:val="000965C2"/>
    <w:rsid w:val="00096B02"/>
    <w:rsid w:val="00097980"/>
    <w:rsid w:val="000B23CA"/>
    <w:rsid w:val="000B2EDE"/>
    <w:rsid w:val="000B40C8"/>
    <w:rsid w:val="000B5B9E"/>
    <w:rsid w:val="000B6EFA"/>
    <w:rsid w:val="000C0525"/>
    <w:rsid w:val="000C14FC"/>
    <w:rsid w:val="000C3298"/>
    <w:rsid w:val="000C34B4"/>
    <w:rsid w:val="000D2719"/>
    <w:rsid w:val="000D35ED"/>
    <w:rsid w:val="000D3EFB"/>
    <w:rsid w:val="000D7148"/>
    <w:rsid w:val="000E4FA6"/>
    <w:rsid w:val="000E4FE4"/>
    <w:rsid w:val="000E7B91"/>
    <w:rsid w:val="000F044D"/>
    <w:rsid w:val="000F151A"/>
    <w:rsid w:val="000F1F7D"/>
    <w:rsid w:val="000F51C8"/>
    <w:rsid w:val="00100BF5"/>
    <w:rsid w:val="001013A8"/>
    <w:rsid w:val="00101924"/>
    <w:rsid w:val="00102A1D"/>
    <w:rsid w:val="00112694"/>
    <w:rsid w:val="001135EF"/>
    <w:rsid w:val="00114E7D"/>
    <w:rsid w:val="00116C3F"/>
    <w:rsid w:val="0012555D"/>
    <w:rsid w:val="00133D26"/>
    <w:rsid w:val="00135819"/>
    <w:rsid w:val="00135B50"/>
    <w:rsid w:val="0013693F"/>
    <w:rsid w:val="00147A8E"/>
    <w:rsid w:val="0015009F"/>
    <w:rsid w:val="00153E2C"/>
    <w:rsid w:val="0016366E"/>
    <w:rsid w:val="00164938"/>
    <w:rsid w:val="00164EAC"/>
    <w:rsid w:val="00175643"/>
    <w:rsid w:val="00185A4A"/>
    <w:rsid w:val="00190E63"/>
    <w:rsid w:val="001A03AA"/>
    <w:rsid w:val="001A0455"/>
    <w:rsid w:val="001A4409"/>
    <w:rsid w:val="001A62DD"/>
    <w:rsid w:val="001A719B"/>
    <w:rsid w:val="001A7848"/>
    <w:rsid w:val="001B12E7"/>
    <w:rsid w:val="001B5CA7"/>
    <w:rsid w:val="001B6ADE"/>
    <w:rsid w:val="001C1059"/>
    <w:rsid w:val="001C19C4"/>
    <w:rsid w:val="001C505D"/>
    <w:rsid w:val="001D2358"/>
    <w:rsid w:val="001D2ABD"/>
    <w:rsid w:val="001D4CE3"/>
    <w:rsid w:val="001D5DB4"/>
    <w:rsid w:val="001D6BE2"/>
    <w:rsid w:val="001E0DEA"/>
    <w:rsid w:val="001E6A79"/>
    <w:rsid w:val="001F114D"/>
    <w:rsid w:val="001F2068"/>
    <w:rsid w:val="001F385E"/>
    <w:rsid w:val="001F74E7"/>
    <w:rsid w:val="0020013C"/>
    <w:rsid w:val="002011C0"/>
    <w:rsid w:val="00203215"/>
    <w:rsid w:val="0020517A"/>
    <w:rsid w:val="00211378"/>
    <w:rsid w:val="00214C6F"/>
    <w:rsid w:val="002160CB"/>
    <w:rsid w:val="00216E44"/>
    <w:rsid w:val="00217299"/>
    <w:rsid w:val="00221417"/>
    <w:rsid w:val="002250A4"/>
    <w:rsid w:val="00225D4E"/>
    <w:rsid w:val="00226A0B"/>
    <w:rsid w:val="00227B08"/>
    <w:rsid w:val="00232A79"/>
    <w:rsid w:val="002339CA"/>
    <w:rsid w:val="002402BE"/>
    <w:rsid w:val="0024320C"/>
    <w:rsid w:val="00245D92"/>
    <w:rsid w:val="00251D02"/>
    <w:rsid w:val="00255800"/>
    <w:rsid w:val="002632CA"/>
    <w:rsid w:val="002747B2"/>
    <w:rsid w:val="00285498"/>
    <w:rsid w:val="0028770F"/>
    <w:rsid w:val="00291731"/>
    <w:rsid w:val="002936D7"/>
    <w:rsid w:val="002A00D9"/>
    <w:rsid w:val="002A093A"/>
    <w:rsid w:val="002A1C1E"/>
    <w:rsid w:val="002A2F01"/>
    <w:rsid w:val="002A6353"/>
    <w:rsid w:val="002A6393"/>
    <w:rsid w:val="002A675F"/>
    <w:rsid w:val="002A68D4"/>
    <w:rsid w:val="002B058D"/>
    <w:rsid w:val="002B2E12"/>
    <w:rsid w:val="002B4396"/>
    <w:rsid w:val="002C65A5"/>
    <w:rsid w:val="002C73E3"/>
    <w:rsid w:val="002D00D4"/>
    <w:rsid w:val="002D27A6"/>
    <w:rsid w:val="002E1E44"/>
    <w:rsid w:val="002E3075"/>
    <w:rsid w:val="002E510D"/>
    <w:rsid w:val="002E5454"/>
    <w:rsid w:val="002F4924"/>
    <w:rsid w:val="002F7BBB"/>
    <w:rsid w:val="00302BD6"/>
    <w:rsid w:val="003045C5"/>
    <w:rsid w:val="003112EF"/>
    <w:rsid w:val="00312EE6"/>
    <w:rsid w:val="00314855"/>
    <w:rsid w:val="003170F4"/>
    <w:rsid w:val="00317917"/>
    <w:rsid w:val="00324975"/>
    <w:rsid w:val="00334C33"/>
    <w:rsid w:val="00335526"/>
    <w:rsid w:val="00340E35"/>
    <w:rsid w:val="003415E8"/>
    <w:rsid w:val="003428F8"/>
    <w:rsid w:val="003435D9"/>
    <w:rsid w:val="00347E76"/>
    <w:rsid w:val="00357E70"/>
    <w:rsid w:val="0036178A"/>
    <w:rsid w:val="00364F85"/>
    <w:rsid w:val="003662A2"/>
    <w:rsid w:val="00366839"/>
    <w:rsid w:val="00366E52"/>
    <w:rsid w:val="00367481"/>
    <w:rsid w:val="00367A14"/>
    <w:rsid w:val="00376D22"/>
    <w:rsid w:val="00384074"/>
    <w:rsid w:val="00387D1C"/>
    <w:rsid w:val="0039299B"/>
    <w:rsid w:val="00393DE2"/>
    <w:rsid w:val="00393DED"/>
    <w:rsid w:val="003A332C"/>
    <w:rsid w:val="003A3CA4"/>
    <w:rsid w:val="003A7D64"/>
    <w:rsid w:val="003B1511"/>
    <w:rsid w:val="003B26AB"/>
    <w:rsid w:val="003B3CBE"/>
    <w:rsid w:val="003B7DB8"/>
    <w:rsid w:val="003D01F9"/>
    <w:rsid w:val="003D07E5"/>
    <w:rsid w:val="003D703C"/>
    <w:rsid w:val="003E5336"/>
    <w:rsid w:val="003E6EC1"/>
    <w:rsid w:val="003F04AC"/>
    <w:rsid w:val="003F7F5C"/>
    <w:rsid w:val="0040069E"/>
    <w:rsid w:val="00400FD6"/>
    <w:rsid w:val="0040101C"/>
    <w:rsid w:val="00407395"/>
    <w:rsid w:val="00412AC3"/>
    <w:rsid w:val="00413153"/>
    <w:rsid w:val="00413EDE"/>
    <w:rsid w:val="00415191"/>
    <w:rsid w:val="004159BE"/>
    <w:rsid w:val="00420872"/>
    <w:rsid w:val="0042447D"/>
    <w:rsid w:val="00426C1A"/>
    <w:rsid w:val="00426DB7"/>
    <w:rsid w:val="00430CF9"/>
    <w:rsid w:val="00432540"/>
    <w:rsid w:val="00433177"/>
    <w:rsid w:val="004379DC"/>
    <w:rsid w:val="0044123F"/>
    <w:rsid w:val="004415E1"/>
    <w:rsid w:val="004430B5"/>
    <w:rsid w:val="00455333"/>
    <w:rsid w:val="00456E0F"/>
    <w:rsid w:val="0045741A"/>
    <w:rsid w:val="0046155A"/>
    <w:rsid w:val="00461FF2"/>
    <w:rsid w:val="004620AC"/>
    <w:rsid w:val="00464C83"/>
    <w:rsid w:val="00465DF5"/>
    <w:rsid w:val="00471DC4"/>
    <w:rsid w:val="004766A2"/>
    <w:rsid w:val="004820AF"/>
    <w:rsid w:val="00496BFA"/>
    <w:rsid w:val="004A3A4F"/>
    <w:rsid w:val="004A4DA9"/>
    <w:rsid w:val="004A68E4"/>
    <w:rsid w:val="004A6B2F"/>
    <w:rsid w:val="004A7D39"/>
    <w:rsid w:val="004B2935"/>
    <w:rsid w:val="004B2AD9"/>
    <w:rsid w:val="004B47C5"/>
    <w:rsid w:val="004B553B"/>
    <w:rsid w:val="004C05A6"/>
    <w:rsid w:val="004C36F8"/>
    <w:rsid w:val="004C70A0"/>
    <w:rsid w:val="004D0AA2"/>
    <w:rsid w:val="004D15D3"/>
    <w:rsid w:val="004D47F3"/>
    <w:rsid w:val="004D7F75"/>
    <w:rsid w:val="004E3ED6"/>
    <w:rsid w:val="004F0611"/>
    <w:rsid w:val="004F0675"/>
    <w:rsid w:val="004F18E3"/>
    <w:rsid w:val="004F221B"/>
    <w:rsid w:val="004F313A"/>
    <w:rsid w:val="004F710C"/>
    <w:rsid w:val="00502514"/>
    <w:rsid w:val="005060F4"/>
    <w:rsid w:val="00523BE7"/>
    <w:rsid w:val="0053148C"/>
    <w:rsid w:val="00531774"/>
    <w:rsid w:val="00542332"/>
    <w:rsid w:val="005430CA"/>
    <w:rsid w:val="00543451"/>
    <w:rsid w:val="00544E81"/>
    <w:rsid w:val="00547C8E"/>
    <w:rsid w:val="00555504"/>
    <w:rsid w:val="00556440"/>
    <w:rsid w:val="005573F8"/>
    <w:rsid w:val="005608B0"/>
    <w:rsid w:val="00565AC7"/>
    <w:rsid w:val="00567579"/>
    <w:rsid w:val="005679C3"/>
    <w:rsid w:val="00571EA1"/>
    <w:rsid w:val="005723B5"/>
    <w:rsid w:val="00575DFD"/>
    <w:rsid w:val="00583208"/>
    <w:rsid w:val="00583E2F"/>
    <w:rsid w:val="00584FEB"/>
    <w:rsid w:val="00592D30"/>
    <w:rsid w:val="00596FFA"/>
    <w:rsid w:val="005A5D8E"/>
    <w:rsid w:val="005B4EDC"/>
    <w:rsid w:val="005B5E73"/>
    <w:rsid w:val="005C556D"/>
    <w:rsid w:val="005D0471"/>
    <w:rsid w:val="005D3107"/>
    <w:rsid w:val="005E0AD2"/>
    <w:rsid w:val="005E3499"/>
    <w:rsid w:val="005E4834"/>
    <w:rsid w:val="005F0CF6"/>
    <w:rsid w:val="005F113D"/>
    <w:rsid w:val="005F4788"/>
    <w:rsid w:val="005F5BFC"/>
    <w:rsid w:val="005F7883"/>
    <w:rsid w:val="00604997"/>
    <w:rsid w:val="006052FE"/>
    <w:rsid w:val="00605EDB"/>
    <w:rsid w:val="00607DBE"/>
    <w:rsid w:val="00610DF0"/>
    <w:rsid w:val="00610E33"/>
    <w:rsid w:val="00614974"/>
    <w:rsid w:val="006206C1"/>
    <w:rsid w:val="006248E2"/>
    <w:rsid w:val="00625842"/>
    <w:rsid w:val="006359CC"/>
    <w:rsid w:val="00637F20"/>
    <w:rsid w:val="00642A42"/>
    <w:rsid w:val="00642BCC"/>
    <w:rsid w:val="0064309C"/>
    <w:rsid w:val="006453DC"/>
    <w:rsid w:val="00646739"/>
    <w:rsid w:val="00673EC8"/>
    <w:rsid w:val="0067700B"/>
    <w:rsid w:val="006773CB"/>
    <w:rsid w:val="006810A3"/>
    <w:rsid w:val="0068665B"/>
    <w:rsid w:val="00692C19"/>
    <w:rsid w:val="006A350D"/>
    <w:rsid w:val="006B4F2D"/>
    <w:rsid w:val="006B5F12"/>
    <w:rsid w:val="006B629D"/>
    <w:rsid w:val="006B6569"/>
    <w:rsid w:val="006C173C"/>
    <w:rsid w:val="006C28DB"/>
    <w:rsid w:val="006C30BA"/>
    <w:rsid w:val="006C438F"/>
    <w:rsid w:val="006C5140"/>
    <w:rsid w:val="006C6A95"/>
    <w:rsid w:val="006D0946"/>
    <w:rsid w:val="006E47C6"/>
    <w:rsid w:val="006E7DB0"/>
    <w:rsid w:val="006F0B66"/>
    <w:rsid w:val="006F0F11"/>
    <w:rsid w:val="006F14C7"/>
    <w:rsid w:val="0070251A"/>
    <w:rsid w:val="0070630B"/>
    <w:rsid w:val="00710010"/>
    <w:rsid w:val="00710D44"/>
    <w:rsid w:val="00712D07"/>
    <w:rsid w:val="00715265"/>
    <w:rsid w:val="007212D4"/>
    <w:rsid w:val="007309C5"/>
    <w:rsid w:val="00733EA5"/>
    <w:rsid w:val="0073552C"/>
    <w:rsid w:val="00737310"/>
    <w:rsid w:val="0074537E"/>
    <w:rsid w:val="00745653"/>
    <w:rsid w:val="007465D1"/>
    <w:rsid w:val="007468A0"/>
    <w:rsid w:val="00752B55"/>
    <w:rsid w:val="0075433E"/>
    <w:rsid w:val="007575C2"/>
    <w:rsid w:val="00760571"/>
    <w:rsid w:val="00761159"/>
    <w:rsid w:val="00762475"/>
    <w:rsid w:val="007637D8"/>
    <w:rsid w:val="00765AC6"/>
    <w:rsid w:val="00766BC0"/>
    <w:rsid w:val="00770CAB"/>
    <w:rsid w:val="007737CE"/>
    <w:rsid w:val="00780086"/>
    <w:rsid w:val="00784072"/>
    <w:rsid w:val="007904C7"/>
    <w:rsid w:val="00792FE2"/>
    <w:rsid w:val="007935C8"/>
    <w:rsid w:val="00794F3E"/>
    <w:rsid w:val="00795AE1"/>
    <w:rsid w:val="00796122"/>
    <w:rsid w:val="007B47E2"/>
    <w:rsid w:val="007D07C1"/>
    <w:rsid w:val="007D483C"/>
    <w:rsid w:val="007D79F1"/>
    <w:rsid w:val="007E264C"/>
    <w:rsid w:val="007E5E9D"/>
    <w:rsid w:val="007F2277"/>
    <w:rsid w:val="007F30EE"/>
    <w:rsid w:val="007F37A7"/>
    <w:rsid w:val="00800A5B"/>
    <w:rsid w:val="008031DE"/>
    <w:rsid w:val="00810670"/>
    <w:rsid w:val="008108A3"/>
    <w:rsid w:val="00812A07"/>
    <w:rsid w:val="0081355F"/>
    <w:rsid w:val="008225DE"/>
    <w:rsid w:val="0082598E"/>
    <w:rsid w:val="00826288"/>
    <w:rsid w:val="008265A4"/>
    <w:rsid w:val="00827108"/>
    <w:rsid w:val="00837195"/>
    <w:rsid w:val="008416A0"/>
    <w:rsid w:val="00843F66"/>
    <w:rsid w:val="0084608E"/>
    <w:rsid w:val="0085025D"/>
    <w:rsid w:val="00852088"/>
    <w:rsid w:val="00852C2A"/>
    <w:rsid w:val="0085584F"/>
    <w:rsid w:val="00860A71"/>
    <w:rsid w:val="008612F0"/>
    <w:rsid w:val="00865172"/>
    <w:rsid w:val="00865611"/>
    <w:rsid w:val="008721D5"/>
    <w:rsid w:val="008727F9"/>
    <w:rsid w:val="00874E3E"/>
    <w:rsid w:val="008820F0"/>
    <w:rsid w:val="0088246C"/>
    <w:rsid w:val="0088247B"/>
    <w:rsid w:val="00883FA0"/>
    <w:rsid w:val="00884BFD"/>
    <w:rsid w:val="0089050D"/>
    <w:rsid w:val="008A4B1D"/>
    <w:rsid w:val="008A5DA5"/>
    <w:rsid w:val="008A6BA8"/>
    <w:rsid w:val="008B02CC"/>
    <w:rsid w:val="008B0CEF"/>
    <w:rsid w:val="008B52DD"/>
    <w:rsid w:val="008B5E03"/>
    <w:rsid w:val="008B601E"/>
    <w:rsid w:val="008B7130"/>
    <w:rsid w:val="008B7D4F"/>
    <w:rsid w:val="008C0780"/>
    <w:rsid w:val="008C35D9"/>
    <w:rsid w:val="008C4E94"/>
    <w:rsid w:val="008C6809"/>
    <w:rsid w:val="008D4F3D"/>
    <w:rsid w:val="008E5302"/>
    <w:rsid w:val="008F21EE"/>
    <w:rsid w:val="008F66CE"/>
    <w:rsid w:val="00902B54"/>
    <w:rsid w:val="00905ED1"/>
    <w:rsid w:val="00907521"/>
    <w:rsid w:val="009101F5"/>
    <w:rsid w:val="00911493"/>
    <w:rsid w:val="00911633"/>
    <w:rsid w:val="0091268F"/>
    <w:rsid w:val="009149AB"/>
    <w:rsid w:val="00916CBD"/>
    <w:rsid w:val="009214AE"/>
    <w:rsid w:val="00934DEF"/>
    <w:rsid w:val="00935908"/>
    <w:rsid w:val="00936E77"/>
    <w:rsid w:val="009542AB"/>
    <w:rsid w:val="00955142"/>
    <w:rsid w:val="0095578D"/>
    <w:rsid w:val="0096150E"/>
    <w:rsid w:val="00965724"/>
    <w:rsid w:val="0098413A"/>
    <w:rsid w:val="00984C0C"/>
    <w:rsid w:val="009875B4"/>
    <w:rsid w:val="00990448"/>
    <w:rsid w:val="00990E9A"/>
    <w:rsid w:val="0099582E"/>
    <w:rsid w:val="00995ED1"/>
    <w:rsid w:val="00996E91"/>
    <w:rsid w:val="00997423"/>
    <w:rsid w:val="009A1A0B"/>
    <w:rsid w:val="009A4001"/>
    <w:rsid w:val="009A52B2"/>
    <w:rsid w:val="009B2B80"/>
    <w:rsid w:val="009B3CA2"/>
    <w:rsid w:val="009B42EE"/>
    <w:rsid w:val="009C0860"/>
    <w:rsid w:val="009C0BB1"/>
    <w:rsid w:val="009C2485"/>
    <w:rsid w:val="009C47A0"/>
    <w:rsid w:val="009C7229"/>
    <w:rsid w:val="009D1B43"/>
    <w:rsid w:val="009D4896"/>
    <w:rsid w:val="009E49EB"/>
    <w:rsid w:val="009E4D15"/>
    <w:rsid w:val="009E4DDC"/>
    <w:rsid w:val="009F2C0E"/>
    <w:rsid w:val="009F2F30"/>
    <w:rsid w:val="009F4435"/>
    <w:rsid w:val="009F4498"/>
    <w:rsid w:val="009F4D0D"/>
    <w:rsid w:val="009F7A04"/>
    <w:rsid w:val="00A02345"/>
    <w:rsid w:val="00A03B63"/>
    <w:rsid w:val="00A03D78"/>
    <w:rsid w:val="00A064E9"/>
    <w:rsid w:val="00A06978"/>
    <w:rsid w:val="00A11C6F"/>
    <w:rsid w:val="00A14B15"/>
    <w:rsid w:val="00A16129"/>
    <w:rsid w:val="00A17D3B"/>
    <w:rsid w:val="00A20FF7"/>
    <w:rsid w:val="00A243CF"/>
    <w:rsid w:val="00A27558"/>
    <w:rsid w:val="00A35AD9"/>
    <w:rsid w:val="00A36972"/>
    <w:rsid w:val="00A4309E"/>
    <w:rsid w:val="00A442D8"/>
    <w:rsid w:val="00A4452A"/>
    <w:rsid w:val="00A4529A"/>
    <w:rsid w:val="00A46103"/>
    <w:rsid w:val="00A527BA"/>
    <w:rsid w:val="00A64A28"/>
    <w:rsid w:val="00A64DF5"/>
    <w:rsid w:val="00A8405B"/>
    <w:rsid w:val="00A86B67"/>
    <w:rsid w:val="00A875E2"/>
    <w:rsid w:val="00A92EB4"/>
    <w:rsid w:val="00A93688"/>
    <w:rsid w:val="00A96675"/>
    <w:rsid w:val="00AA16BC"/>
    <w:rsid w:val="00AA2C62"/>
    <w:rsid w:val="00AA6BC1"/>
    <w:rsid w:val="00AB1B98"/>
    <w:rsid w:val="00AB2CD7"/>
    <w:rsid w:val="00AB56C0"/>
    <w:rsid w:val="00AB654D"/>
    <w:rsid w:val="00AC5ACB"/>
    <w:rsid w:val="00AC7658"/>
    <w:rsid w:val="00AD3B7D"/>
    <w:rsid w:val="00AD759C"/>
    <w:rsid w:val="00AD7CC5"/>
    <w:rsid w:val="00AE293B"/>
    <w:rsid w:val="00AE41A7"/>
    <w:rsid w:val="00AE4F17"/>
    <w:rsid w:val="00AF14FF"/>
    <w:rsid w:val="00AF37B5"/>
    <w:rsid w:val="00AF3FC6"/>
    <w:rsid w:val="00AF6731"/>
    <w:rsid w:val="00B0528B"/>
    <w:rsid w:val="00B0788B"/>
    <w:rsid w:val="00B12109"/>
    <w:rsid w:val="00B161B8"/>
    <w:rsid w:val="00B23BCA"/>
    <w:rsid w:val="00B23E55"/>
    <w:rsid w:val="00B31016"/>
    <w:rsid w:val="00B320C8"/>
    <w:rsid w:val="00B36E48"/>
    <w:rsid w:val="00B41801"/>
    <w:rsid w:val="00B44638"/>
    <w:rsid w:val="00B47A9E"/>
    <w:rsid w:val="00B50EB6"/>
    <w:rsid w:val="00B54725"/>
    <w:rsid w:val="00B55B28"/>
    <w:rsid w:val="00B57985"/>
    <w:rsid w:val="00B602A6"/>
    <w:rsid w:val="00B633F1"/>
    <w:rsid w:val="00B659E6"/>
    <w:rsid w:val="00B67934"/>
    <w:rsid w:val="00B67E58"/>
    <w:rsid w:val="00B77A61"/>
    <w:rsid w:val="00B8083B"/>
    <w:rsid w:val="00B8389C"/>
    <w:rsid w:val="00B83E4B"/>
    <w:rsid w:val="00B87188"/>
    <w:rsid w:val="00B93D97"/>
    <w:rsid w:val="00BA499D"/>
    <w:rsid w:val="00BA5373"/>
    <w:rsid w:val="00BA75F1"/>
    <w:rsid w:val="00BB3074"/>
    <w:rsid w:val="00BB5C6E"/>
    <w:rsid w:val="00BB6BC4"/>
    <w:rsid w:val="00BC0810"/>
    <w:rsid w:val="00BC18B6"/>
    <w:rsid w:val="00BC48AA"/>
    <w:rsid w:val="00BC543B"/>
    <w:rsid w:val="00BC68BF"/>
    <w:rsid w:val="00BD3878"/>
    <w:rsid w:val="00BD5ADB"/>
    <w:rsid w:val="00BE30C8"/>
    <w:rsid w:val="00BE69A4"/>
    <w:rsid w:val="00BF100A"/>
    <w:rsid w:val="00BF3A07"/>
    <w:rsid w:val="00C15261"/>
    <w:rsid w:val="00C167C1"/>
    <w:rsid w:val="00C17CF5"/>
    <w:rsid w:val="00C17D94"/>
    <w:rsid w:val="00C17E4B"/>
    <w:rsid w:val="00C17FEE"/>
    <w:rsid w:val="00C2128A"/>
    <w:rsid w:val="00C2145E"/>
    <w:rsid w:val="00C224AA"/>
    <w:rsid w:val="00C24927"/>
    <w:rsid w:val="00C256D5"/>
    <w:rsid w:val="00C27909"/>
    <w:rsid w:val="00C34B52"/>
    <w:rsid w:val="00C37D7E"/>
    <w:rsid w:val="00C45837"/>
    <w:rsid w:val="00C46CE5"/>
    <w:rsid w:val="00C55B4C"/>
    <w:rsid w:val="00C6154D"/>
    <w:rsid w:val="00C631FB"/>
    <w:rsid w:val="00C6324D"/>
    <w:rsid w:val="00C65B7F"/>
    <w:rsid w:val="00C71139"/>
    <w:rsid w:val="00C7307F"/>
    <w:rsid w:val="00C732AA"/>
    <w:rsid w:val="00C91A38"/>
    <w:rsid w:val="00CA0BF9"/>
    <w:rsid w:val="00CA25B9"/>
    <w:rsid w:val="00CA50F5"/>
    <w:rsid w:val="00CA5BA6"/>
    <w:rsid w:val="00CA6FA6"/>
    <w:rsid w:val="00CA70C3"/>
    <w:rsid w:val="00CB6909"/>
    <w:rsid w:val="00CB77FE"/>
    <w:rsid w:val="00CC2A37"/>
    <w:rsid w:val="00CC2AA7"/>
    <w:rsid w:val="00CC458F"/>
    <w:rsid w:val="00CC53EC"/>
    <w:rsid w:val="00CD303B"/>
    <w:rsid w:val="00CD47AA"/>
    <w:rsid w:val="00CD5F67"/>
    <w:rsid w:val="00CD7D4F"/>
    <w:rsid w:val="00CE0D92"/>
    <w:rsid w:val="00CE1BC6"/>
    <w:rsid w:val="00CE3935"/>
    <w:rsid w:val="00CF0EE9"/>
    <w:rsid w:val="00CF1106"/>
    <w:rsid w:val="00CF62DC"/>
    <w:rsid w:val="00D0156F"/>
    <w:rsid w:val="00D037EA"/>
    <w:rsid w:val="00D0474E"/>
    <w:rsid w:val="00D04CF9"/>
    <w:rsid w:val="00D10C15"/>
    <w:rsid w:val="00D14F89"/>
    <w:rsid w:val="00D158F0"/>
    <w:rsid w:val="00D15DED"/>
    <w:rsid w:val="00D21C6B"/>
    <w:rsid w:val="00D235AF"/>
    <w:rsid w:val="00D23E0A"/>
    <w:rsid w:val="00D33455"/>
    <w:rsid w:val="00D37C12"/>
    <w:rsid w:val="00D51237"/>
    <w:rsid w:val="00D53174"/>
    <w:rsid w:val="00D57F03"/>
    <w:rsid w:val="00D6068A"/>
    <w:rsid w:val="00D63BFD"/>
    <w:rsid w:val="00D64C5D"/>
    <w:rsid w:val="00D657A9"/>
    <w:rsid w:val="00D6721A"/>
    <w:rsid w:val="00D676D0"/>
    <w:rsid w:val="00D70F98"/>
    <w:rsid w:val="00D7117B"/>
    <w:rsid w:val="00D7423F"/>
    <w:rsid w:val="00D74316"/>
    <w:rsid w:val="00D76274"/>
    <w:rsid w:val="00D85C0F"/>
    <w:rsid w:val="00D90681"/>
    <w:rsid w:val="00D96082"/>
    <w:rsid w:val="00DA2441"/>
    <w:rsid w:val="00DA4DEF"/>
    <w:rsid w:val="00DA53E7"/>
    <w:rsid w:val="00DA5742"/>
    <w:rsid w:val="00DB0867"/>
    <w:rsid w:val="00DB1044"/>
    <w:rsid w:val="00DB4119"/>
    <w:rsid w:val="00DC4F73"/>
    <w:rsid w:val="00DC68A3"/>
    <w:rsid w:val="00DC70BA"/>
    <w:rsid w:val="00DD062B"/>
    <w:rsid w:val="00DD112F"/>
    <w:rsid w:val="00DD3DF8"/>
    <w:rsid w:val="00DD53EF"/>
    <w:rsid w:val="00DD5BC6"/>
    <w:rsid w:val="00DE5C74"/>
    <w:rsid w:val="00DE6097"/>
    <w:rsid w:val="00DE6F86"/>
    <w:rsid w:val="00DF045C"/>
    <w:rsid w:val="00DF2910"/>
    <w:rsid w:val="00DF4930"/>
    <w:rsid w:val="00E01F95"/>
    <w:rsid w:val="00E03EFF"/>
    <w:rsid w:val="00E0479E"/>
    <w:rsid w:val="00E0622B"/>
    <w:rsid w:val="00E062F7"/>
    <w:rsid w:val="00E075FF"/>
    <w:rsid w:val="00E115CB"/>
    <w:rsid w:val="00E11DD1"/>
    <w:rsid w:val="00E16125"/>
    <w:rsid w:val="00E17986"/>
    <w:rsid w:val="00E259B5"/>
    <w:rsid w:val="00E27569"/>
    <w:rsid w:val="00E36F0E"/>
    <w:rsid w:val="00E37F17"/>
    <w:rsid w:val="00E40A6C"/>
    <w:rsid w:val="00E46B7A"/>
    <w:rsid w:val="00E46D40"/>
    <w:rsid w:val="00E47885"/>
    <w:rsid w:val="00E47C9B"/>
    <w:rsid w:val="00E602D0"/>
    <w:rsid w:val="00E6105C"/>
    <w:rsid w:val="00E62840"/>
    <w:rsid w:val="00E63CBA"/>
    <w:rsid w:val="00E67AF2"/>
    <w:rsid w:val="00E731AC"/>
    <w:rsid w:val="00E845B6"/>
    <w:rsid w:val="00E84D73"/>
    <w:rsid w:val="00E863FC"/>
    <w:rsid w:val="00E96E00"/>
    <w:rsid w:val="00EA1000"/>
    <w:rsid w:val="00EA778B"/>
    <w:rsid w:val="00EB4E6E"/>
    <w:rsid w:val="00EB6E51"/>
    <w:rsid w:val="00EC31A4"/>
    <w:rsid w:val="00EC5726"/>
    <w:rsid w:val="00EC5BA6"/>
    <w:rsid w:val="00EC624F"/>
    <w:rsid w:val="00EC6CAB"/>
    <w:rsid w:val="00EC702D"/>
    <w:rsid w:val="00EC7CAA"/>
    <w:rsid w:val="00EE00E0"/>
    <w:rsid w:val="00EE05A3"/>
    <w:rsid w:val="00EE2CD3"/>
    <w:rsid w:val="00EE58ED"/>
    <w:rsid w:val="00EE5BDA"/>
    <w:rsid w:val="00EF112C"/>
    <w:rsid w:val="00EF4679"/>
    <w:rsid w:val="00EF5884"/>
    <w:rsid w:val="00F1606C"/>
    <w:rsid w:val="00F20F4B"/>
    <w:rsid w:val="00F304E7"/>
    <w:rsid w:val="00F32DAA"/>
    <w:rsid w:val="00F4150F"/>
    <w:rsid w:val="00F45248"/>
    <w:rsid w:val="00F47469"/>
    <w:rsid w:val="00F50F97"/>
    <w:rsid w:val="00F51578"/>
    <w:rsid w:val="00F60CD1"/>
    <w:rsid w:val="00F60DE4"/>
    <w:rsid w:val="00F612DD"/>
    <w:rsid w:val="00F61C7E"/>
    <w:rsid w:val="00F62566"/>
    <w:rsid w:val="00F6740D"/>
    <w:rsid w:val="00F70417"/>
    <w:rsid w:val="00F708A7"/>
    <w:rsid w:val="00F714AB"/>
    <w:rsid w:val="00F72E99"/>
    <w:rsid w:val="00F741F6"/>
    <w:rsid w:val="00F80999"/>
    <w:rsid w:val="00F83ECB"/>
    <w:rsid w:val="00F85618"/>
    <w:rsid w:val="00F86757"/>
    <w:rsid w:val="00F86DEF"/>
    <w:rsid w:val="00F87EE1"/>
    <w:rsid w:val="00F9009B"/>
    <w:rsid w:val="00F90561"/>
    <w:rsid w:val="00F9084E"/>
    <w:rsid w:val="00F91B57"/>
    <w:rsid w:val="00F95EB4"/>
    <w:rsid w:val="00F9711B"/>
    <w:rsid w:val="00FA07AD"/>
    <w:rsid w:val="00FA2F77"/>
    <w:rsid w:val="00FA4CC3"/>
    <w:rsid w:val="00FB4C22"/>
    <w:rsid w:val="00FC0B65"/>
    <w:rsid w:val="00FC330C"/>
    <w:rsid w:val="00FC6879"/>
    <w:rsid w:val="00FC7784"/>
    <w:rsid w:val="00FD0A85"/>
    <w:rsid w:val="00FD0FC0"/>
    <w:rsid w:val="00FD1749"/>
    <w:rsid w:val="00FD33C1"/>
    <w:rsid w:val="00FD750F"/>
    <w:rsid w:val="00FE608C"/>
    <w:rsid w:val="00FF06F4"/>
    <w:rsid w:val="00FF4424"/>
    <w:rsid w:val="00FF4895"/>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DDCD8"/>
  <w15:chartTrackingRefBased/>
  <w15:docId w15:val="{2788FF37-DCA7-4048-9591-92793584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C702D"/>
    <w:pPr>
      <w:tabs>
        <w:tab w:val="left" w:pos="-720"/>
        <w:tab w:val="num" w:pos="1080"/>
      </w:tabs>
      <w:suppressAutoHyphens/>
      <w:outlineLvl w:val="1"/>
    </w:pPr>
    <w:rPr>
      <w:rFonts w:ascii="Courier" w:hAnsi="Courier"/>
      <w:szCs w:val="20"/>
    </w:rPr>
  </w:style>
  <w:style w:type="paragraph" w:styleId="Heading3">
    <w:name w:val="heading 3"/>
    <w:basedOn w:val="Normal"/>
    <w:next w:val="Normal"/>
    <w:link w:val="Heading3Char"/>
    <w:uiPriority w:val="19"/>
    <w:qFormat/>
    <w:rsid w:val="00EC702D"/>
    <w:pPr>
      <w:tabs>
        <w:tab w:val="left" w:pos="-720"/>
        <w:tab w:val="num" w:pos="720"/>
      </w:tabs>
      <w:suppressAutoHyphens/>
      <w:ind w:left="720" w:hanging="432"/>
      <w:outlineLvl w:val="2"/>
    </w:pPr>
    <w:rPr>
      <w:rFonts w:ascii="Courier" w:hAnsi="Courier"/>
      <w:szCs w:val="20"/>
    </w:rPr>
  </w:style>
  <w:style w:type="paragraph" w:styleId="Heading4">
    <w:name w:val="heading 4"/>
    <w:basedOn w:val="Normal"/>
    <w:next w:val="Normal"/>
    <w:qFormat/>
    <w:rsid w:val="00EC702D"/>
    <w:pPr>
      <w:keepNext/>
      <w:tabs>
        <w:tab w:val="num" w:pos="864"/>
      </w:tabs>
      <w:spacing w:before="240" w:after="60"/>
      <w:ind w:left="864" w:hanging="144"/>
      <w:outlineLvl w:val="3"/>
    </w:pPr>
    <w:rPr>
      <w:b/>
      <w:i/>
      <w:szCs w:val="20"/>
    </w:rPr>
  </w:style>
  <w:style w:type="paragraph" w:styleId="Heading5">
    <w:name w:val="heading 5"/>
    <w:basedOn w:val="Normal"/>
    <w:next w:val="Normal"/>
    <w:qFormat/>
    <w:rsid w:val="00EC702D"/>
    <w:pPr>
      <w:tabs>
        <w:tab w:val="left" w:pos="-720"/>
        <w:tab w:val="num" w:pos="1008"/>
      </w:tabs>
      <w:suppressAutoHyphens/>
      <w:ind w:left="1008" w:hanging="432"/>
      <w:outlineLvl w:val="4"/>
    </w:pPr>
    <w:rPr>
      <w:rFonts w:ascii="Arial" w:hAnsi="Arial"/>
      <w:b/>
      <w:sz w:val="20"/>
      <w:szCs w:val="20"/>
    </w:rPr>
  </w:style>
  <w:style w:type="paragraph" w:styleId="Heading6">
    <w:name w:val="heading 6"/>
    <w:basedOn w:val="Normal"/>
    <w:next w:val="Normal"/>
    <w:qFormat/>
    <w:rsid w:val="00EC702D"/>
    <w:pPr>
      <w:tabs>
        <w:tab w:val="left" w:pos="-720"/>
        <w:tab w:val="num" w:pos="1152"/>
      </w:tabs>
      <w:suppressAutoHyphens/>
      <w:ind w:left="1152" w:hanging="432"/>
      <w:outlineLvl w:val="5"/>
    </w:pPr>
    <w:rPr>
      <w:rFonts w:ascii="Arial" w:hAnsi="Arial"/>
      <w:sz w:val="20"/>
      <w:szCs w:val="20"/>
      <w:u w:val="single"/>
    </w:rPr>
  </w:style>
  <w:style w:type="paragraph" w:styleId="Heading7">
    <w:name w:val="heading 7"/>
    <w:basedOn w:val="Normal"/>
    <w:next w:val="Normal"/>
    <w:qFormat/>
    <w:rsid w:val="00EC702D"/>
    <w:pPr>
      <w:tabs>
        <w:tab w:val="left" w:pos="-720"/>
        <w:tab w:val="num" w:pos="1296"/>
      </w:tabs>
      <w:suppressAutoHyphens/>
      <w:ind w:left="1296" w:hanging="288"/>
      <w:outlineLvl w:val="6"/>
    </w:pPr>
    <w:rPr>
      <w:rFonts w:ascii="Arial" w:hAnsi="Arial"/>
      <w:i/>
      <w:sz w:val="20"/>
      <w:szCs w:val="20"/>
    </w:rPr>
  </w:style>
  <w:style w:type="paragraph" w:styleId="Heading8">
    <w:name w:val="heading 8"/>
    <w:basedOn w:val="Normal"/>
    <w:next w:val="Normal"/>
    <w:qFormat/>
    <w:rsid w:val="00EC702D"/>
    <w:pPr>
      <w:tabs>
        <w:tab w:val="left" w:pos="-720"/>
        <w:tab w:val="num" w:pos="1440"/>
      </w:tabs>
      <w:suppressAutoHyphens/>
      <w:ind w:left="1440" w:hanging="432"/>
      <w:outlineLvl w:val="7"/>
    </w:pPr>
    <w:rPr>
      <w:rFonts w:ascii="Arial" w:hAnsi="Arial"/>
      <w:i/>
      <w:sz w:val="20"/>
      <w:szCs w:val="20"/>
    </w:rPr>
  </w:style>
  <w:style w:type="paragraph" w:styleId="Heading9">
    <w:name w:val="heading 9"/>
    <w:basedOn w:val="Normal"/>
    <w:next w:val="Normal"/>
    <w:qFormat/>
    <w:rsid w:val="00EC702D"/>
    <w:pPr>
      <w:tabs>
        <w:tab w:val="left" w:pos="-720"/>
        <w:tab w:val="num" w:pos="1584"/>
      </w:tabs>
      <w:suppressAutoHyphens/>
      <w:ind w:left="1584" w:hanging="144"/>
      <w:outlineLvl w:val="8"/>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Arial" w:hAnsi="Arial"/>
      <w:color w:val="0000FF"/>
      <w:sz w:val="22"/>
      <w:u w:val="single"/>
    </w:rPr>
  </w:style>
  <w:style w:type="paragraph" w:styleId="Footer">
    <w:name w:val="footer"/>
    <w:basedOn w:val="Normal"/>
    <w:link w:val="FooterChar"/>
    <w:uiPriority w:val="99"/>
    <w:pPr>
      <w:tabs>
        <w:tab w:val="center" w:pos="4147"/>
        <w:tab w:val="right" w:pos="8309"/>
      </w:tabs>
    </w:pPr>
    <w:rPr>
      <w:rFonts w:ascii="Arial" w:hAnsi="Arial"/>
      <w:sz w:val="12"/>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uiPriority w:val="99"/>
    <w:semiHidden/>
    <w:rPr>
      <w:rFonts w:ascii="Arial" w:hAnsi="Arial"/>
      <w:sz w:val="22"/>
      <w:vertAlign w:val="superscript"/>
    </w:rPr>
  </w:style>
  <w:style w:type="character" w:styleId="CommentReference">
    <w:name w:val="annotation reference"/>
    <w:uiPriority w:val="99"/>
    <w:semiHidden/>
    <w:rPr>
      <w:sz w:val="16"/>
      <w:szCs w:val="16"/>
    </w:rPr>
  </w:style>
  <w:style w:type="paragraph" w:styleId="FootnoteText">
    <w:name w:val="footnote text"/>
    <w:basedOn w:val="Normal"/>
    <w:link w:val="FootnoteTextChar"/>
    <w:uiPriority w:val="99"/>
    <w:semiHidden/>
    <w:rPr>
      <w:rFonts w:ascii="Arial" w:hAnsi="Arial"/>
      <w:sz w:val="18"/>
      <w:szCs w:val="20"/>
    </w:rPr>
  </w:style>
  <w:style w:type="paragraph" w:styleId="CommentText">
    <w:name w:val="annotation text"/>
    <w:basedOn w:val="Normal"/>
    <w:link w:val="CommentTextChar"/>
    <w:uiPriority w:val="99"/>
    <w:semiHidden/>
    <w:rPr>
      <w:sz w:val="20"/>
      <w:szCs w:val="20"/>
    </w:rPr>
  </w:style>
  <w:style w:type="character" w:customStyle="1" w:styleId="louiseball">
    <w:name w:val="louise.ball"/>
    <w:uiPriority w:val="99"/>
    <w:semiHidden/>
    <w:rPr>
      <w:rFonts w:ascii="Arial" w:hAnsi="Arial" w:cs="Arial" w:hint="default"/>
      <w:color w:val="auto"/>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Legal1">
    <w:name w:val="Legal 1"/>
    <w:rsid w:val="00EC702D"/>
    <w:pPr>
      <w:tabs>
        <w:tab w:val="left" w:pos="-720"/>
      </w:tabs>
      <w:suppressAutoHyphens/>
    </w:pPr>
    <w:rPr>
      <w:rFonts w:ascii="Courier" w:hAnsi="Courier"/>
      <w:sz w:val="24"/>
      <w:lang w:val="en-US" w:eastAsia="en-US"/>
    </w:rPr>
  </w:style>
  <w:style w:type="paragraph" w:customStyle="1" w:styleId="Legal2">
    <w:name w:val="Legal 2"/>
    <w:rsid w:val="00EC702D"/>
    <w:pPr>
      <w:tabs>
        <w:tab w:val="left" w:pos="-720"/>
      </w:tabs>
      <w:suppressAutoHyphens/>
    </w:pPr>
    <w:rPr>
      <w:rFonts w:ascii="Courier" w:hAnsi="Courier"/>
      <w:sz w:val="24"/>
      <w:lang w:val="en-US" w:eastAsia="en-US"/>
    </w:rPr>
  </w:style>
  <w:style w:type="paragraph" w:customStyle="1" w:styleId="Level1Inde">
    <w:name w:val="Level 1 Inde"/>
    <w:rsid w:val="00EC702D"/>
    <w:pPr>
      <w:tabs>
        <w:tab w:val="left" w:pos="144"/>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pPr>
    <w:rPr>
      <w:rFonts w:ascii="Courier" w:hAnsi="Courier"/>
      <w:spacing w:val="-3"/>
      <w:sz w:val="24"/>
      <w:lang w:eastAsia="en-US"/>
    </w:rPr>
  </w:style>
  <w:style w:type="paragraph" w:styleId="MacroText">
    <w:name w:val="macro"/>
    <w:semiHidden/>
    <w:rsid w:val="00EC702D"/>
    <w:pPr>
      <w:tabs>
        <w:tab w:val="left" w:pos="-720"/>
      </w:tabs>
      <w:suppressAutoHyphens/>
    </w:pPr>
    <w:rPr>
      <w:rFonts w:ascii="Courier New" w:hAnsi="Courier New"/>
      <w:sz w:val="22"/>
      <w:lang w:val="en-US" w:eastAsia="en-US"/>
    </w:rPr>
  </w:style>
  <w:style w:type="paragraph" w:customStyle="1" w:styleId="PartLabel">
    <w:name w:val="Part Label"/>
    <w:rsid w:val="00EC702D"/>
    <w:pPr>
      <w:keepNext/>
      <w:keepLines/>
      <w:tabs>
        <w:tab w:val="left" w:pos="-720"/>
      </w:tabs>
      <w:suppressAutoHyphens/>
      <w:jc w:val="center"/>
    </w:pPr>
    <w:rPr>
      <w:rFonts w:ascii="Arial" w:hAnsi="Arial"/>
      <w:sz w:val="24"/>
      <w:u w:val="single"/>
      <w:lang w:val="en-US" w:eastAsia="en-US"/>
    </w:rPr>
  </w:style>
  <w:style w:type="paragraph" w:styleId="BodyTextIndent2">
    <w:name w:val="Body Text Indent 2"/>
    <w:basedOn w:val="Normal"/>
    <w:rsid w:val="00EC702D"/>
    <w:pPr>
      <w:ind w:left="1440" w:hanging="720"/>
      <w:jc w:val="both"/>
    </w:pPr>
    <w:rPr>
      <w:rFonts w:ascii="Arial" w:hAnsi="Arial"/>
      <w:spacing w:val="-3"/>
      <w:szCs w:val="20"/>
    </w:rPr>
  </w:style>
  <w:style w:type="paragraph" w:styleId="BodyText2">
    <w:name w:val="Body Text 2"/>
    <w:basedOn w:val="Normal"/>
    <w:link w:val="BodyText2Char"/>
    <w:uiPriority w:val="9"/>
    <w:rsid w:val="00EC702D"/>
    <w:pPr>
      <w:keepNext/>
      <w:keepLines/>
      <w:numPr>
        <w:ilvl w:val="12"/>
      </w:numPr>
      <w:tabs>
        <w:tab w:val="left" w:pos="-1440"/>
        <w:tab w:val="left" w:pos="-720"/>
        <w:tab w:val="left" w:pos="0"/>
        <w:tab w:val="left" w:pos="720"/>
        <w:tab w:val="left" w:pos="1440"/>
        <w:tab w:val="left" w:pos="1549"/>
        <w:tab w:val="left" w:pos="2160"/>
      </w:tabs>
      <w:suppressAutoHyphens/>
      <w:ind w:right="26"/>
      <w:jc w:val="both"/>
    </w:pPr>
    <w:rPr>
      <w:rFonts w:ascii="Arial" w:hAnsi="Arial"/>
      <w:spacing w:val="-3"/>
      <w:szCs w:val="20"/>
    </w:rPr>
  </w:style>
  <w:style w:type="paragraph" w:styleId="BodyText3">
    <w:name w:val="Body Text 3"/>
    <w:basedOn w:val="Normal"/>
    <w:link w:val="BodyText3Char"/>
    <w:uiPriority w:val="9"/>
    <w:rsid w:val="00EC702D"/>
    <w:pPr>
      <w:jc w:val="both"/>
    </w:pPr>
    <w:rPr>
      <w:rFonts w:ascii="Arial" w:hAnsi="Arial"/>
      <w:color w:val="000000"/>
      <w:spacing w:val="-3"/>
      <w:sz w:val="22"/>
      <w:szCs w:val="20"/>
    </w:rPr>
  </w:style>
  <w:style w:type="paragraph" w:styleId="ListParagraph">
    <w:name w:val="List Paragraph"/>
    <w:basedOn w:val="Normal"/>
    <w:uiPriority w:val="99"/>
    <w:qFormat/>
    <w:rsid w:val="00C167C1"/>
    <w:pPr>
      <w:ind w:left="720"/>
    </w:pPr>
  </w:style>
  <w:style w:type="character" w:styleId="FollowedHyperlink">
    <w:name w:val="FollowedHyperlink"/>
    <w:uiPriority w:val="99"/>
    <w:semiHidden/>
    <w:unhideWhenUsed/>
    <w:rsid w:val="00227B08"/>
    <w:rPr>
      <w:color w:val="800080"/>
      <w:u w:val="single"/>
    </w:rPr>
  </w:style>
  <w:style w:type="paragraph" w:customStyle="1" w:styleId="legclearfix2">
    <w:name w:val="legclearfix2"/>
    <w:basedOn w:val="Normal"/>
    <w:rsid w:val="009C0BB1"/>
    <w:pPr>
      <w:shd w:val="clear" w:color="auto" w:fill="FFFFFF"/>
      <w:spacing w:after="120" w:line="360" w:lineRule="atLeast"/>
    </w:pPr>
    <w:rPr>
      <w:color w:val="000000"/>
      <w:sz w:val="19"/>
      <w:szCs w:val="19"/>
      <w:lang w:eastAsia="en-GB"/>
    </w:rPr>
  </w:style>
  <w:style w:type="character" w:customStyle="1" w:styleId="legds2">
    <w:name w:val="legds2"/>
    <w:rsid w:val="009C0BB1"/>
    <w:rPr>
      <w:vanish w:val="0"/>
      <w:webHidden w:val="0"/>
      <w:specVanish w:val="0"/>
    </w:rPr>
  </w:style>
  <w:style w:type="paragraph" w:styleId="ListNumber">
    <w:name w:val="List Number"/>
    <w:basedOn w:val="Normal"/>
    <w:uiPriority w:val="99"/>
    <w:unhideWhenUsed/>
    <w:rsid w:val="008B7D4F"/>
    <w:pPr>
      <w:numPr>
        <w:numId w:val="28"/>
      </w:numPr>
      <w:contextualSpacing/>
    </w:pPr>
    <w:rPr>
      <w:lang w:val="en-US"/>
    </w:rPr>
  </w:style>
  <w:style w:type="paragraph" w:styleId="TOC3">
    <w:name w:val="toc 3"/>
    <w:basedOn w:val="TOC1"/>
    <w:next w:val="Normal"/>
    <w:autoRedefine/>
    <w:uiPriority w:val="5"/>
    <w:rsid w:val="009A1A0B"/>
    <w:pPr>
      <w:ind w:left="3447"/>
    </w:pPr>
  </w:style>
  <w:style w:type="paragraph" w:customStyle="1" w:styleId="CoverDocumentTitle">
    <w:name w:val="Cover Document Title"/>
    <w:basedOn w:val="Normal"/>
    <w:next w:val="Normal"/>
    <w:uiPriority w:val="1"/>
    <w:qFormat/>
    <w:rsid w:val="009A1A0B"/>
    <w:pPr>
      <w:spacing w:before="420" w:after="420"/>
      <w:jc w:val="center"/>
    </w:pPr>
    <w:rPr>
      <w:rFonts w:cs="Arial"/>
      <w:b/>
      <w:caps/>
      <w:sz w:val="28"/>
    </w:rPr>
  </w:style>
  <w:style w:type="paragraph" w:customStyle="1" w:styleId="CoverDate">
    <w:name w:val="Cover Date"/>
    <w:basedOn w:val="Normal"/>
    <w:next w:val="Normal"/>
    <w:uiPriority w:val="2"/>
    <w:rsid w:val="009A1A0B"/>
    <w:pPr>
      <w:spacing w:before="420" w:after="1200"/>
    </w:pPr>
    <w:rPr>
      <w:rFonts w:cs="Arial"/>
      <w:b/>
    </w:rPr>
  </w:style>
  <w:style w:type="paragraph" w:customStyle="1" w:styleId="CoverPartyName">
    <w:name w:val="Cover Party Name"/>
    <w:basedOn w:val="Normal"/>
    <w:next w:val="Normal"/>
    <w:uiPriority w:val="2"/>
    <w:qFormat/>
    <w:rsid w:val="009A1A0B"/>
    <w:pPr>
      <w:numPr>
        <w:numId w:val="29"/>
      </w:numPr>
      <w:spacing w:before="420" w:after="140"/>
      <w:ind w:left="284" w:hanging="284"/>
      <w:outlineLvl w:val="0"/>
    </w:pPr>
    <w:rPr>
      <w:b/>
      <w:caps/>
      <w:sz w:val="28"/>
    </w:rPr>
  </w:style>
  <w:style w:type="paragraph" w:customStyle="1" w:styleId="CoverPartyRole">
    <w:name w:val="Cover Party Role"/>
    <w:basedOn w:val="Normal"/>
    <w:next w:val="Normal"/>
    <w:uiPriority w:val="2"/>
    <w:qFormat/>
    <w:rsid w:val="009A1A0B"/>
    <w:pPr>
      <w:spacing w:after="280"/>
    </w:pPr>
    <w:rPr>
      <w:b/>
      <w:caps/>
    </w:rPr>
  </w:style>
  <w:style w:type="paragraph" w:customStyle="1" w:styleId="CoverText">
    <w:name w:val="Cover Text"/>
    <w:basedOn w:val="Normal"/>
    <w:next w:val="Normal"/>
    <w:uiPriority w:val="2"/>
    <w:qFormat/>
    <w:rsid w:val="009A1A0B"/>
    <w:pPr>
      <w:spacing w:before="140"/>
    </w:pPr>
    <w:rPr>
      <w:b/>
    </w:rPr>
  </w:style>
  <w:style w:type="paragraph" w:customStyle="1" w:styleId="CoverDocumentDescription">
    <w:name w:val="Cover Document Description"/>
    <w:basedOn w:val="Normal"/>
    <w:next w:val="Normal"/>
    <w:uiPriority w:val="3"/>
    <w:qFormat/>
    <w:rsid w:val="009A1A0B"/>
    <w:pPr>
      <w:jc w:val="center"/>
    </w:pPr>
    <w:rPr>
      <w:b/>
    </w:rPr>
  </w:style>
  <w:style w:type="paragraph" w:customStyle="1" w:styleId="TOCHeading1">
    <w:name w:val="TOC Heading1"/>
    <w:basedOn w:val="CoverPartyRole"/>
    <w:uiPriority w:val="3"/>
    <w:semiHidden/>
    <w:qFormat/>
    <w:locked/>
    <w:rsid w:val="009A1A0B"/>
  </w:style>
  <w:style w:type="paragraph" w:customStyle="1" w:styleId="ToCSubHeading">
    <w:name w:val="ToC Sub Heading"/>
    <w:basedOn w:val="Normal"/>
    <w:next w:val="Normal"/>
    <w:uiPriority w:val="4"/>
    <w:qFormat/>
    <w:rsid w:val="009A1A0B"/>
    <w:pPr>
      <w:spacing w:after="280"/>
    </w:pPr>
  </w:style>
  <w:style w:type="paragraph" w:styleId="TOC4">
    <w:name w:val="toc 4"/>
    <w:basedOn w:val="TOC1"/>
    <w:next w:val="Normal"/>
    <w:autoRedefine/>
    <w:uiPriority w:val="5"/>
    <w:rsid w:val="009A1A0B"/>
    <w:pPr>
      <w:ind w:left="3731"/>
    </w:pPr>
  </w:style>
  <w:style w:type="paragraph" w:styleId="TOC5">
    <w:name w:val="toc 5"/>
    <w:basedOn w:val="TOC1"/>
    <w:next w:val="Normal"/>
    <w:autoRedefine/>
    <w:uiPriority w:val="5"/>
    <w:rsid w:val="009A1A0B"/>
    <w:pPr>
      <w:ind w:left="4014"/>
    </w:pPr>
  </w:style>
  <w:style w:type="paragraph" w:styleId="TOC6">
    <w:name w:val="toc 6"/>
    <w:basedOn w:val="TOC1"/>
    <w:next w:val="Normal"/>
    <w:autoRedefine/>
    <w:uiPriority w:val="5"/>
    <w:rsid w:val="009A1A0B"/>
    <w:pPr>
      <w:ind w:left="4298"/>
    </w:pPr>
  </w:style>
  <w:style w:type="paragraph" w:styleId="TOC7">
    <w:name w:val="toc 7"/>
    <w:basedOn w:val="TOC1"/>
    <w:next w:val="Normal"/>
    <w:autoRedefine/>
    <w:uiPriority w:val="5"/>
    <w:rsid w:val="009A1A0B"/>
    <w:pPr>
      <w:ind w:left="4581"/>
    </w:pPr>
  </w:style>
  <w:style w:type="paragraph" w:styleId="TOC8">
    <w:name w:val="toc 8"/>
    <w:basedOn w:val="TOC1"/>
    <w:next w:val="Normal"/>
    <w:autoRedefine/>
    <w:uiPriority w:val="5"/>
    <w:rsid w:val="009A1A0B"/>
    <w:pPr>
      <w:ind w:left="4865"/>
    </w:pPr>
  </w:style>
  <w:style w:type="paragraph" w:styleId="TOC9">
    <w:name w:val="toc 9"/>
    <w:basedOn w:val="TOC1"/>
    <w:next w:val="Normal"/>
    <w:autoRedefine/>
    <w:uiPriority w:val="5"/>
    <w:rsid w:val="009A1A0B"/>
    <w:pPr>
      <w:ind w:left="5148"/>
    </w:pPr>
  </w:style>
  <w:style w:type="paragraph" w:styleId="TOC2">
    <w:name w:val="toc 2"/>
    <w:basedOn w:val="TOC1"/>
    <w:next w:val="Normal"/>
    <w:autoRedefine/>
    <w:uiPriority w:val="39"/>
    <w:rsid w:val="009A1A0B"/>
    <w:pPr>
      <w:ind w:left="3164"/>
    </w:pPr>
  </w:style>
  <w:style w:type="paragraph" w:customStyle="1" w:styleId="IntroHeading">
    <w:name w:val="Intro Heading"/>
    <w:basedOn w:val="Normal"/>
    <w:uiPriority w:val="6"/>
    <w:rsid w:val="009A1A0B"/>
    <w:pPr>
      <w:spacing w:after="420"/>
    </w:pPr>
    <w:rPr>
      <w:b/>
      <w:caps/>
    </w:rPr>
  </w:style>
  <w:style w:type="paragraph" w:customStyle="1" w:styleId="Parties1">
    <w:name w:val="Parties 1"/>
    <w:basedOn w:val="Normal"/>
    <w:uiPriority w:val="6"/>
    <w:qFormat/>
    <w:rsid w:val="009A1A0B"/>
    <w:pPr>
      <w:numPr>
        <w:numId w:val="30"/>
      </w:numPr>
      <w:spacing w:before="140" w:after="280"/>
      <w:ind w:left="567" w:hanging="567"/>
    </w:pPr>
    <w:rPr>
      <w:b/>
      <w:caps/>
    </w:rPr>
  </w:style>
  <w:style w:type="paragraph" w:customStyle="1" w:styleId="Parties2">
    <w:name w:val="Parties 2"/>
    <w:basedOn w:val="Normal"/>
    <w:uiPriority w:val="6"/>
    <w:qFormat/>
    <w:rsid w:val="009A1A0B"/>
    <w:pPr>
      <w:spacing w:before="140" w:after="280"/>
      <w:ind w:left="567" w:hanging="567"/>
    </w:pPr>
    <w:rPr>
      <w:b/>
    </w:rPr>
  </w:style>
  <w:style w:type="paragraph" w:customStyle="1" w:styleId="Background1">
    <w:name w:val="Background 1"/>
    <w:basedOn w:val="Normal"/>
    <w:uiPriority w:val="7"/>
    <w:qFormat/>
    <w:rsid w:val="009A1A0B"/>
    <w:pPr>
      <w:numPr>
        <w:numId w:val="31"/>
      </w:numPr>
      <w:ind w:left="641" w:hanging="357"/>
    </w:pPr>
    <w:rPr>
      <w:b/>
    </w:rPr>
  </w:style>
  <w:style w:type="paragraph" w:customStyle="1" w:styleId="Background2">
    <w:name w:val="Background 2"/>
    <w:basedOn w:val="Normal"/>
    <w:next w:val="Normal"/>
    <w:uiPriority w:val="7"/>
    <w:qFormat/>
    <w:rsid w:val="009A1A0B"/>
  </w:style>
  <w:style w:type="paragraph" w:customStyle="1" w:styleId="Level1Number">
    <w:name w:val="Level 1 Number"/>
    <w:basedOn w:val="Normal"/>
    <w:next w:val="Normal"/>
    <w:uiPriority w:val="7"/>
    <w:qFormat/>
    <w:rsid w:val="009A1A0B"/>
    <w:pPr>
      <w:spacing w:before="280" w:after="140"/>
    </w:pPr>
  </w:style>
  <w:style w:type="paragraph" w:customStyle="1" w:styleId="Level2Heading">
    <w:name w:val="Level 2 Heading"/>
    <w:basedOn w:val="Normal"/>
    <w:uiPriority w:val="7"/>
    <w:qFormat/>
    <w:rsid w:val="009A1A0B"/>
    <w:pPr>
      <w:numPr>
        <w:ilvl w:val="1"/>
        <w:numId w:val="36"/>
      </w:numPr>
      <w:spacing w:before="140" w:after="140"/>
    </w:pPr>
    <w:rPr>
      <w:b/>
    </w:rPr>
  </w:style>
  <w:style w:type="paragraph" w:customStyle="1" w:styleId="Level2Number">
    <w:name w:val="Level 2 Number"/>
    <w:basedOn w:val="Normal"/>
    <w:uiPriority w:val="7"/>
    <w:qFormat/>
    <w:rsid w:val="009A1A0B"/>
    <w:pPr>
      <w:spacing w:before="140" w:after="140"/>
    </w:pPr>
  </w:style>
  <w:style w:type="paragraph" w:customStyle="1" w:styleId="Level3Heading">
    <w:name w:val="Level 3 Heading"/>
    <w:basedOn w:val="Normal"/>
    <w:next w:val="Normal"/>
    <w:uiPriority w:val="7"/>
    <w:qFormat/>
    <w:rsid w:val="009A1A0B"/>
    <w:pPr>
      <w:spacing w:before="140" w:after="140"/>
    </w:pPr>
    <w:rPr>
      <w:u w:val="single"/>
    </w:rPr>
  </w:style>
  <w:style w:type="paragraph" w:customStyle="1" w:styleId="Level3Number">
    <w:name w:val="Level 3 Number"/>
    <w:basedOn w:val="Normal"/>
    <w:uiPriority w:val="7"/>
    <w:qFormat/>
    <w:rsid w:val="009A1A0B"/>
    <w:pPr>
      <w:numPr>
        <w:ilvl w:val="2"/>
        <w:numId w:val="36"/>
      </w:numPr>
      <w:spacing w:before="140" w:after="140"/>
    </w:pPr>
  </w:style>
  <w:style w:type="paragraph" w:customStyle="1" w:styleId="Level4Heading">
    <w:name w:val="Level 4 Heading"/>
    <w:basedOn w:val="Normal"/>
    <w:uiPriority w:val="7"/>
    <w:qFormat/>
    <w:rsid w:val="009A1A0B"/>
    <w:pPr>
      <w:spacing w:before="140" w:after="140"/>
    </w:pPr>
  </w:style>
  <w:style w:type="paragraph" w:customStyle="1" w:styleId="Level4Number">
    <w:name w:val="Level 4 Number"/>
    <w:basedOn w:val="Normal"/>
    <w:uiPriority w:val="7"/>
    <w:qFormat/>
    <w:rsid w:val="009A1A0B"/>
    <w:pPr>
      <w:numPr>
        <w:ilvl w:val="3"/>
        <w:numId w:val="36"/>
      </w:numPr>
      <w:spacing w:before="140" w:after="140"/>
    </w:pPr>
  </w:style>
  <w:style w:type="paragraph" w:customStyle="1" w:styleId="Level5Number">
    <w:name w:val="Level 5 Number"/>
    <w:basedOn w:val="Normal"/>
    <w:uiPriority w:val="7"/>
    <w:qFormat/>
    <w:rsid w:val="009A1A0B"/>
    <w:pPr>
      <w:numPr>
        <w:ilvl w:val="4"/>
        <w:numId w:val="36"/>
      </w:numPr>
      <w:spacing w:before="140" w:after="140"/>
    </w:pPr>
  </w:style>
  <w:style w:type="paragraph" w:customStyle="1" w:styleId="Level6Number">
    <w:name w:val="Level 6 Number"/>
    <w:basedOn w:val="Normal"/>
    <w:uiPriority w:val="7"/>
    <w:qFormat/>
    <w:rsid w:val="009A1A0B"/>
    <w:pPr>
      <w:numPr>
        <w:ilvl w:val="5"/>
        <w:numId w:val="36"/>
      </w:numPr>
      <w:spacing w:before="140" w:after="140"/>
    </w:pPr>
  </w:style>
  <w:style w:type="paragraph" w:customStyle="1" w:styleId="Level7Number">
    <w:name w:val="Level 7 Number"/>
    <w:basedOn w:val="Normal"/>
    <w:uiPriority w:val="7"/>
    <w:qFormat/>
    <w:rsid w:val="009A1A0B"/>
    <w:pPr>
      <w:numPr>
        <w:ilvl w:val="6"/>
        <w:numId w:val="36"/>
      </w:numPr>
      <w:spacing w:before="140" w:after="140"/>
    </w:pPr>
  </w:style>
  <w:style w:type="paragraph" w:customStyle="1" w:styleId="Level8Number">
    <w:name w:val="Level 8 Number"/>
    <w:basedOn w:val="Normal"/>
    <w:uiPriority w:val="7"/>
    <w:qFormat/>
    <w:rsid w:val="009A1A0B"/>
    <w:pPr>
      <w:spacing w:before="140" w:after="140"/>
    </w:pPr>
  </w:style>
  <w:style w:type="paragraph" w:customStyle="1" w:styleId="Level9Number">
    <w:name w:val="Level 9 Number"/>
    <w:basedOn w:val="Normal"/>
    <w:uiPriority w:val="7"/>
    <w:qFormat/>
    <w:rsid w:val="009A1A0B"/>
    <w:pPr>
      <w:spacing w:before="140" w:after="140"/>
    </w:pPr>
  </w:style>
  <w:style w:type="paragraph" w:styleId="BodyText">
    <w:name w:val="Body Text"/>
    <w:basedOn w:val="Normal"/>
    <w:link w:val="BodyTextChar"/>
    <w:uiPriority w:val="9"/>
    <w:rsid w:val="009A1A0B"/>
    <w:pPr>
      <w:spacing w:before="280"/>
    </w:pPr>
  </w:style>
  <w:style w:type="character" w:customStyle="1" w:styleId="BodyTextChar">
    <w:name w:val="Body Text Char"/>
    <w:link w:val="BodyText"/>
    <w:uiPriority w:val="9"/>
    <w:rsid w:val="009A1A0B"/>
    <w:rPr>
      <w:sz w:val="24"/>
      <w:szCs w:val="24"/>
      <w:lang w:eastAsia="en-US"/>
    </w:rPr>
  </w:style>
  <w:style w:type="paragraph" w:customStyle="1" w:styleId="Level1Heading">
    <w:name w:val="Level 1 Heading"/>
    <w:basedOn w:val="Normal"/>
    <w:uiPriority w:val="7"/>
    <w:qFormat/>
    <w:rsid w:val="009A1A0B"/>
    <w:pPr>
      <w:numPr>
        <w:numId w:val="36"/>
      </w:numPr>
      <w:spacing w:before="140" w:after="140"/>
    </w:pPr>
    <w:rPr>
      <w:b/>
    </w:rPr>
  </w:style>
  <w:style w:type="paragraph" w:customStyle="1" w:styleId="BodyText1">
    <w:name w:val="Body Text 1"/>
    <w:basedOn w:val="Normal"/>
    <w:uiPriority w:val="9"/>
    <w:qFormat/>
    <w:rsid w:val="009A1A0B"/>
    <w:pPr>
      <w:spacing w:before="220"/>
      <w:ind w:left="1134"/>
    </w:pPr>
  </w:style>
  <w:style w:type="paragraph" w:customStyle="1" w:styleId="BodyText4">
    <w:name w:val="Body Text 4"/>
    <w:basedOn w:val="Normal"/>
    <w:uiPriority w:val="9"/>
    <w:qFormat/>
    <w:rsid w:val="009A1A0B"/>
    <w:pPr>
      <w:spacing w:before="220"/>
      <w:ind w:left="1134"/>
    </w:pPr>
  </w:style>
  <w:style w:type="paragraph" w:customStyle="1" w:styleId="BodyText5">
    <w:name w:val="Body Text 5"/>
    <w:basedOn w:val="Normal"/>
    <w:uiPriority w:val="9"/>
    <w:rsid w:val="009A1A0B"/>
    <w:pPr>
      <w:spacing w:before="220"/>
      <w:ind w:left="1134"/>
    </w:pPr>
  </w:style>
  <w:style w:type="paragraph" w:customStyle="1" w:styleId="BodyText6">
    <w:name w:val="Body Text 6"/>
    <w:basedOn w:val="Normal"/>
    <w:uiPriority w:val="9"/>
    <w:qFormat/>
    <w:rsid w:val="009A1A0B"/>
    <w:pPr>
      <w:spacing w:before="220"/>
      <w:ind w:left="1134"/>
    </w:pPr>
  </w:style>
  <w:style w:type="paragraph" w:customStyle="1" w:styleId="BodyText7">
    <w:name w:val="Body Text 7"/>
    <w:basedOn w:val="Normal"/>
    <w:uiPriority w:val="9"/>
    <w:qFormat/>
    <w:rsid w:val="009A1A0B"/>
    <w:pPr>
      <w:spacing w:before="220"/>
      <w:ind w:left="1134"/>
    </w:pPr>
  </w:style>
  <w:style w:type="paragraph" w:customStyle="1" w:styleId="BodyText8">
    <w:name w:val="Body Text 8"/>
    <w:basedOn w:val="Normal"/>
    <w:uiPriority w:val="9"/>
    <w:qFormat/>
    <w:rsid w:val="009A1A0B"/>
    <w:pPr>
      <w:spacing w:before="220"/>
      <w:ind w:left="1134"/>
    </w:pPr>
  </w:style>
  <w:style w:type="paragraph" w:customStyle="1" w:styleId="BodyText9">
    <w:name w:val="Body Text 9"/>
    <w:basedOn w:val="Normal"/>
    <w:uiPriority w:val="9"/>
    <w:qFormat/>
    <w:rsid w:val="009A1A0B"/>
    <w:pPr>
      <w:spacing w:before="220"/>
      <w:ind w:left="1134"/>
    </w:pPr>
  </w:style>
  <w:style w:type="paragraph" w:customStyle="1" w:styleId="Definition">
    <w:name w:val="Definition"/>
    <w:basedOn w:val="Normal"/>
    <w:next w:val="Normal"/>
    <w:uiPriority w:val="9"/>
    <w:qFormat/>
    <w:rsid w:val="009A1A0B"/>
    <w:pPr>
      <w:spacing w:before="140" w:after="140"/>
    </w:pPr>
    <w:rPr>
      <w:b/>
    </w:rPr>
  </w:style>
  <w:style w:type="paragraph" w:customStyle="1" w:styleId="Definition1">
    <w:name w:val="Definition 1"/>
    <w:basedOn w:val="Normal"/>
    <w:uiPriority w:val="10"/>
    <w:qFormat/>
    <w:rsid w:val="009A1A0B"/>
    <w:pPr>
      <w:numPr>
        <w:numId w:val="32"/>
      </w:numPr>
      <w:spacing w:before="140" w:after="140"/>
      <w:ind w:left="284" w:firstLine="0"/>
    </w:pPr>
  </w:style>
  <w:style w:type="paragraph" w:customStyle="1" w:styleId="Definition2">
    <w:name w:val="Definition 2"/>
    <w:basedOn w:val="Normal"/>
    <w:uiPriority w:val="10"/>
    <w:qFormat/>
    <w:rsid w:val="009A1A0B"/>
    <w:pPr>
      <w:numPr>
        <w:numId w:val="33"/>
      </w:numPr>
      <w:spacing w:before="140" w:after="140"/>
      <w:ind w:left="567" w:firstLine="0"/>
    </w:pPr>
  </w:style>
  <w:style w:type="paragraph" w:customStyle="1" w:styleId="Definition3">
    <w:name w:val="Definition 3"/>
    <w:basedOn w:val="Normal"/>
    <w:uiPriority w:val="10"/>
    <w:qFormat/>
    <w:rsid w:val="009A1A0B"/>
    <w:pPr>
      <w:numPr>
        <w:numId w:val="34"/>
      </w:numPr>
      <w:spacing w:before="140" w:after="140"/>
      <w:ind w:left="646" w:firstLine="0"/>
    </w:pPr>
  </w:style>
  <w:style w:type="paragraph" w:customStyle="1" w:styleId="Definition4">
    <w:name w:val="Definition 4"/>
    <w:basedOn w:val="Normal"/>
    <w:uiPriority w:val="10"/>
    <w:qFormat/>
    <w:rsid w:val="009A1A0B"/>
    <w:pPr>
      <w:spacing w:before="140" w:after="140"/>
    </w:pPr>
  </w:style>
  <w:style w:type="paragraph" w:customStyle="1" w:styleId="Section">
    <w:name w:val="Section"/>
    <w:basedOn w:val="Normal"/>
    <w:uiPriority w:val="10"/>
    <w:qFormat/>
    <w:rsid w:val="009A1A0B"/>
  </w:style>
  <w:style w:type="paragraph" w:customStyle="1" w:styleId="Notes">
    <w:name w:val="Notes"/>
    <w:basedOn w:val="Normal"/>
    <w:next w:val="Normal"/>
    <w:uiPriority w:val="11"/>
    <w:qFormat/>
    <w:rsid w:val="009A1A0B"/>
    <w:rPr>
      <w:b/>
      <w:i/>
      <w:caps/>
    </w:rPr>
  </w:style>
  <w:style w:type="paragraph" w:customStyle="1" w:styleId="Schedule">
    <w:name w:val="Schedule"/>
    <w:basedOn w:val="Normal"/>
    <w:next w:val="Normal"/>
    <w:uiPriority w:val="11"/>
    <w:qFormat/>
    <w:rsid w:val="009A1A0B"/>
    <w:pPr>
      <w:jc w:val="center"/>
    </w:pPr>
    <w:rPr>
      <w:b/>
    </w:rPr>
  </w:style>
  <w:style w:type="paragraph" w:customStyle="1" w:styleId="Part">
    <w:name w:val="Part"/>
    <w:basedOn w:val="Normal"/>
    <w:next w:val="Normal"/>
    <w:uiPriority w:val="12"/>
    <w:qFormat/>
    <w:rsid w:val="009A1A0B"/>
    <w:pPr>
      <w:jc w:val="center"/>
    </w:pPr>
    <w:rPr>
      <w:b/>
    </w:rPr>
  </w:style>
  <w:style w:type="paragraph" w:customStyle="1" w:styleId="Sch1Heading">
    <w:name w:val="Sch 1 Heading"/>
    <w:basedOn w:val="Level1Heading"/>
    <w:next w:val="Normal"/>
    <w:uiPriority w:val="13"/>
    <w:qFormat/>
    <w:rsid w:val="009A1A0B"/>
  </w:style>
  <w:style w:type="paragraph" w:customStyle="1" w:styleId="Sch2Heading">
    <w:name w:val="Sch 2 Heading"/>
    <w:basedOn w:val="Level2Heading"/>
    <w:next w:val="Normal"/>
    <w:uiPriority w:val="13"/>
    <w:qFormat/>
    <w:rsid w:val="009A1A0B"/>
  </w:style>
  <w:style w:type="paragraph" w:customStyle="1" w:styleId="Sch3Heading">
    <w:name w:val="Sch 3 Heading"/>
    <w:basedOn w:val="Level3Heading"/>
    <w:next w:val="Normal"/>
    <w:uiPriority w:val="13"/>
    <w:qFormat/>
    <w:rsid w:val="009A1A0B"/>
  </w:style>
  <w:style w:type="paragraph" w:customStyle="1" w:styleId="Sch4Heading">
    <w:name w:val="Sch 4 Heading"/>
    <w:basedOn w:val="Level4Heading"/>
    <w:next w:val="Normal"/>
    <w:uiPriority w:val="13"/>
    <w:qFormat/>
    <w:rsid w:val="009A1A0B"/>
  </w:style>
  <w:style w:type="paragraph" w:customStyle="1" w:styleId="Sch1Number">
    <w:name w:val="Sch 1 Number"/>
    <w:basedOn w:val="Level1Number"/>
    <w:next w:val="Normal"/>
    <w:uiPriority w:val="14"/>
    <w:qFormat/>
    <w:rsid w:val="009A1A0B"/>
  </w:style>
  <w:style w:type="paragraph" w:customStyle="1" w:styleId="Sch2Number">
    <w:name w:val="Sch 2 Number"/>
    <w:basedOn w:val="Level2Number"/>
    <w:next w:val="Normal"/>
    <w:uiPriority w:val="14"/>
    <w:qFormat/>
    <w:rsid w:val="009A1A0B"/>
  </w:style>
  <w:style w:type="paragraph" w:customStyle="1" w:styleId="Sch3Number">
    <w:name w:val="Sch 3 Number"/>
    <w:basedOn w:val="Level3Number"/>
    <w:next w:val="Normal"/>
    <w:uiPriority w:val="14"/>
    <w:qFormat/>
    <w:rsid w:val="009A1A0B"/>
  </w:style>
  <w:style w:type="paragraph" w:customStyle="1" w:styleId="Sch4Number">
    <w:name w:val="Sch 4 Number"/>
    <w:basedOn w:val="Level4Number"/>
    <w:next w:val="Normal"/>
    <w:uiPriority w:val="14"/>
    <w:qFormat/>
    <w:rsid w:val="009A1A0B"/>
  </w:style>
  <w:style w:type="paragraph" w:customStyle="1" w:styleId="Sch5Number">
    <w:name w:val="Sch 5 Number"/>
    <w:basedOn w:val="Level5Number"/>
    <w:next w:val="Normal"/>
    <w:uiPriority w:val="14"/>
    <w:qFormat/>
    <w:rsid w:val="009A1A0B"/>
  </w:style>
  <w:style w:type="paragraph" w:customStyle="1" w:styleId="Sch6Number">
    <w:name w:val="Sch 6 Number"/>
    <w:basedOn w:val="Level6Number"/>
    <w:next w:val="Normal"/>
    <w:uiPriority w:val="14"/>
    <w:qFormat/>
    <w:rsid w:val="009A1A0B"/>
  </w:style>
  <w:style w:type="paragraph" w:customStyle="1" w:styleId="Sch7Number">
    <w:name w:val="Sch 7 Number"/>
    <w:basedOn w:val="Level7Number"/>
    <w:next w:val="Normal"/>
    <w:uiPriority w:val="14"/>
    <w:qFormat/>
    <w:rsid w:val="009A1A0B"/>
  </w:style>
  <w:style w:type="paragraph" w:customStyle="1" w:styleId="Sch8Number">
    <w:name w:val="Sch 8 Number"/>
    <w:basedOn w:val="Normal"/>
    <w:next w:val="Normal"/>
    <w:uiPriority w:val="14"/>
    <w:qFormat/>
    <w:rsid w:val="009A1A0B"/>
  </w:style>
  <w:style w:type="paragraph" w:customStyle="1" w:styleId="Sch9Number">
    <w:name w:val="Sch 9 Number"/>
    <w:basedOn w:val="Normal"/>
    <w:next w:val="Normal"/>
    <w:uiPriority w:val="14"/>
    <w:qFormat/>
    <w:rsid w:val="009A1A0B"/>
  </w:style>
  <w:style w:type="paragraph" w:customStyle="1" w:styleId="ToCHeading10">
    <w:name w:val="ToC Heading1"/>
    <w:basedOn w:val="CoverPartyRole"/>
    <w:next w:val="Normal"/>
    <w:uiPriority w:val="4"/>
    <w:semiHidden/>
    <w:qFormat/>
    <w:locked/>
    <w:rsid w:val="009A1A0B"/>
  </w:style>
  <w:style w:type="paragraph" w:customStyle="1" w:styleId="SubSchedule">
    <w:name w:val="Sub Schedule"/>
    <w:basedOn w:val="Normal"/>
    <w:next w:val="Normal"/>
    <w:uiPriority w:val="15"/>
    <w:qFormat/>
    <w:rsid w:val="009A1A0B"/>
    <w:rPr>
      <w:b/>
    </w:rPr>
  </w:style>
  <w:style w:type="paragraph" w:customStyle="1" w:styleId="Appendix">
    <w:name w:val="Appendix"/>
    <w:basedOn w:val="Normal"/>
    <w:next w:val="Normal"/>
    <w:uiPriority w:val="16"/>
    <w:qFormat/>
    <w:rsid w:val="009A1A0B"/>
    <w:rPr>
      <w:b/>
      <w:caps/>
      <w:sz w:val="28"/>
    </w:rPr>
  </w:style>
  <w:style w:type="paragraph" w:customStyle="1" w:styleId="Execution">
    <w:name w:val="Execution"/>
    <w:basedOn w:val="Normal"/>
    <w:next w:val="Normal"/>
    <w:uiPriority w:val="17"/>
    <w:qFormat/>
    <w:rsid w:val="009A1A0B"/>
    <w:rPr>
      <w:b/>
    </w:rPr>
  </w:style>
  <w:style w:type="paragraph" w:styleId="TOC1">
    <w:name w:val="toc 1"/>
    <w:basedOn w:val="Normal"/>
    <w:next w:val="Normal"/>
    <w:autoRedefine/>
    <w:uiPriority w:val="39"/>
    <w:rsid w:val="009A1A0B"/>
    <w:pPr>
      <w:spacing w:before="140" w:after="140"/>
      <w:ind w:left="2880" w:right="284" w:hanging="2880"/>
    </w:pPr>
    <w:rPr>
      <w:b/>
      <w:smallCaps/>
    </w:rPr>
  </w:style>
  <w:style w:type="paragraph" w:customStyle="1" w:styleId="TOCHeading2">
    <w:name w:val="TOC Heading2"/>
    <w:basedOn w:val="CoverPartyRole"/>
    <w:next w:val="Normal"/>
    <w:uiPriority w:val="4"/>
    <w:semiHidden/>
    <w:qFormat/>
    <w:locked/>
    <w:rsid w:val="009A1A0B"/>
  </w:style>
  <w:style w:type="paragraph" w:customStyle="1" w:styleId="TOCHeading3">
    <w:name w:val="TOC Heading3"/>
    <w:basedOn w:val="Normal"/>
    <w:next w:val="Normal"/>
    <w:uiPriority w:val="4"/>
    <w:semiHidden/>
    <w:qFormat/>
    <w:rsid w:val="009A1A0B"/>
  </w:style>
  <w:style w:type="character" w:customStyle="1" w:styleId="Heading1Char">
    <w:name w:val="Heading 1 Char"/>
    <w:link w:val="Heading1"/>
    <w:uiPriority w:val="99"/>
    <w:rsid w:val="009A1A0B"/>
    <w:rPr>
      <w:rFonts w:ascii="Arial" w:hAnsi="Arial" w:cs="Arial"/>
      <w:b/>
      <w:bCs/>
      <w:kern w:val="32"/>
      <w:sz w:val="32"/>
      <w:szCs w:val="32"/>
      <w:lang w:eastAsia="en-US"/>
    </w:rPr>
  </w:style>
  <w:style w:type="paragraph" w:styleId="TOCHeading">
    <w:name w:val="TOC Heading"/>
    <w:basedOn w:val="Normal"/>
    <w:next w:val="Normal"/>
    <w:uiPriority w:val="4"/>
    <w:qFormat/>
    <w:rsid w:val="009A1A0B"/>
    <w:pPr>
      <w:spacing w:after="420"/>
      <w:jc w:val="center"/>
    </w:pPr>
    <w:rPr>
      <w:b/>
    </w:rPr>
  </w:style>
  <w:style w:type="character" w:customStyle="1" w:styleId="BodyText2Char">
    <w:name w:val="Body Text 2 Char"/>
    <w:link w:val="BodyText2"/>
    <w:uiPriority w:val="9"/>
    <w:rsid w:val="009A1A0B"/>
    <w:rPr>
      <w:rFonts w:ascii="Arial" w:hAnsi="Arial"/>
      <w:spacing w:val="-3"/>
      <w:sz w:val="24"/>
      <w:lang w:eastAsia="en-US"/>
    </w:rPr>
  </w:style>
  <w:style w:type="character" w:customStyle="1" w:styleId="BodyText3Char">
    <w:name w:val="Body Text 3 Char"/>
    <w:link w:val="BodyText3"/>
    <w:uiPriority w:val="9"/>
    <w:rsid w:val="009A1A0B"/>
    <w:rPr>
      <w:rFonts w:ascii="Arial" w:hAnsi="Arial"/>
      <w:color w:val="000000"/>
      <w:spacing w:val="-3"/>
      <w:sz w:val="22"/>
      <w:lang w:eastAsia="en-US"/>
    </w:rPr>
  </w:style>
  <w:style w:type="paragraph" w:customStyle="1" w:styleId="DefinitionTerm">
    <w:name w:val="Definition Term"/>
    <w:basedOn w:val="Normal"/>
    <w:next w:val="Normal"/>
    <w:uiPriority w:val="9"/>
    <w:qFormat/>
    <w:rsid w:val="009A1A0B"/>
    <w:pPr>
      <w:spacing w:before="140" w:after="140"/>
    </w:pPr>
  </w:style>
  <w:style w:type="numbering" w:customStyle="1" w:styleId="Capsticksnumbering">
    <w:name w:val="Capsticks numbering"/>
    <w:uiPriority w:val="99"/>
    <w:rsid w:val="009A1A0B"/>
    <w:pPr>
      <w:numPr>
        <w:numId w:val="35"/>
      </w:numPr>
    </w:pPr>
  </w:style>
  <w:style w:type="character" w:customStyle="1" w:styleId="Heading2Char">
    <w:name w:val="Heading 2 Char"/>
    <w:link w:val="Heading2"/>
    <w:uiPriority w:val="99"/>
    <w:rsid w:val="009A1A0B"/>
    <w:rPr>
      <w:rFonts w:ascii="Courier" w:hAnsi="Courier"/>
      <w:sz w:val="24"/>
      <w:lang w:eastAsia="en-US"/>
    </w:rPr>
  </w:style>
  <w:style w:type="character" w:customStyle="1" w:styleId="Heading3Char">
    <w:name w:val="Heading 3 Char"/>
    <w:link w:val="Heading3"/>
    <w:uiPriority w:val="19"/>
    <w:rsid w:val="009A1A0B"/>
    <w:rPr>
      <w:rFonts w:ascii="Courier" w:hAnsi="Courier"/>
      <w:sz w:val="24"/>
      <w:lang w:eastAsia="en-US"/>
    </w:rPr>
  </w:style>
  <w:style w:type="character" w:customStyle="1" w:styleId="BalloonTextChar">
    <w:name w:val="Balloon Text Char"/>
    <w:link w:val="BalloonText"/>
    <w:uiPriority w:val="99"/>
    <w:semiHidden/>
    <w:rsid w:val="009A1A0B"/>
    <w:rPr>
      <w:rFonts w:ascii="Tahoma" w:hAnsi="Tahoma" w:cs="Tahoma"/>
      <w:sz w:val="16"/>
      <w:szCs w:val="16"/>
      <w:lang w:eastAsia="en-US"/>
    </w:rPr>
  </w:style>
  <w:style w:type="table" w:styleId="TableGrid">
    <w:name w:val="Table Grid"/>
    <w:basedOn w:val="TableNormal"/>
    <w:uiPriority w:val="99"/>
    <w:rsid w:val="009A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A1A0B"/>
    <w:rPr>
      <w:rFonts w:ascii="Arial" w:hAnsi="Arial"/>
      <w:sz w:val="12"/>
      <w:szCs w:val="24"/>
      <w:lang w:eastAsia="en-US"/>
    </w:rPr>
  </w:style>
  <w:style w:type="character" w:customStyle="1" w:styleId="HeaderChar">
    <w:name w:val="Header Char"/>
    <w:link w:val="Header"/>
    <w:uiPriority w:val="99"/>
    <w:rsid w:val="009A1A0B"/>
    <w:rPr>
      <w:sz w:val="24"/>
      <w:szCs w:val="24"/>
      <w:lang w:eastAsia="en-US"/>
    </w:rPr>
  </w:style>
  <w:style w:type="character" w:customStyle="1" w:styleId="CommentTextChar">
    <w:name w:val="Comment Text Char"/>
    <w:link w:val="CommentText"/>
    <w:uiPriority w:val="99"/>
    <w:semiHidden/>
    <w:rsid w:val="009A1A0B"/>
    <w:rPr>
      <w:lang w:eastAsia="en-US"/>
    </w:rPr>
  </w:style>
  <w:style w:type="character" w:customStyle="1" w:styleId="CommentSubjectChar">
    <w:name w:val="Comment Subject Char"/>
    <w:link w:val="CommentSubject"/>
    <w:uiPriority w:val="99"/>
    <w:semiHidden/>
    <w:rsid w:val="009A1A0B"/>
    <w:rPr>
      <w:b/>
      <w:bCs/>
      <w:lang w:eastAsia="en-US"/>
    </w:rPr>
  </w:style>
  <w:style w:type="character" w:customStyle="1" w:styleId="underline1">
    <w:name w:val="underline1"/>
    <w:uiPriority w:val="99"/>
    <w:rsid w:val="009A1A0B"/>
    <w:rPr>
      <w:rFonts w:cs="Times New Roman"/>
      <w:u w:val="single"/>
    </w:rPr>
  </w:style>
  <w:style w:type="paragraph" w:customStyle="1" w:styleId="01-Bullet5-BB">
    <w:name w:val="01-Bullet5-BB"/>
    <w:basedOn w:val="Normal"/>
    <w:rsid w:val="009A1A0B"/>
    <w:pPr>
      <w:numPr>
        <w:numId w:val="39"/>
      </w:numPr>
      <w:tabs>
        <w:tab w:val="clear" w:pos="720"/>
        <w:tab w:val="num" w:pos="3240"/>
      </w:tabs>
      <w:ind w:left="3238" w:hanging="358"/>
      <w:jc w:val="both"/>
    </w:pPr>
    <w:rPr>
      <w:rFonts w:ascii="Arial" w:hAnsi="Arial"/>
      <w:sz w:val="22"/>
      <w:szCs w:val="20"/>
    </w:rPr>
  </w:style>
  <w:style w:type="paragraph" w:customStyle="1" w:styleId="01-Level2-BB">
    <w:name w:val="01-Level2-BB"/>
    <w:basedOn w:val="Normal"/>
    <w:next w:val="Normal"/>
    <w:link w:val="01-Level2-BBChar"/>
    <w:rsid w:val="009A1A0B"/>
    <w:pPr>
      <w:numPr>
        <w:ilvl w:val="2"/>
        <w:numId w:val="39"/>
      </w:numPr>
      <w:tabs>
        <w:tab w:val="clear" w:pos="2880"/>
        <w:tab w:val="num" w:pos="5160"/>
      </w:tabs>
      <w:ind w:left="5160" w:hanging="720"/>
      <w:jc w:val="both"/>
    </w:pPr>
    <w:rPr>
      <w:rFonts w:ascii="Arial" w:hAnsi="Arial"/>
      <w:sz w:val="22"/>
      <w:lang w:val="x-none"/>
    </w:rPr>
  </w:style>
  <w:style w:type="paragraph" w:customStyle="1" w:styleId="01-Level3-BB">
    <w:name w:val="01-Level3-BB"/>
    <w:basedOn w:val="Normal"/>
    <w:next w:val="Normal"/>
    <w:rsid w:val="009A1A0B"/>
    <w:pPr>
      <w:numPr>
        <w:ilvl w:val="3"/>
        <w:numId w:val="39"/>
      </w:numPr>
      <w:jc w:val="both"/>
    </w:pPr>
    <w:rPr>
      <w:rFonts w:ascii="Arial" w:hAnsi="Arial"/>
      <w:sz w:val="22"/>
      <w:szCs w:val="20"/>
    </w:rPr>
  </w:style>
  <w:style w:type="paragraph" w:customStyle="1" w:styleId="01-Level4-BB">
    <w:name w:val="01-Level4-BB"/>
    <w:basedOn w:val="Normal"/>
    <w:next w:val="Normal"/>
    <w:rsid w:val="009A1A0B"/>
    <w:pPr>
      <w:numPr>
        <w:ilvl w:val="4"/>
        <w:numId w:val="39"/>
      </w:numPr>
      <w:jc w:val="both"/>
    </w:pPr>
    <w:rPr>
      <w:rFonts w:ascii="Arial" w:hAnsi="Arial"/>
      <w:sz w:val="22"/>
      <w:szCs w:val="20"/>
    </w:rPr>
  </w:style>
  <w:style w:type="character" w:customStyle="1" w:styleId="01-Level2-BBChar">
    <w:name w:val="01-Level2-BB Char"/>
    <w:link w:val="01-Level2-BB"/>
    <w:locked/>
    <w:rsid w:val="009A1A0B"/>
    <w:rPr>
      <w:rFonts w:ascii="Arial" w:hAnsi="Arial"/>
      <w:sz w:val="22"/>
      <w:szCs w:val="24"/>
      <w:lang w:val="x-none" w:eastAsia="en-US"/>
    </w:rPr>
  </w:style>
  <w:style w:type="paragraph" w:customStyle="1" w:styleId="DefaultParagraphFontParaCharCharCharCharCharCharCharCharCharCharCharChar">
    <w:name w:val="Default Paragraph Font Para Char Char Char Char Char Char Char Char Char Char Char Char"/>
    <w:basedOn w:val="Normal"/>
    <w:uiPriority w:val="99"/>
    <w:rsid w:val="009A1A0B"/>
    <w:pPr>
      <w:spacing w:after="160" w:line="240" w:lineRule="exact"/>
    </w:pPr>
    <w:rPr>
      <w:rFonts w:ascii="Verdana" w:hAnsi="Verdana"/>
      <w:sz w:val="20"/>
      <w:szCs w:val="20"/>
    </w:rPr>
  </w:style>
  <w:style w:type="paragraph" w:customStyle="1" w:styleId="msolistparagraph0">
    <w:name w:val="msolistparagraph"/>
    <w:basedOn w:val="Normal"/>
    <w:uiPriority w:val="99"/>
    <w:rsid w:val="009A1A0B"/>
    <w:pPr>
      <w:ind w:left="720"/>
    </w:pPr>
    <w:rPr>
      <w:rFonts w:ascii="Calibri" w:hAnsi="Calibri"/>
      <w:sz w:val="22"/>
      <w:szCs w:val="22"/>
      <w:lang w:eastAsia="en-GB"/>
    </w:rPr>
  </w:style>
  <w:style w:type="paragraph" w:customStyle="1" w:styleId="CM38">
    <w:name w:val="CM38"/>
    <w:basedOn w:val="Normal"/>
    <w:next w:val="Normal"/>
    <w:uiPriority w:val="99"/>
    <w:rsid w:val="009A1A0B"/>
    <w:pPr>
      <w:widowControl w:val="0"/>
      <w:autoSpaceDE w:val="0"/>
      <w:autoSpaceDN w:val="0"/>
      <w:adjustRightInd w:val="0"/>
    </w:pPr>
    <w:rPr>
      <w:rFonts w:ascii="Arial" w:hAnsi="Arial" w:cs="Arial"/>
      <w:lang w:eastAsia="en-GB"/>
    </w:rPr>
  </w:style>
  <w:style w:type="paragraph" w:customStyle="1" w:styleId="Default">
    <w:name w:val="Default"/>
    <w:uiPriority w:val="99"/>
    <w:rsid w:val="009A1A0B"/>
    <w:pPr>
      <w:widowControl w:val="0"/>
      <w:autoSpaceDE w:val="0"/>
      <w:autoSpaceDN w:val="0"/>
      <w:adjustRightInd w:val="0"/>
    </w:pPr>
    <w:rPr>
      <w:rFonts w:ascii="Arial" w:hAnsi="Arial" w:cs="Arial"/>
      <w:color w:val="000000"/>
      <w:sz w:val="24"/>
      <w:szCs w:val="24"/>
    </w:rPr>
  </w:style>
  <w:style w:type="paragraph" w:customStyle="1" w:styleId="TXN1">
    <w:name w:val="TXN1"/>
    <w:basedOn w:val="Normal"/>
    <w:link w:val="TXN1Char"/>
    <w:uiPriority w:val="99"/>
    <w:rsid w:val="009A1A0B"/>
    <w:pPr>
      <w:numPr>
        <w:numId w:val="40"/>
      </w:numPr>
      <w:spacing w:after="240"/>
      <w:jc w:val="both"/>
    </w:pPr>
    <w:rPr>
      <w:rFonts w:ascii="Arial" w:hAnsi="Arial"/>
      <w:b/>
      <w:u w:val="single"/>
      <w:lang w:val="x-none"/>
    </w:rPr>
  </w:style>
  <w:style w:type="paragraph" w:customStyle="1" w:styleId="TXN2">
    <w:name w:val="TXN2"/>
    <w:basedOn w:val="Normal"/>
    <w:link w:val="TXN2Char"/>
    <w:uiPriority w:val="99"/>
    <w:rsid w:val="009A1A0B"/>
    <w:pPr>
      <w:numPr>
        <w:ilvl w:val="1"/>
        <w:numId w:val="40"/>
      </w:numPr>
      <w:spacing w:after="240"/>
      <w:jc w:val="both"/>
    </w:pPr>
    <w:rPr>
      <w:rFonts w:ascii="Arial" w:hAnsi="Arial"/>
      <w:lang w:val="x-none"/>
    </w:rPr>
  </w:style>
  <w:style w:type="paragraph" w:customStyle="1" w:styleId="TXN3">
    <w:name w:val="TXN3"/>
    <w:basedOn w:val="Normal"/>
    <w:link w:val="TXN3Char"/>
    <w:uiPriority w:val="99"/>
    <w:rsid w:val="009A1A0B"/>
    <w:pPr>
      <w:numPr>
        <w:ilvl w:val="2"/>
        <w:numId w:val="40"/>
      </w:numPr>
      <w:tabs>
        <w:tab w:val="clear" w:pos="3687"/>
        <w:tab w:val="left" w:pos="2376"/>
        <w:tab w:val="num" w:pos="2835"/>
      </w:tabs>
      <w:spacing w:after="240"/>
      <w:ind w:left="2835"/>
      <w:jc w:val="both"/>
    </w:pPr>
    <w:rPr>
      <w:rFonts w:ascii="Arial" w:hAnsi="Arial"/>
      <w:lang w:val="x-none"/>
    </w:rPr>
  </w:style>
  <w:style w:type="paragraph" w:customStyle="1" w:styleId="StyleTXN2Bold">
    <w:name w:val="Style TXN2 + Bold"/>
    <w:basedOn w:val="TXN2"/>
    <w:link w:val="StyleTXN2BoldChar"/>
    <w:uiPriority w:val="99"/>
    <w:rsid w:val="009A1A0B"/>
    <w:rPr>
      <w:b/>
      <w:bCs/>
    </w:rPr>
  </w:style>
  <w:style w:type="character" w:customStyle="1" w:styleId="TXN2Char">
    <w:name w:val="TXN2 Char"/>
    <w:link w:val="TXN2"/>
    <w:uiPriority w:val="99"/>
    <w:locked/>
    <w:rsid w:val="009A1A0B"/>
    <w:rPr>
      <w:rFonts w:ascii="Arial" w:hAnsi="Arial"/>
      <w:sz w:val="24"/>
      <w:szCs w:val="24"/>
      <w:lang w:val="x-none" w:eastAsia="en-US"/>
    </w:rPr>
  </w:style>
  <w:style w:type="character" w:customStyle="1" w:styleId="StyleTXN2BoldChar">
    <w:name w:val="Style TXN2 + Bold Char"/>
    <w:link w:val="StyleTXN2Bold"/>
    <w:uiPriority w:val="99"/>
    <w:locked/>
    <w:rsid w:val="009A1A0B"/>
    <w:rPr>
      <w:rFonts w:ascii="Arial" w:hAnsi="Arial"/>
      <w:b/>
      <w:bCs/>
      <w:sz w:val="24"/>
      <w:szCs w:val="24"/>
      <w:lang w:val="x-none" w:eastAsia="en-US"/>
    </w:rPr>
  </w:style>
  <w:style w:type="character" w:customStyle="1" w:styleId="TXN1Char">
    <w:name w:val="TXN1 Char"/>
    <w:link w:val="TXN1"/>
    <w:uiPriority w:val="99"/>
    <w:locked/>
    <w:rsid w:val="009A1A0B"/>
    <w:rPr>
      <w:rFonts w:ascii="Arial" w:hAnsi="Arial"/>
      <w:b/>
      <w:sz w:val="24"/>
      <w:szCs w:val="24"/>
      <w:u w:val="single"/>
      <w:lang w:val="x-none" w:eastAsia="en-US"/>
    </w:rPr>
  </w:style>
  <w:style w:type="paragraph" w:customStyle="1" w:styleId="StyleTXN3Bold">
    <w:name w:val="Style TXN3 + Bold"/>
    <w:basedOn w:val="TXN3"/>
    <w:link w:val="StyleTXN3BoldChar"/>
    <w:uiPriority w:val="99"/>
    <w:rsid w:val="009A1A0B"/>
    <w:rPr>
      <w:b/>
      <w:bCs/>
    </w:rPr>
  </w:style>
  <w:style w:type="character" w:customStyle="1" w:styleId="TXN3Char">
    <w:name w:val="TXN3 Char"/>
    <w:link w:val="TXN3"/>
    <w:uiPriority w:val="99"/>
    <w:locked/>
    <w:rsid w:val="009A1A0B"/>
    <w:rPr>
      <w:rFonts w:ascii="Arial" w:hAnsi="Arial"/>
      <w:sz w:val="24"/>
      <w:szCs w:val="24"/>
      <w:lang w:val="x-none" w:eastAsia="en-US"/>
    </w:rPr>
  </w:style>
  <w:style w:type="character" w:customStyle="1" w:styleId="StyleTXN3BoldChar">
    <w:name w:val="Style TXN3 + Bold Char"/>
    <w:link w:val="StyleTXN3Bold"/>
    <w:uiPriority w:val="99"/>
    <w:locked/>
    <w:rsid w:val="009A1A0B"/>
    <w:rPr>
      <w:rFonts w:ascii="Arial" w:hAnsi="Arial"/>
      <w:b/>
      <w:bCs/>
      <w:sz w:val="24"/>
      <w:szCs w:val="24"/>
      <w:lang w:val="x-none" w:eastAsia="en-US"/>
    </w:rPr>
  </w:style>
  <w:style w:type="paragraph" w:customStyle="1" w:styleId="StyleTXN3JustifiedAfter12pt">
    <w:name w:val="Style TXN3 + Justified After:  12 pt"/>
    <w:basedOn w:val="TXN3"/>
    <w:uiPriority w:val="99"/>
    <w:rsid w:val="009A1A0B"/>
    <w:rPr>
      <w:szCs w:val="20"/>
    </w:rPr>
  </w:style>
  <w:style w:type="paragraph" w:customStyle="1" w:styleId="TXNAnnex">
    <w:name w:val="TXN Annex"/>
    <w:basedOn w:val="Normal"/>
    <w:uiPriority w:val="99"/>
    <w:rsid w:val="009A1A0B"/>
    <w:pPr>
      <w:numPr>
        <w:numId w:val="42"/>
      </w:numPr>
      <w:spacing w:after="240"/>
      <w:jc w:val="center"/>
    </w:pPr>
    <w:rPr>
      <w:rFonts w:ascii="Arial" w:hAnsi="Arial" w:cs="Arial"/>
      <w:b/>
    </w:rPr>
  </w:style>
  <w:style w:type="character" w:customStyle="1" w:styleId="FootnoteTextChar">
    <w:name w:val="Footnote Text Char"/>
    <w:link w:val="FootnoteText"/>
    <w:uiPriority w:val="99"/>
    <w:semiHidden/>
    <w:rsid w:val="009A1A0B"/>
    <w:rPr>
      <w:rFonts w:ascii="Arial" w:hAnsi="Arial"/>
      <w:sz w:val="18"/>
      <w:lang w:eastAsia="en-US"/>
    </w:rPr>
  </w:style>
  <w:style w:type="paragraph" w:styleId="Revision">
    <w:name w:val="Revision"/>
    <w:hidden/>
    <w:uiPriority w:val="99"/>
    <w:semiHidden/>
    <w:rsid w:val="009A1A0B"/>
    <w:rPr>
      <w:sz w:val="24"/>
      <w:szCs w:val="24"/>
      <w:lang w:eastAsia="en-US"/>
    </w:rPr>
  </w:style>
  <w:style w:type="numbering" w:customStyle="1" w:styleId="Style1">
    <w:name w:val="Style1"/>
    <w:rsid w:val="009A1A0B"/>
    <w:pPr>
      <w:numPr>
        <w:numId w:val="37"/>
      </w:numPr>
    </w:pPr>
  </w:style>
  <w:style w:type="numbering" w:styleId="111111">
    <w:name w:val="Outline List 2"/>
    <w:aliases w:val="10./10.1/10.2/10.3/10.4"/>
    <w:basedOn w:val="NoList"/>
    <w:rsid w:val="009A1A0B"/>
    <w:pPr>
      <w:numPr>
        <w:numId w:val="38"/>
      </w:numPr>
    </w:pPr>
  </w:style>
  <w:style w:type="numbering" w:customStyle="1" w:styleId="CurrentList1">
    <w:name w:val="Current List1"/>
    <w:rsid w:val="009A1A0B"/>
    <w:pPr>
      <w:numPr>
        <w:numId w:val="41"/>
      </w:numPr>
    </w:pPr>
  </w:style>
  <w:style w:type="numbering" w:customStyle="1" w:styleId="NoList1">
    <w:name w:val="No List1"/>
    <w:next w:val="NoList"/>
    <w:uiPriority w:val="99"/>
    <w:semiHidden/>
    <w:unhideWhenUsed/>
    <w:rsid w:val="009A1A0B"/>
  </w:style>
  <w:style w:type="table" w:customStyle="1" w:styleId="TableGrid1">
    <w:name w:val="Table Grid1"/>
    <w:basedOn w:val="TableNormal"/>
    <w:next w:val="TableGrid"/>
    <w:uiPriority w:val="99"/>
    <w:rsid w:val="009A1A0B"/>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83154">
      <w:bodyDiv w:val="1"/>
      <w:marLeft w:val="0"/>
      <w:marRight w:val="0"/>
      <w:marTop w:val="0"/>
      <w:marBottom w:val="0"/>
      <w:divBdr>
        <w:top w:val="none" w:sz="0" w:space="0" w:color="auto"/>
        <w:left w:val="none" w:sz="0" w:space="0" w:color="auto"/>
        <w:bottom w:val="none" w:sz="0" w:space="0" w:color="auto"/>
        <w:right w:val="none" w:sz="0" w:space="0" w:color="auto"/>
      </w:divBdr>
      <w:divsChild>
        <w:div w:id="1609241937">
          <w:marLeft w:val="0"/>
          <w:marRight w:val="0"/>
          <w:marTop w:val="0"/>
          <w:marBottom w:val="0"/>
          <w:divBdr>
            <w:top w:val="none" w:sz="0" w:space="0" w:color="auto"/>
            <w:left w:val="none" w:sz="0" w:space="0" w:color="auto"/>
            <w:bottom w:val="none" w:sz="0" w:space="0" w:color="auto"/>
            <w:right w:val="none" w:sz="0" w:space="0" w:color="auto"/>
          </w:divBdr>
          <w:divsChild>
            <w:div w:id="1763185434">
              <w:marLeft w:val="0"/>
              <w:marRight w:val="0"/>
              <w:marTop w:val="0"/>
              <w:marBottom w:val="0"/>
              <w:divBdr>
                <w:top w:val="single" w:sz="2" w:space="0" w:color="FFFFFF"/>
                <w:left w:val="single" w:sz="6" w:space="0" w:color="FFFFFF"/>
                <w:bottom w:val="single" w:sz="6" w:space="0" w:color="FFFFFF"/>
                <w:right w:val="single" w:sz="6" w:space="0" w:color="FFFFFF"/>
              </w:divBdr>
              <w:divsChild>
                <w:div w:id="1236479525">
                  <w:marLeft w:val="0"/>
                  <w:marRight w:val="0"/>
                  <w:marTop w:val="0"/>
                  <w:marBottom w:val="0"/>
                  <w:divBdr>
                    <w:top w:val="single" w:sz="6" w:space="1" w:color="D3D3D3"/>
                    <w:left w:val="none" w:sz="0" w:space="0" w:color="auto"/>
                    <w:bottom w:val="none" w:sz="0" w:space="0" w:color="auto"/>
                    <w:right w:val="none" w:sz="0" w:space="0" w:color="auto"/>
                  </w:divBdr>
                  <w:divsChild>
                    <w:div w:id="1507011332">
                      <w:marLeft w:val="0"/>
                      <w:marRight w:val="0"/>
                      <w:marTop w:val="0"/>
                      <w:marBottom w:val="0"/>
                      <w:divBdr>
                        <w:top w:val="none" w:sz="0" w:space="0" w:color="auto"/>
                        <w:left w:val="none" w:sz="0" w:space="0" w:color="auto"/>
                        <w:bottom w:val="none" w:sz="0" w:space="0" w:color="auto"/>
                        <w:right w:val="none" w:sz="0" w:space="0" w:color="auto"/>
                      </w:divBdr>
                      <w:divsChild>
                        <w:div w:id="8025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12" ma:contentTypeDescription="Create a new document." ma:contentTypeScope="" ma:versionID="3f7bdb2ae6510e7b3c2ab90ff57c1ab8">
  <xsd:schema xmlns:xsd="http://www.w3.org/2001/XMLSchema" xmlns:xs="http://www.w3.org/2001/XMLSchema" xmlns:p="http://schemas.microsoft.com/office/2006/metadata/properties" xmlns:ns2="763bbdc0-ec56-4fff-8ebb-064e188bdae0" xmlns:ns3="706c66fd-205d-4b90-a6ea-f55be544d6df" targetNamespace="http://schemas.microsoft.com/office/2006/metadata/properties" ma:root="true" ma:fieldsID="2b7c298bd18467fa8eecc281b4c81edf" ns2:_="" ns3:_="">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33701-934C-4AF2-A709-F475DE047BFB}">
  <ds:schemaRefs>
    <ds:schemaRef ds:uri="http://schemas.microsoft.com/sharepoint/v3/contenttype/forms"/>
  </ds:schemaRefs>
</ds:datastoreItem>
</file>

<file path=customXml/itemProps2.xml><?xml version="1.0" encoding="utf-8"?>
<ds:datastoreItem xmlns:ds="http://schemas.openxmlformats.org/officeDocument/2006/customXml" ds:itemID="{B85F96A6-C867-4F0F-9D55-2FD30029B599}">
  <ds:schemaRefs>
    <ds:schemaRef ds:uri="http://schemas.microsoft.com/office/2006/metadata/longProperties"/>
  </ds:schemaRefs>
</ds:datastoreItem>
</file>

<file path=customXml/itemProps3.xml><?xml version="1.0" encoding="utf-8"?>
<ds:datastoreItem xmlns:ds="http://schemas.openxmlformats.org/officeDocument/2006/customXml" ds:itemID="{0E629F2A-C223-43E4-9DE4-423A5EEBD0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7A8AC-A41D-4ECA-873C-C116BE5D8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bdc0-ec56-4fff-8ebb-064e188bdae0"/>
    <ds:schemaRef ds:uri="706c66fd-205d-4b90-a6ea-f55be544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27441</Words>
  <Characters>156420</Characters>
  <Application>Microsoft Office Word</Application>
  <DocSecurity>0</DocSecurity>
  <PresentationFormat/>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183495</CharactersWithSpaces>
  <SharedDoc>false</SharedDoc>
  <HyperlinkBase/>
  <HLinks>
    <vt:vector size="330" baseType="variant">
      <vt:variant>
        <vt:i4>3801207</vt:i4>
      </vt:variant>
      <vt:variant>
        <vt:i4>168</vt:i4>
      </vt:variant>
      <vt:variant>
        <vt:i4>0</vt:i4>
      </vt:variant>
      <vt:variant>
        <vt:i4>5</vt:i4>
      </vt:variant>
      <vt:variant>
        <vt:lpwstr/>
      </vt:variant>
      <vt:variant>
        <vt:lpwstr>Annex10</vt:lpwstr>
      </vt:variant>
      <vt:variant>
        <vt:i4>3276919</vt:i4>
      </vt:variant>
      <vt:variant>
        <vt:i4>165</vt:i4>
      </vt:variant>
      <vt:variant>
        <vt:i4>0</vt:i4>
      </vt:variant>
      <vt:variant>
        <vt:i4>5</vt:i4>
      </vt:variant>
      <vt:variant>
        <vt:lpwstr/>
      </vt:variant>
      <vt:variant>
        <vt:lpwstr>Annex9</vt:lpwstr>
      </vt:variant>
      <vt:variant>
        <vt:i4>3342455</vt:i4>
      </vt:variant>
      <vt:variant>
        <vt:i4>162</vt:i4>
      </vt:variant>
      <vt:variant>
        <vt:i4>0</vt:i4>
      </vt:variant>
      <vt:variant>
        <vt:i4>5</vt:i4>
      </vt:variant>
      <vt:variant>
        <vt:lpwstr/>
      </vt:variant>
      <vt:variant>
        <vt:lpwstr>Annex8</vt:lpwstr>
      </vt:variant>
      <vt:variant>
        <vt:i4>3932279</vt:i4>
      </vt:variant>
      <vt:variant>
        <vt:i4>159</vt:i4>
      </vt:variant>
      <vt:variant>
        <vt:i4>0</vt:i4>
      </vt:variant>
      <vt:variant>
        <vt:i4>5</vt:i4>
      </vt:variant>
      <vt:variant>
        <vt:lpwstr/>
      </vt:variant>
      <vt:variant>
        <vt:lpwstr>Annex7</vt:lpwstr>
      </vt:variant>
      <vt:variant>
        <vt:i4>3997815</vt:i4>
      </vt:variant>
      <vt:variant>
        <vt:i4>156</vt:i4>
      </vt:variant>
      <vt:variant>
        <vt:i4>0</vt:i4>
      </vt:variant>
      <vt:variant>
        <vt:i4>5</vt:i4>
      </vt:variant>
      <vt:variant>
        <vt:lpwstr/>
      </vt:variant>
      <vt:variant>
        <vt:lpwstr>Annex6</vt:lpwstr>
      </vt:variant>
      <vt:variant>
        <vt:i4>4063351</vt:i4>
      </vt:variant>
      <vt:variant>
        <vt:i4>153</vt:i4>
      </vt:variant>
      <vt:variant>
        <vt:i4>0</vt:i4>
      </vt:variant>
      <vt:variant>
        <vt:i4>5</vt:i4>
      </vt:variant>
      <vt:variant>
        <vt:lpwstr/>
      </vt:variant>
      <vt:variant>
        <vt:lpwstr>Annex5</vt:lpwstr>
      </vt:variant>
      <vt:variant>
        <vt:i4>4128887</vt:i4>
      </vt:variant>
      <vt:variant>
        <vt:i4>150</vt:i4>
      </vt:variant>
      <vt:variant>
        <vt:i4>0</vt:i4>
      </vt:variant>
      <vt:variant>
        <vt:i4>5</vt:i4>
      </vt:variant>
      <vt:variant>
        <vt:lpwstr/>
      </vt:variant>
      <vt:variant>
        <vt:lpwstr>Annex4</vt:lpwstr>
      </vt:variant>
      <vt:variant>
        <vt:i4>3670135</vt:i4>
      </vt:variant>
      <vt:variant>
        <vt:i4>147</vt:i4>
      </vt:variant>
      <vt:variant>
        <vt:i4>0</vt:i4>
      </vt:variant>
      <vt:variant>
        <vt:i4>5</vt:i4>
      </vt:variant>
      <vt:variant>
        <vt:lpwstr/>
      </vt:variant>
      <vt:variant>
        <vt:lpwstr>Annex3</vt:lpwstr>
      </vt:variant>
      <vt:variant>
        <vt:i4>3735671</vt:i4>
      </vt:variant>
      <vt:variant>
        <vt:i4>144</vt:i4>
      </vt:variant>
      <vt:variant>
        <vt:i4>0</vt:i4>
      </vt:variant>
      <vt:variant>
        <vt:i4>5</vt:i4>
      </vt:variant>
      <vt:variant>
        <vt:lpwstr/>
      </vt:variant>
      <vt:variant>
        <vt:lpwstr>Annex2</vt:lpwstr>
      </vt:variant>
      <vt:variant>
        <vt:i4>3801207</vt:i4>
      </vt:variant>
      <vt:variant>
        <vt:i4>141</vt:i4>
      </vt:variant>
      <vt:variant>
        <vt:i4>0</vt:i4>
      </vt:variant>
      <vt:variant>
        <vt:i4>5</vt:i4>
      </vt:variant>
      <vt:variant>
        <vt:lpwstr/>
      </vt:variant>
      <vt:variant>
        <vt:lpwstr>Annex1</vt:lpwstr>
      </vt:variant>
      <vt:variant>
        <vt:i4>7340154</vt:i4>
      </vt:variant>
      <vt:variant>
        <vt:i4>138</vt:i4>
      </vt:variant>
      <vt:variant>
        <vt:i4>0</vt:i4>
      </vt:variant>
      <vt:variant>
        <vt:i4>5</vt:i4>
      </vt:variant>
      <vt:variant>
        <vt:lpwstr/>
      </vt:variant>
      <vt:variant>
        <vt:lpwstr>Mergers</vt:lpwstr>
      </vt:variant>
      <vt:variant>
        <vt:i4>5</vt:i4>
      </vt:variant>
      <vt:variant>
        <vt:i4>135</vt:i4>
      </vt:variant>
      <vt:variant>
        <vt:i4>0</vt:i4>
      </vt:variant>
      <vt:variant>
        <vt:i4>5</vt:i4>
      </vt:variant>
      <vt:variant>
        <vt:lpwstr/>
      </vt:variant>
      <vt:variant>
        <vt:lpwstr>Amendment</vt:lpwstr>
      </vt:variant>
      <vt:variant>
        <vt:i4>8257643</vt:i4>
      </vt:variant>
      <vt:variant>
        <vt:i4>132</vt:i4>
      </vt:variant>
      <vt:variant>
        <vt:i4>0</vt:i4>
      </vt:variant>
      <vt:variant>
        <vt:i4>5</vt:i4>
      </vt:variant>
      <vt:variant>
        <vt:lpwstr/>
      </vt:variant>
      <vt:variant>
        <vt:lpwstr>Instruments</vt:lpwstr>
      </vt:variant>
      <vt:variant>
        <vt:i4>589855</vt:i4>
      </vt:variant>
      <vt:variant>
        <vt:i4>129</vt:i4>
      </vt:variant>
      <vt:variant>
        <vt:i4>0</vt:i4>
      </vt:variant>
      <vt:variant>
        <vt:i4>5</vt:i4>
      </vt:variant>
      <vt:variant>
        <vt:lpwstr/>
      </vt:variant>
      <vt:variant>
        <vt:lpwstr>Presentation</vt:lpwstr>
      </vt:variant>
      <vt:variant>
        <vt:i4>589854</vt:i4>
      </vt:variant>
      <vt:variant>
        <vt:i4>126</vt:i4>
      </vt:variant>
      <vt:variant>
        <vt:i4>0</vt:i4>
      </vt:variant>
      <vt:variant>
        <vt:i4>5</vt:i4>
      </vt:variant>
      <vt:variant>
        <vt:lpwstr/>
      </vt:variant>
      <vt:variant>
        <vt:lpwstr>Annualreport</vt:lpwstr>
      </vt:variant>
      <vt:variant>
        <vt:i4>1114115</vt:i4>
      </vt:variant>
      <vt:variant>
        <vt:i4>123</vt:i4>
      </vt:variant>
      <vt:variant>
        <vt:i4>0</vt:i4>
      </vt:variant>
      <vt:variant>
        <vt:i4>5</vt:i4>
      </vt:variant>
      <vt:variant>
        <vt:lpwstr/>
      </vt:variant>
      <vt:variant>
        <vt:lpwstr>Accounts</vt:lpwstr>
      </vt:variant>
      <vt:variant>
        <vt:i4>6946914</vt:i4>
      </vt:variant>
      <vt:variant>
        <vt:i4>120</vt:i4>
      </vt:variant>
      <vt:variant>
        <vt:i4>0</vt:i4>
      </vt:variant>
      <vt:variant>
        <vt:i4>5</vt:i4>
      </vt:variant>
      <vt:variant>
        <vt:lpwstr/>
      </vt:variant>
      <vt:variant>
        <vt:lpwstr>AuditCommittee</vt:lpwstr>
      </vt:variant>
      <vt:variant>
        <vt:i4>7536753</vt:i4>
      </vt:variant>
      <vt:variant>
        <vt:i4>117</vt:i4>
      </vt:variant>
      <vt:variant>
        <vt:i4>0</vt:i4>
      </vt:variant>
      <vt:variant>
        <vt:i4>5</vt:i4>
      </vt:variant>
      <vt:variant>
        <vt:lpwstr/>
      </vt:variant>
      <vt:variant>
        <vt:lpwstr>Auditor</vt:lpwstr>
      </vt:variant>
      <vt:variant>
        <vt:i4>1835015</vt:i4>
      </vt:variant>
      <vt:variant>
        <vt:i4>114</vt:i4>
      </vt:variant>
      <vt:variant>
        <vt:i4>0</vt:i4>
      </vt:variant>
      <vt:variant>
        <vt:i4>5</vt:i4>
      </vt:variant>
      <vt:variant>
        <vt:lpwstr/>
      </vt:variant>
      <vt:variant>
        <vt:lpwstr>Docs</vt:lpwstr>
      </vt:variant>
      <vt:variant>
        <vt:i4>7209060</vt:i4>
      </vt:variant>
      <vt:variant>
        <vt:i4>111</vt:i4>
      </vt:variant>
      <vt:variant>
        <vt:i4>0</vt:i4>
      </vt:variant>
      <vt:variant>
        <vt:i4>5</vt:i4>
      </vt:variant>
      <vt:variant>
        <vt:lpwstr/>
      </vt:variant>
      <vt:variant>
        <vt:lpwstr>Registersinspection</vt:lpwstr>
      </vt:variant>
      <vt:variant>
        <vt:i4>1114134</vt:i4>
      </vt:variant>
      <vt:variant>
        <vt:i4>108</vt:i4>
      </vt:variant>
      <vt:variant>
        <vt:i4>0</vt:i4>
      </vt:variant>
      <vt:variant>
        <vt:i4>5</vt:i4>
      </vt:variant>
      <vt:variant>
        <vt:lpwstr/>
      </vt:variant>
      <vt:variant>
        <vt:lpwstr>Admission</vt:lpwstr>
      </vt:variant>
      <vt:variant>
        <vt:i4>655363</vt:i4>
      </vt:variant>
      <vt:variant>
        <vt:i4>105</vt:i4>
      </vt:variant>
      <vt:variant>
        <vt:i4>0</vt:i4>
      </vt:variant>
      <vt:variant>
        <vt:i4>5</vt:i4>
      </vt:variant>
      <vt:variant>
        <vt:lpwstr/>
      </vt:variant>
      <vt:variant>
        <vt:lpwstr>Registers</vt:lpwstr>
      </vt:variant>
      <vt:variant>
        <vt:i4>1966102</vt:i4>
      </vt:variant>
      <vt:variant>
        <vt:i4>99</vt:i4>
      </vt:variant>
      <vt:variant>
        <vt:i4>0</vt:i4>
      </vt:variant>
      <vt:variant>
        <vt:i4>5</vt:i4>
      </vt:variant>
      <vt:variant>
        <vt:lpwstr/>
      </vt:variant>
      <vt:variant>
        <vt:lpwstr>BODremun</vt:lpwstr>
      </vt:variant>
      <vt:variant>
        <vt:i4>1966098</vt:i4>
      </vt:variant>
      <vt:variant>
        <vt:i4>96</vt:i4>
      </vt:variant>
      <vt:variant>
        <vt:i4>0</vt:i4>
      </vt:variant>
      <vt:variant>
        <vt:i4>5</vt:i4>
      </vt:variant>
      <vt:variant>
        <vt:lpwstr/>
      </vt:variant>
      <vt:variant>
        <vt:lpwstr>BODconflicts</vt:lpwstr>
      </vt:variant>
      <vt:variant>
        <vt:i4>917509</vt:i4>
      </vt:variant>
      <vt:variant>
        <vt:i4>90</vt:i4>
      </vt:variant>
      <vt:variant>
        <vt:i4>0</vt:i4>
      </vt:variant>
      <vt:variant>
        <vt:i4>5</vt:i4>
      </vt:variant>
      <vt:variant>
        <vt:lpwstr/>
      </vt:variant>
      <vt:variant>
        <vt:lpwstr>BODstandingorders</vt:lpwstr>
      </vt:variant>
      <vt:variant>
        <vt:i4>6881401</vt:i4>
      </vt:variant>
      <vt:variant>
        <vt:i4>87</vt:i4>
      </vt:variant>
      <vt:variant>
        <vt:i4>0</vt:i4>
      </vt:variant>
      <vt:variant>
        <vt:i4>5</vt:i4>
      </vt:variant>
      <vt:variant>
        <vt:lpwstr/>
      </vt:variant>
      <vt:variant>
        <vt:lpwstr>BODmeetings</vt:lpwstr>
      </vt:variant>
      <vt:variant>
        <vt:i4>8323191</vt:i4>
      </vt:variant>
      <vt:variant>
        <vt:i4>84</vt:i4>
      </vt:variant>
      <vt:variant>
        <vt:i4>0</vt:i4>
      </vt:variant>
      <vt:variant>
        <vt:i4>5</vt:i4>
      </vt:variant>
      <vt:variant>
        <vt:lpwstr/>
      </vt:variant>
      <vt:variant>
        <vt:lpwstr>BODdisqualification</vt:lpwstr>
      </vt:variant>
      <vt:variant>
        <vt:i4>393236</vt:i4>
      </vt:variant>
      <vt:variant>
        <vt:i4>81</vt:i4>
      </vt:variant>
      <vt:variant>
        <vt:i4>0</vt:i4>
      </vt:variant>
      <vt:variant>
        <vt:i4>5</vt:i4>
      </vt:variant>
      <vt:variant>
        <vt:lpwstr/>
      </vt:variant>
      <vt:variant>
        <vt:lpwstr>BODappointCEO</vt:lpwstr>
      </vt:variant>
      <vt:variant>
        <vt:i4>393235</vt:i4>
      </vt:variant>
      <vt:variant>
        <vt:i4>78</vt:i4>
      </vt:variant>
      <vt:variant>
        <vt:i4>0</vt:i4>
      </vt:variant>
      <vt:variant>
        <vt:i4>5</vt:i4>
      </vt:variant>
      <vt:variant>
        <vt:lpwstr/>
      </vt:variant>
      <vt:variant>
        <vt:lpwstr>BODappointdep</vt:lpwstr>
      </vt:variant>
      <vt:variant>
        <vt:i4>6488183</vt:i4>
      </vt:variant>
      <vt:variant>
        <vt:i4>75</vt:i4>
      </vt:variant>
      <vt:variant>
        <vt:i4>0</vt:i4>
      </vt:variant>
      <vt:variant>
        <vt:i4>5</vt:i4>
      </vt:variant>
      <vt:variant>
        <vt:lpwstr/>
      </vt:variant>
      <vt:variant>
        <vt:lpwstr>BODappoint</vt:lpwstr>
      </vt:variant>
      <vt:variant>
        <vt:i4>8323187</vt:i4>
      </vt:variant>
      <vt:variant>
        <vt:i4>72</vt:i4>
      </vt:variant>
      <vt:variant>
        <vt:i4>0</vt:i4>
      </vt:variant>
      <vt:variant>
        <vt:i4>5</vt:i4>
      </vt:variant>
      <vt:variant>
        <vt:lpwstr/>
      </vt:variant>
      <vt:variant>
        <vt:lpwstr>BODqual</vt:lpwstr>
      </vt:variant>
      <vt:variant>
        <vt:i4>7602295</vt:i4>
      </vt:variant>
      <vt:variant>
        <vt:i4>69</vt:i4>
      </vt:variant>
      <vt:variant>
        <vt:i4>0</vt:i4>
      </vt:variant>
      <vt:variant>
        <vt:i4>5</vt:i4>
      </vt:variant>
      <vt:variant>
        <vt:lpwstr/>
      </vt:variant>
      <vt:variant>
        <vt:lpwstr>BODgeneralduty</vt:lpwstr>
      </vt:variant>
      <vt:variant>
        <vt:i4>6291569</vt:i4>
      </vt:variant>
      <vt:variant>
        <vt:i4>66</vt:i4>
      </vt:variant>
      <vt:variant>
        <vt:i4>0</vt:i4>
      </vt:variant>
      <vt:variant>
        <vt:i4>5</vt:i4>
      </vt:variant>
      <vt:variant>
        <vt:lpwstr/>
      </vt:variant>
      <vt:variant>
        <vt:lpwstr>BODcomposition</vt:lpwstr>
      </vt:variant>
      <vt:variant>
        <vt:i4>1376278</vt:i4>
      </vt:variant>
      <vt:variant>
        <vt:i4>63</vt:i4>
      </vt:variant>
      <vt:variant>
        <vt:i4>0</vt:i4>
      </vt:variant>
      <vt:variant>
        <vt:i4>5</vt:i4>
      </vt:variant>
      <vt:variant>
        <vt:lpwstr/>
      </vt:variant>
      <vt:variant>
        <vt:lpwstr>Furtherprovisions</vt:lpwstr>
      </vt:variant>
      <vt:variant>
        <vt:i4>6815856</vt:i4>
      </vt:variant>
      <vt:variant>
        <vt:i4>60</vt:i4>
      </vt:variant>
      <vt:variant>
        <vt:i4>0</vt:i4>
      </vt:variant>
      <vt:variant>
        <vt:i4>5</vt:i4>
      </vt:variant>
      <vt:variant>
        <vt:lpwstr/>
      </vt:variant>
      <vt:variant>
        <vt:lpwstr>Travel</vt:lpwstr>
      </vt:variant>
      <vt:variant>
        <vt:i4>1310722</vt:i4>
      </vt:variant>
      <vt:variant>
        <vt:i4>57</vt:i4>
      </vt:variant>
      <vt:variant>
        <vt:i4>0</vt:i4>
      </vt:variant>
      <vt:variant>
        <vt:i4>5</vt:i4>
      </vt:variant>
      <vt:variant>
        <vt:lpwstr/>
      </vt:variant>
      <vt:variant>
        <vt:lpwstr>Conflicts</vt:lpwstr>
      </vt:variant>
      <vt:variant>
        <vt:i4>7012454</vt:i4>
      </vt:variant>
      <vt:variant>
        <vt:i4>54</vt:i4>
      </vt:variant>
      <vt:variant>
        <vt:i4>0</vt:i4>
      </vt:variant>
      <vt:variant>
        <vt:i4>5</vt:i4>
      </vt:variant>
      <vt:variant>
        <vt:lpwstr/>
      </vt:variant>
      <vt:variant>
        <vt:lpwstr>Referraltothepanel</vt:lpwstr>
      </vt:variant>
      <vt:variant>
        <vt:i4>7340129</vt:i4>
      </vt:variant>
      <vt:variant>
        <vt:i4>51</vt:i4>
      </vt:variant>
      <vt:variant>
        <vt:i4>0</vt:i4>
      </vt:variant>
      <vt:variant>
        <vt:i4>5</vt:i4>
      </vt:variant>
      <vt:variant>
        <vt:lpwstr/>
      </vt:variant>
      <vt:variant>
        <vt:lpwstr>Standingorders</vt:lpwstr>
      </vt:variant>
      <vt:variant>
        <vt:i4>8323169</vt:i4>
      </vt:variant>
      <vt:variant>
        <vt:i4>48</vt:i4>
      </vt:variant>
      <vt:variant>
        <vt:i4>0</vt:i4>
      </vt:variant>
      <vt:variant>
        <vt:i4>5</vt:i4>
      </vt:variant>
      <vt:variant>
        <vt:lpwstr/>
      </vt:variant>
      <vt:variant>
        <vt:lpwstr>Meeting</vt:lpwstr>
      </vt:variant>
      <vt:variant>
        <vt:i4>7274595</vt:i4>
      </vt:variant>
      <vt:variant>
        <vt:i4>45</vt:i4>
      </vt:variant>
      <vt:variant>
        <vt:i4>0</vt:i4>
      </vt:variant>
      <vt:variant>
        <vt:i4>5</vt:i4>
      </vt:variant>
      <vt:variant>
        <vt:lpwstr/>
      </vt:variant>
      <vt:variant>
        <vt:lpwstr>COG</vt:lpwstr>
      </vt:variant>
      <vt:variant>
        <vt:i4>6553702</vt:i4>
      </vt:variant>
      <vt:variant>
        <vt:i4>42</vt:i4>
      </vt:variant>
      <vt:variant>
        <vt:i4>0</vt:i4>
      </vt:variant>
      <vt:variant>
        <vt:i4>5</vt:i4>
      </vt:variant>
      <vt:variant>
        <vt:lpwstr/>
      </vt:variant>
      <vt:variant>
        <vt:lpwstr>B2ADE27</vt:lpwstr>
      </vt:variant>
      <vt:variant>
        <vt:i4>6553702</vt:i4>
      </vt:variant>
      <vt:variant>
        <vt:i4>39</vt:i4>
      </vt:variant>
      <vt:variant>
        <vt:i4>0</vt:i4>
      </vt:variant>
      <vt:variant>
        <vt:i4>5</vt:i4>
      </vt:variant>
      <vt:variant>
        <vt:lpwstr/>
      </vt:variant>
      <vt:variant>
        <vt:lpwstr>B2ADE28</vt:lpwstr>
      </vt:variant>
      <vt:variant>
        <vt:i4>6553702</vt:i4>
      </vt:variant>
      <vt:variant>
        <vt:i4>36</vt:i4>
      </vt:variant>
      <vt:variant>
        <vt:i4>0</vt:i4>
      </vt:variant>
      <vt:variant>
        <vt:i4>5</vt:i4>
      </vt:variant>
      <vt:variant>
        <vt:lpwstr/>
      </vt:variant>
      <vt:variant>
        <vt:lpwstr>B2ADE29</vt:lpwstr>
      </vt:variant>
      <vt:variant>
        <vt:i4>6553702</vt:i4>
      </vt:variant>
      <vt:variant>
        <vt:i4>33</vt:i4>
      </vt:variant>
      <vt:variant>
        <vt:i4>0</vt:i4>
      </vt:variant>
      <vt:variant>
        <vt:i4>5</vt:i4>
      </vt:variant>
      <vt:variant>
        <vt:lpwstr/>
      </vt:variant>
      <vt:variant>
        <vt:lpwstr>B2ADE2C</vt:lpwstr>
      </vt:variant>
      <vt:variant>
        <vt:i4>6553702</vt:i4>
      </vt:variant>
      <vt:variant>
        <vt:i4>30</vt:i4>
      </vt:variant>
      <vt:variant>
        <vt:i4>0</vt:i4>
      </vt:variant>
      <vt:variant>
        <vt:i4>5</vt:i4>
      </vt:variant>
      <vt:variant>
        <vt:lpwstr/>
      </vt:variant>
      <vt:variant>
        <vt:lpwstr>B2ADE2D</vt:lpwstr>
      </vt:variant>
      <vt:variant>
        <vt:i4>6488185</vt:i4>
      </vt:variant>
      <vt:variant>
        <vt:i4>27</vt:i4>
      </vt:variant>
      <vt:variant>
        <vt:i4>0</vt:i4>
      </vt:variant>
      <vt:variant>
        <vt:i4>5</vt:i4>
      </vt:variant>
      <vt:variant>
        <vt:lpwstr/>
      </vt:variant>
      <vt:variant>
        <vt:lpwstr>Restriction</vt:lpwstr>
      </vt:variant>
      <vt:variant>
        <vt:i4>7143538</vt:i4>
      </vt:variant>
      <vt:variant>
        <vt:i4>24</vt:i4>
      </vt:variant>
      <vt:variant>
        <vt:i4>0</vt:i4>
      </vt:variant>
      <vt:variant>
        <vt:i4>5</vt:i4>
      </vt:variant>
      <vt:variant>
        <vt:lpwstr/>
      </vt:variant>
      <vt:variant>
        <vt:lpwstr>Automaticmembership</vt:lpwstr>
      </vt:variant>
      <vt:variant>
        <vt:i4>6553702</vt:i4>
      </vt:variant>
      <vt:variant>
        <vt:i4>21</vt:i4>
      </vt:variant>
      <vt:variant>
        <vt:i4>0</vt:i4>
      </vt:variant>
      <vt:variant>
        <vt:i4>5</vt:i4>
      </vt:variant>
      <vt:variant>
        <vt:lpwstr/>
      </vt:variant>
      <vt:variant>
        <vt:lpwstr>B2ADE2F</vt:lpwstr>
      </vt:variant>
      <vt:variant>
        <vt:i4>6619238</vt:i4>
      </vt:variant>
      <vt:variant>
        <vt:i4>18</vt:i4>
      </vt:variant>
      <vt:variant>
        <vt:i4>0</vt:i4>
      </vt:variant>
      <vt:variant>
        <vt:i4>5</vt:i4>
      </vt:variant>
      <vt:variant>
        <vt:lpwstr/>
      </vt:variant>
      <vt:variant>
        <vt:lpwstr>B2ADE37</vt:lpwstr>
      </vt:variant>
      <vt:variant>
        <vt:i4>6619238</vt:i4>
      </vt:variant>
      <vt:variant>
        <vt:i4>15</vt:i4>
      </vt:variant>
      <vt:variant>
        <vt:i4>0</vt:i4>
      </vt:variant>
      <vt:variant>
        <vt:i4>5</vt:i4>
      </vt:variant>
      <vt:variant>
        <vt:lpwstr/>
      </vt:variant>
      <vt:variant>
        <vt:lpwstr>B2ADE38</vt:lpwstr>
      </vt:variant>
      <vt:variant>
        <vt:i4>6619238</vt:i4>
      </vt:variant>
      <vt:variant>
        <vt:i4>12</vt:i4>
      </vt:variant>
      <vt:variant>
        <vt:i4>0</vt:i4>
      </vt:variant>
      <vt:variant>
        <vt:i4>5</vt:i4>
      </vt:variant>
      <vt:variant>
        <vt:lpwstr/>
      </vt:variant>
      <vt:variant>
        <vt:lpwstr>B2ADE39</vt:lpwstr>
      </vt:variant>
      <vt:variant>
        <vt:i4>6619238</vt:i4>
      </vt:variant>
      <vt:variant>
        <vt:i4>9</vt:i4>
      </vt:variant>
      <vt:variant>
        <vt:i4>0</vt:i4>
      </vt:variant>
      <vt:variant>
        <vt:i4>5</vt:i4>
      </vt:variant>
      <vt:variant>
        <vt:lpwstr/>
      </vt:variant>
      <vt:variant>
        <vt:lpwstr>B2ADE3A</vt:lpwstr>
      </vt:variant>
      <vt:variant>
        <vt:i4>6619238</vt:i4>
      </vt:variant>
      <vt:variant>
        <vt:i4>6</vt:i4>
      </vt:variant>
      <vt:variant>
        <vt:i4>0</vt:i4>
      </vt:variant>
      <vt:variant>
        <vt:i4>5</vt:i4>
      </vt:variant>
      <vt:variant>
        <vt:lpwstr/>
      </vt:variant>
      <vt:variant>
        <vt:lpwstr>B2ADE3B</vt:lpwstr>
      </vt:variant>
      <vt:variant>
        <vt:i4>262147</vt:i4>
      </vt:variant>
      <vt:variant>
        <vt:i4>3</vt:i4>
      </vt:variant>
      <vt:variant>
        <vt:i4>0</vt:i4>
      </vt:variant>
      <vt:variant>
        <vt:i4>5</vt:i4>
      </vt:variant>
      <vt:variant>
        <vt:lpwstr/>
      </vt:variant>
      <vt:variant>
        <vt:lpwstr>Name</vt:lpwstr>
      </vt:variant>
      <vt:variant>
        <vt:i4>6422630</vt:i4>
      </vt:variant>
      <vt:variant>
        <vt:i4>0</vt:i4>
      </vt:variant>
      <vt:variant>
        <vt:i4>0</vt:i4>
      </vt:variant>
      <vt:variant>
        <vt:i4>5</vt:i4>
      </vt:variant>
      <vt:variant>
        <vt:lpwstr/>
      </vt:variant>
      <vt:variant>
        <vt:lpwstr>B2ADE43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Carol (RD8) Milton Keynes Hospital</dc:creator>
  <cp:keywords/>
  <cp:lastModifiedBy>Kwame Mensa-Bonsu</cp:lastModifiedBy>
  <cp:revision>4</cp:revision>
  <cp:lastPrinted>2017-11-30T15:23:00Z</cp:lastPrinted>
  <dcterms:created xsi:type="dcterms:W3CDTF">2022-06-07T09:04:00Z</dcterms:created>
  <dcterms:modified xsi:type="dcterms:W3CDTF">2022-11-10T10:26:00Z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Duffy Carol (RD8) Milton Keynes Hospital</vt:lpwstr>
  </property>
  <property fmtid="{D5CDD505-2E9C-101B-9397-08002B2CF9AE}" pid="3" name="Order">
    <vt:lpwstr>100.000000000000</vt:lpwstr>
  </property>
  <property fmtid="{D5CDD505-2E9C-101B-9397-08002B2CF9AE}" pid="4" name="display_urn:schemas-microsoft-com:office:office#Author">
    <vt:lpwstr>Duffy Carol (RD8) Milton Keynes Hospital</vt:lpwstr>
  </property>
  <property fmtid="{D5CDD505-2E9C-101B-9397-08002B2CF9AE}" pid="5" name="ContentTypeId">
    <vt:lpwstr>0x010100B8B635CB64094342A68D7D9D7ADFCBAA</vt:lpwstr>
  </property>
</Properties>
</file>