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458"/>
        <w:gridCol w:w="13"/>
        <w:gridCol w:w="1685"/>
        <w:gridCol w:w="3397"/>
        <w:gridCol w:w="40"/>
        <w:gridCol w:w="1952"/>
        <w:gridCol w:w="1598"/>
        <w:gridCol w:w="1540"/>
        <w:gridCol w:w="22"/>
        <w:gridCol w:w="2243"/>
      </w:tblGrid>
      <w:tr w:rsidR="003322B8" w:rsidRPr="007052B9" w14:paraId="1D5EF77D" w14:textId="77777777" w:rsidTr="006D3670">
        <w:tc>
          <w:tcPr>
            <w:tcW w:w="1471" w:type="dxa"/>
            <w:gridSpan w:val="2"/>
            <w:shd w:val="clear" w:color="auto" w:fill="D9D9D9" w:themeFill="background1" w:themeFillShade="D9"/>
          </w:tcPr>
          <w:p w14:paraId="08355A45" w14:textId="7DFA6083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01D4CAEF" w14:textId="5E01D889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73D4B084" w14:textId="77777777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Do you, your spouse, partner of family member hold or have any of the following:</w:t>
            </w:r>
          </w:p>
          <w:p w14:paraId="0E353253" w14:textId="79367031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 directorship of a company?</w:t>
            </w:r>
          </w:p>
          <w:p w14:paraId="099DDFE8" w14:textId="387B0621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Any interest or position in any firm, company, business or organisation (including charitable or voluntary) which does or might have a trading or commercial relationship with the Foundation Trust?  </w:t>
            </w:r>
          </w:p>
          <w:p w14:paraId="5B79D956" w14:textId="62A7036B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Any interest in an organisation providing health and social care to the NHS?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14:paraId="6C93A005" w14:textId="3C3AFB22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Do you or your spouse, partner or family member have a position of authority in a charity or voluntary organisation in the field of health and social care?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766EC03F" w14:textId="3427F1C5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Do you, your spouse, partner or family member have any connection with an organisation, entity or company considering entering into a financial arrangement with the Foundation Trust, including but not limited to lenders or banks?  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11D22867" w14:textId="08B2291B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Dates during which the interests were held 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53AD270E" w14:textId="77777777" w:rsidR="007052B9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Action taken to manage any potential co</w:t>
            </w:r>
            <w:r w:rsidR="0022129F" w:rsidRPr="0022129F">
              <w:rPr>
                <w:rFonts w:ascii="Arial" w:hAnsi="Arial" w:cs="Arial"/>
                <w:b/>
              </w:rPr>
              <w:t>n</w:t>
            </w:r>
            <w:r w:rsidRPr="0022129F">
              <w:rPr>
                <w:rFonts w:ascii="Arial" w:hAnsi="Arial" w:cs="Arial"/>
                <w:b/>
              </w:rPr>
              <w:t>flict</w:t>
            </w:r>
          </w:p>
          <w:p w14:paraId="47E46ECE" w14:textId="77777777" w:rsidR="000D132F" w:rsidRDefault="000D132F" w:rsidP="0022129F">
            <w:pPr>
              <w:rPr>
                <w:rFonts w:ascii="Arial" w:hAnsi="Arial" w:cs="Arial"/>
                <w:b/>
              </w:rPr>
            </w:pPr>
          </w:p>
          <w:p w14:paraId="22AF2017" w14:textId="77777777" w:rsidR="000D132F" w:rsidRDefault="000D132F" w:rsidP="0022129F">
            <w:pPr>
              <w:rPr>
                <w:rFonts w:ascii="Arial" w:hAnsi="Arial" w:cs="Arial"/>
                <w:b/>
              </w:rPr>
            </w:pPr>
          </w:p>
          <w:p w14:paraId="4664A01B" w14:textId="20C9A579" w:rsidR="000D132F" w:rsidRPr="00267140" w:rsidRDefault="000D132F" w:rsidP="002212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7140">
              <w:rPr>
                <w:rFonts w:ascii="Arial" w:hAnsi="Arial" w:cs="Arial"/>
                <w:i/>
                <w:sz w:val="20"/>
                <w:szCs w:val="20"/>
              </w:rPr>
              <w:t xml:space="preserve">[Board and Committee agendas are proactively and continuously scrutinised to ensure that Board members </w:t>
            </w:r>
            <w:r w:rsidR="00267140" w:rsidRPr="00267140">
              <w:rPr>
                <w:rFonts w:ascii="Arial" w:hAnsi="Arial" w:cs="Arial"/>
                <w:i/>
                <w:sz w:val="20"/>
                <w:szCs w:val="20"/>
              </w:rPr>
              <w:t xml:space="preserve">are </w:t>
            </w:r>
            <w:r w:rsidRPr="00267140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="00267140" w:rsidRPr="00267140">
              <w:rPr>
                <w:rFonts w:ascii="Arial" w:hAnsi="Arial" w:cs="Arial"/>
                <w:i/>
                <w:sz w:val="20"/>
                <w:szCs w:val="20"/>
              </w:rPr>
              <w:t xml:space="preserve">t exposed to potential conflicts and at every Board and Committee meeting, members are asked to declare any conflicts that they may have] </w:t>
            </w:r>
          </w:p>
        </w:tc>
      </w:tr>
      <w:tr w:rsidR="000D132F" w:rsidRPr="007052B9" w14:paraId="690D9B76" w14:textId="77777777" w:rsidTr="006D3670">
        <w:tc>
          <w:tcPr>
            <w:tcW w:w="1471" w:type="dxa"/>
            <w:gridSpan w:val="2"/>
          </w:tcPr>
          <w:p w14:paraId="683AB0E0" w14:textId="1888D7E0" w:rsidR="007052B9" w:rsidRPr="00412F19" w:rsidRDefault="00B551E7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Reckless</w:t>
            </w:r>
          </w:p>
        </w:tc>
        <w:tc>
          <w:tcPr>
            <w:tcW w:w="1685" w:type="dxa"/>
          </w:tcPr>
          <w:p w14:paraId="2EA077C3" w14:textId="346336C8" w:rsidR="007052B9" w:rsidRPr="00412F19" w:rsidRDefault="00B551E7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Director</w:t>
            </w:r>
          </w:p>
        </w:tc>
        <w:tc>
          <w:tcPr>
            <w:tcW w:w="3397" w:type="dxa"/>
          </w:tcPr>
          <w:p w14:paraId="43A5B158" w14:textId="4DB3F7CA" w:rsidR="007052B9" w:rsidRDefault="00B551E7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A67486">
              <w:rPr>
                <w:rFonts w:ascii="Arial" w:hAnsi="Arial" w:cs="Arial"/>
              </w:rPr>
              <w:t xml:space="preserve"> – </w:t>
            </w:r>
          </w:p>
          <w:p w14:paraId="52EB84CC" w14:textId="77777777" w:rsidR="00A67486" w:rsidRDefault="00F7490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ADMK</w:t>
            </w:r>
            <w:r w:rsidR="005534B9">
              <w:rPr>
                <w:rFonts w:ascii="Arial" w:hAnsi="Arial" w:cs="Arial"/>
              </w:rPr>
              <w:t xml:space="preserve"> (wholly owned subsidiary of MKUH NHS Foundation Trust)</w:t>
            </w:r>
          </w:p>
          <w:p w14:paraId="64E9CB6B" w14:textId="77777777" w:rsidR="00B047F7" w:rsidRDefault="00B047F7" w:rsidP="0022129F">
            <w:pPr>
              <w:rPr>
                <w:rFonts w:ascii="Arial" w:hAnsi="Arial" w:cs="Arial"/>
              </w:rPr>
            </w:pPr>
          </w:p>
          <w:p w14:paraId="56969830" w14:textId="77777777" w:rsidR="00B047F7" w:rsidRPr="00B047F7" w:rsidRDefault="00B047F7" w:rsidP="0022129F">
            <w:pPr>
              <w:rPr>
                <w:rFonts w:ascii="Arial" w:hAnsi="Arial" w:cs="Arial"/>
              </w:rPr>
            </w:pPr>
            <w:r w:rsidRPr="00B047F7">
              <w:rPr>
                <w:rFonts w:ascii="Arial" w:hAnsi="Arial" w:cs="Arial"/>
              </w:rPr>
              <w:t>Spouse is an NHS doctor working at hospitals in the region</w:t>
            </w:r>
          </w:p>
          <w:p w14:paraId="5D1F4D61" w14:textId="369393B7" w:rsidR="00B047F7" w:rsidRPr="00412F19" w:rsidRDefault="00B047F7" w:rsidP="0022129F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</w:tcPr>
          <w:p w14:paraId="14E85E67" w14:textId="537B85E5" w:rsidR="007052B9" w:rsidRPr="00412F19" w:rsidRDefault="005534B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317A58EE" w14:textId="74D0244A" w:rsidR="007052B9" w:rsidRPr="00412F19" w:rsidRDefault="005534B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62" w:type="dxa"/>
            <w:gridSpan w:val="2"/>
          </w:tcPr>
          <w:p w14:paraId="3DB26F30" w14:textId="43178375" w:rsidR="007052B9" w:rsidRPr="00412F19" w:rsidRDefault="005534B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2019 to </w:t>
            </w:r>
            <w:r w:rsidR="0092302A">
              <w:rPr>
                <w:rFonts w:ascii="Arial" w:hAnsi="Arial" w:cs="Arial"/>
              </w:rPr>
              <w:t>date</w:t>
            </w:r>
          </w:p>
        </w:tc>
        <w:tc>
          <w:tcPr>
            <w:tcW w:w="2243" w:type="dxa"/>
          </w:tcPr>
          <w:p w14:paraId="01605E48" w14:textId="4D05506A" w:rsidR="007052B9" w:rsidRPr="00412F19" w:rsidRDefault="007052B9" w:rsidP="0022129F">
            <w:pPr>
              <w:rPr>
                <w:rFonts w:ascii="Arial" w:hAnsi="Arial" w:cs="Arial"/>
              </w:rPr>
            </w:pPr>
          </w:p>
        </w:tc>
      </w:tr>
      <w:tr w:rsidR="002D2B10" w:rsidRPr="007052B9" w14:paraId="3AE53BC3" w14:textId="77777777" w:rsidTr="006D3670">
        <w:tc>
          <w:tcPr>
            <w:tcW w:w="1471" w:type="dxa"/>
            <w:gridSpan w:val="2"/>
          </w:tcPr>
          <w:p w14:paraId="55EB8356" w14:textId="5FF3314C" w:rsidR="002D2B10" w:rsidRPr="00412F19" w:rsidRDefault="00531068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Harrison</w:t>
            </w:r>
          </w:p>
        </w:tc>
        <w:tc>
          <w:tcPr>
            <w:tcW w:w="1685" w:type="dxa"/>
          </w:tcPr>
          <w:p w14:paraId="471A4B17" w14:textId="70A0A1CA" w:rsidR="002D2B10" w:rsidRPr="00412F19" w:rsidRDefault="00531068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Officer</w:t>
            </w:r>
          </w:p>
        </w:tc>
        <w:tc>
          <w:tcPr>
            <w:tcW w:w="3397" w:type="dxa"/>
          </w:tcPr>
          <w:p w14:paraId="2521CCF2" w14:textId="22B33D5E" w:rsidR="00714ECE" w:rsidRDefault="00714ECE" w:rsidP="0071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2A8F8338" w14:textId="704AB9EA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>Programme Director for Joining Up Care Programme (with NHSX)</w:t>
            </w:r>
          </w:p>
          <w:p w14:paraId="77465A55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</w:p>
          <w:p w14:paraId="5EA9C3F3" w14:textId="7E018F66" w:rsidR="0080194E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>Member of Lantum’s Customer Advisory Board</w:t>
            </w:r>
          </w:p>
          <w:p w14:paraId="1CE7470D" w14:textId="195E8021" w:rsidR="00825F03" w:rsidRDefault="00825F03" w:rsidP="0080194E">
            <w:pPr>
              <w:pStyle w:val="xxmsonormal"/>
              <w:rPr>
                <w:rFonts w:ascii="Arial" w:hAnsi="Arial" w:cs="Arial"/>
              </w:rPr>
            </w:pPr>
          </w:p>
          <w:p w14:paraId="31CF1B7E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>Council Member – National Association of Primary Care</w:t>
            </w:r>
          </w:p>
          <w:p w14:paraId="02BBC3A8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</w:p>
          <w:p w14:paraId="715E7EEC" w14:textId="610472FA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 xml:space="preserve">Member of TenX Advisory Board </w:t>
            </w:r>
          </w:p>
          <w:p w14:paraId="56218372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</w:p>
          <w:p w14:paraId="51460AD3" w14:textId="6CD2A18C" w:rsidR="0080194E" w:rsidRDefault="0080194E" w:rsidP="00A614A1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>Member of NHS Employers Policy Board</w:t>
            </w:r>
          </w:p>
          <w:p w14:paraId="678C6C5F" w14:textId="112663BD" w:rsidR="00E6163A" w:rsidRDefault="00E6163A" w:rsidP="00A614A1">
            <w:pPr>
              <w:pStyle w:val="xxmsonormal"/>
              <w:rPr>
                <w:rFonts w:ascii="Arial" w:hAnsi="Arial" w:cs="Arial"/>
              </w:rPr>
            </w:pPr>
          </w:p>
          <w:p w14:paraId="08CCFA5E" w14:textId="6F1F47F3" w:rsidR="00E6163A" w:rsidRDefault="00E6163A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 NHS Confederation</w:t>
            </w:r>
          </w:p>
          <w:p w14:paraId="1E182034" w14:textId="1E982629" w:rsidR="00E6163A" w:rsidRDefault="00E6163A" w:rsidP="00A614A1">
            <w:pPr>
              <w:pStyle w:val="xxmsonormal"/>
              <w:rPr>
                <w:rFonts w:ascii="Arial" w:hAnsi="Arial" w:cs="Arial"/>
              </w:rPr>
            </w:pPr>
          </w:p>
          <w:p w14:paraId="4DFCC05F" w14:textId="50D2DF31" w:rsidR="00E6163A" w:rsidRDefault="00E6163A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Vice-Chair of NHS Employers Policy Board</w:t>
            </w:r>
          </w:p>
          <w:p w14:paraId="44C93BC2" w14:textId="77065CF6" w:rsidR="002E43A7" w:rsidRDefault="002E43A7" w:rsidP="00A614A1">
            <w:pPr>
              <w:pStyle w:val="xxmsonormal"/>
              <w:rPr>
                <w:rFonts w:ascii="Arial" w:hAnsi="Arial" w:cs="Arial"/>
              </w:rPr>
            </w:pPr>
          </w:p>
          <w:p w14:paraId="4A294141" w14:textId="416BDDFF" w:rsidR="002E43A7" w:rsidRDefault="002E43A7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Keele University Lecturer </w:t>
            </w:r>
          </w:p>
          <w:p w14:paraId="62305A60" w14:textId="7407ED70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</w:p>
          <w:p w14:paraId="6F2CD659" w14:textId="5ABEFB5F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to Alphasights</w:t>
            </w:r>
          </w:p>
          <w:p w14:paraId="1CFB1B40" w14:textId="685120D7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</w:p>
          <w:p w14:paraId="0B65D9F6" w14:textId="5BAD5906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Advistor to M3 Global Research</w:t>
            </w:r>
          </w:p>
          <w:p w14:paraId="469F79FB" w14:textId="0C66C93F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</w:p>
          <w:p w14:paraId="5E43338D" w14:textId="667D07A9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to Silverlight</w:t>
            </w:r>
          </w:p>
          <w:p w14:paraId="0B02D556" w14:textId="659BD53B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</w:p>
          <w:p w14:paraId="2650156C" w14:textId="72308317" w:rsidR="00657D7F" w:rsidRPr="00A614A1" w:rsidRDefault="00657D7F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to Stepcare</w:t>
            </w:r>
          </w:p>
          <w:p w14:paraId="799B2030" w14:textId="77777777" w:rsidR="00A614A1" w:rsidRPr="00A614A1" w:rsidRDefault="00A614A1" w:rsidP="00A614A1">
            <w:pPr>
              <w:pStyle w:val="xxmsonormal"/>
            </w:pPr>
          </w:p>
          <w:p w14:paraId="2C1211C5" w14:textId="2C0563C2" w:rsidR="001C6D62" w:rsidRDefault="00360D4B" w:rsidP="0053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Spouse is the </w:t>
            </w:r>
            <w:r w:rsidR="009245F5">
              <w:rPr>
                <w:rFonts w:ascii="Arial" w:hAnsi="Arial" w:cs="Arial"/>
              </w:rPr>
              <w:t>Prime Minister’s Expert Advisor for NHS Transformation and Social Care.</w:t>
            </w:r>
          </w:p>
          <w:p w14:paraId="352E87D7" w14:textId="77777777" w:rsidR="009245F5" w:rsidRDefault="009245F5" w:rsidP="00531068">
            <w:pPr>
              <w:rPr>
                <w:rFonts w:ascii="Arial" w:hAnsi="Arial" w:cs="Arial"/>
              </w:rPr>
            </w:pPr>
          </w:p>
          <w:p w14:paraId="12007E89" w14:textId="77777777" w:rsidR="00374132" w:rsidRDefault="00443068" w:rsidP="00924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Ruth Harrison – Director </w:t>
            </w:r>
            <w:r w:rsidR="000704EA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Durrow Limited</w:t>
            </w:r>
            <w:r w:rsidR="009245F5">
              <w:rPr>
                <w:rFonts w:ascii="Arial" w:hAnsi="Arial" w:cs="Arial"/>
              </w:rPr>
              <w:t>.</w:t>
            </w:r>
          </w:p>
          <w:p w14:paraId="4DE92502" w14:textId="77777777" w:rsidR="00DB3C95" w:rsidRDefault="00DB3C95" w:rsidP="009245F5">
            <w:pPr>
              <w:rPr>
                <w:rFonts w:ascii="Arial" w:hAnsi="Arial" w:cs="Arial"/>
              </w:rPr>
            </w:pPr>
          </w:p>
          <w:p w14:paraId="4AE95BF7" w14:textId="1FF0C4CA" w:rsidR="00DB3C95" w:rsidRPr="00B219D0" w:rsidRDefault="00DB3C95" w:rsidP="009245F5">
            <w:pPr>
              <w:rPr>
                <w:rFonts w:ascii="Arial" w:hAnsi="Arial" w:cs="Arial"/>
              </w:rPr>
            </w:pPr>
            <w:r w:rsidRPr="00B219D0">
              <w:rPr>
                <w:rFonts w:ascii="Arial" w:hAnsi="Arial" w:cs="Arial"/>
                <w:color w:val="000000"/>
              </w:rPr>
              <w:lastRenderedPageBreak/>
              <w:t>Appointed Chair of the University of Buckingham on a temporary basis</w:t>
            </w:r>
          </w:p>
          <w:p w14:paraId="56BF8AD2" w14:textId="1AAA4AB3" w:rsidR="00F2189B" w:rsidRPr="00412F19" w:rsidRDefault="00F2189B" w:rsidP="009245F5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</w:tcPr>
          <w:p w14:paraId="0D3D6F7C" w14:textId="03BA67A9" w:rsidR="002D2B10" w:rsidRPr="00412F19" w:rsidRDefault="00420805" w:rsidP="0071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1598" w:type="dxa"/>
          </w:tcPr>
          <w:p w14:paraId="08EAAFAF" w14:textId="1DD2BA1E" w:rsidR="002D2B10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62" w:type="dxa"/>
            <w:gridSpan w:val="2"/>
          </w:tcPr>
          <w:p w14:paraId="7783DB92" w14:textId="77777777" w:rsidR="002D2B10" w:rsidRDefault="00207E1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 to date</w:t>
            </w:r>
          </w:p>
          <w:p w14:paraId="389189F1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5554EA5A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22D5F217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34326D43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61D4394D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1BD65708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03A5E933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24CA6391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41C14E7B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245C22EA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02D9E306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6A15131A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747E8027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16ED5C3F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1F4254E1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0F58F23B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6BFBA96C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74E90030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3F3F6315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22D7BD6E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71783182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2902895E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39B560D2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634CE86E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27690425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1E74D021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6635FFF0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1CFBD0BE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70A103A2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0A309790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14660118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6EE1E066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190319B1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608D0566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4D160DBA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057D955D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19437382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2AE4F370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57FECC8F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740CB6FA" w14:textId="77777777" w:rsidR="00AF26DD" w:rsidRDefault="00AF26DD" w:rsidP="0022129F">
            <w:pPr>
              <w:rPr>
                <w:rFonts w:ascii="Arial" w:hAnsi="Arial" w:cs="Arial"/>
              </w:rPr>
            </w:pPr>
          </w:p>
          <w:p w14:paraId="2E627290" w14:textId="30242EA4" w:rsidR="00AF26DD" w:rsidRPr="00412F19" w:rsidRDefault="00B219D0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2022 to date</w:t>
            </w:r>
          </w:p>
        </w:tc>
        <w:tc>
          <w:tcPr>
            <w:tcW w:w="2243" w:type="dxa"/>
          </w:tcPr>
          <w:p w14:paraId="11D1DBAD" w14:textId="77777777" w:rsidR="002D2B10" w:rsidRPr="00412F19" w:rsidRDefault="002D2B10" w:rsidP="0022129F">
            <w:pPr>
              <w:rPr>
                <w:rFonts w:ascii="Arial" w:hAnsi="Arial" w:cs="Arial"/>
              </w:rPr>
            </w:pPr>
          </w:p>
        </w:tc>
      </w:tr>
      <w:tr w:rsidR="00177125" w:rsidRPr="007052B9" w14:paraId="50F712E2" w14:textId="77777777" w:rsidTr="006D3670">
        <w:tc>
          <w:tcPr>
            <w:tcW w:w="1471" w:type="dxa"/>
            <w:gridSpan w:val="2"/>
          </w:tcPr>
          <w:p w14:paraId="2BBEBE9E" w14:textId="304687FF" w:rsidR="00177125" w:rsidRPr="00412F19" w:rsidRDefault="000A7CC6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 Luke James</w:t>
            </w:r>
          </w:p>
        </w:tc>
        <w:tc>
          <w:tcPr>
            <w:tcW w:w="1685" w:type="dxa"/>
          </w:tcPr>
          <w:p w14:paraId="4FA375DC" w14:textId="174FE7DA" w:rsidR="00177125" w:rsidRPr="00412F19" w:rsidRDefault="000A7CC6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397" w:type="dxa"/>
          </w:tcPr>
          <w:p w14:paraId="70CE468A" w14:textId="0785B257" w:rsidR="00A93253" w:rsidRDefault="000A7CC6" w:rsidP="00177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</w:t>
            </w:r>
          </w:p>
          <w:p w14:paraId="783E6880" w14:textId="1A0C3562" w:rsidR="00481637" w:rsidRDefault="00C11898" w:rsidP="0057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Striatum Consulting Limited</w:t>
            </w:r>
          </w:p>
          <w:p w14:paraId="6168B310" w14:textId="77777777" w:rsidR="00570C2F" w:rsidRDefault="00570C2F" w:rsidP="00570C2F">
            <w:pPr>
              <w:rPr>
                <w:rFonts w:ascii="Arial" w:hAnsi="Arial" w:cs="Arial"/>
              </w:rPr>
            </w:pPr>
          </w:p>
          <w:p w14:paraId="1CF14258" w14:textId="7F2378E4" w:rsidR="00481637" w:rsidRDefault="00481637" w:rsidP="0048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Director for Bupa Global and UK Insurance – part of the Market Unit </w:t>
            </w:r>
            <w:r w:rsidR="001E2E8F">
              <w:rPr>
                <w:rFonts w:ascii="Arial" w:hAnsi="Arial" w:cs="Arial"/>
              </w:rPr>
              <w:t xml:space="preserve">which includes Bupa Clinics Bupa Care homes and Bupa Dental </w:t>
            </w:r>
            <w:r w:rsidR="00A3448C">
              <w:rPr>
                <w:rFonts w:ascii="Arial" w:hAnsi="Arial" w:cs="Arial"/>
              </w:rPr>
              <w:t xml:space="preserve">businesses.  </w:t>
            </w:r>
            <w:r>
              <w:rPr>
                <w:rFonts w:ascii="Arial" w:hAnsi="Arial" w:cs="Arial"/>
              </w:rPr>
              <w:t xml:space="preserve"> However</w:t>
            </w:r>
            <w:r w:rsidR="00A3448C">
              <w:rPr>
                <w:rFonts w:ascii="Arial" w:hAnsi="Arial" w:cs="Arial"/>
              </w:rPr>
              <w:t>, Luke is not involved in executive or commercial aspects of these</w:t>
            </w:r>
          </w:p>
          <w:p w14:paraId="5FD7162A" w14:textId="77777777" w:rsidR="00A05406" w:rsidRDefault="00A05406" w:rsidP="00481637">
            <w:pPr>
              <w:rPr>
                <w:rFonts w:ascii="Arial" w:hAnsi="Arial" w:cs="Arial"/>
              </w:rPr>
            </w:pPr>
          </w:p>
          <w:p w14:paraId="1E278CEB" w14:textId="4191646F" w:rsidR="00A05406" w:rsidRDefault="00A05406" w:rsidP="0048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A3448C">
              <w:rPr>
                <w:rFonts w:ascii="Arial" w:hAnsi="Arial" w:cs="Arial"/>
              </w:rPr>
              <w:t>/ Board Member</w:t>
            </w:r>
            <w:r w:rsidR="00A82499">
              <w:rPr>
                <w:rFonts w:ascii="Arial" w:hAnsi="Arial" w:cs="Arial"/>
              </w:rPr>
              <w:t xml:space="preserve"> of Bupa Trustees Limited</w:t>
            </w:r>
          </w:p>
          <w:p w14:paraId="4CED572E" w14:textId="5AB2F32B" w:rsidR="00A82499" w:rsidRPr="00412F19" w:rsidRDefault="00A82499" w:rsidP="00481637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</w:tcPr>
          <w:p w14:paraId="48366CE2" w14:textId="212762F6" w:rsidR="00C11898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6AFBE687" w14:textId="383AD383" w:rsidR="00177125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62" w:type="dxa"/>
            <w:gridSpan w:val="2"/>
          </w:tcPr>
          <w:p w14:paraId="5CC7AD5F" w14:textId="4712BE65" w:rsidR="00A93253" w:rsidRPr="00412F19" w:rsidRDefault="0039290C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 to date</w:t>
            </w:r>
          </w:p>
        </w:tc>
        <w:tc>
          <w:tcPr>
            <w:tcW w:w="2243" w:type="dxa"/>
          </w:tcPr>
          <w:p w14:paraId="7352F7BD" w14:textId="77777777" w:rsidR="00177125" w:rsidRPr="00412F19" w:rsidRDefault="00177125" w:rsidP="0022129F">
            <w:pPr>
              <w:rPr>
                <w:rFonts w:ascii="Arial" w:hAnsi="Arial" w:cs="Arial"/>
              </w:rPr>
            </w:pPr>
          </w:p>
        </w:tc>
      </w:tr>
      <w:tr w:rsidR="00267140" w:rsidRPr="007052B9" w14:paraId="0806657A" w14:textId="77777777" w:rsidTr="006D3670">
        <w:tc>
          <w:tcPr>
            <w:tcW w:w="1471" w:type="dxa"/>
            <w:gridSpan w:val="2"/>
          </w:tcPr>
          <w:p w14:paraId="27DE262C" w14:textId="1390EC0C" w:rsidR="00267140" w:rsidRPr="00412F19" w:rsidRDefault="009245F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Whittle</w:t>
            </w:r>
          </w:p>
        </w:tc>
        <w:tc>
          <w:tcPr>
            <w:tcW w:w="1685" w:type="dxa"/>
          </w:tcPr>
          <w:p w14:paraId="106B30FE" w14:textId="0C35E53E" w:rsidR="00267140" w:rsidRPr="00412F19" w:rsidRDefault="00187A40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</w:p>
        </w:tc>
        <w:tc>
          <w:tcPr>
            <w:tcW w:w="3397" w:type="dxa"/>
          </w:tcPr>
          <w:p w14:paraId="7F950257" w14:textId="779DE33C" w:rsidR="00570C2F" w:rsidRDefault="002A545E" w:rsidP="0057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- </w:t>
            </w:r>
          </w:p>
          <w:p w14:paraId="676A7303" w14:textId="77777777" w:rsidR="0083081F" w:rsidRDefault="00FF3B1F" w:rsidP="002A545E">
            <w:pPr>
              <w:rPr>
                <w:rFonts w:ascii="Arial" w:hAnsi="Arial" w:cs="Arial"/>
              </w:rPr>
            </w:pPr>
            <w:r w:rsidRPr="00570C2F">
              <w:rPr>
                <w:rFonts w:ascii="Arial" w:hAnsi="Arial" w:cs="Arial"/>
              </w:rPr>
              <w:t xml:space="preserve">Spouse is </w:t>
            </w:r>
            <w:r w:rsidR="009245F5">
              <w:rPr>
                <w:rFonts w:ascii="Arial" w:hAnsi="Arial" w:cs="Arial"/>
              </w:rPr>
              <w:t>a Divisional Manager at West Herts</w:t>
            </w:r>
            <w:r w:rsidR="002A545E">
              <w:rPr>
                <w:rFonts w:ascii="Arial" w:hAnsi="Arial" w:cs="Arial"/>
              </w:rPr>
              <w:t xml:space="preserve"> NHS Trust</w:t>
            </w:r>
          </w:p>
          <w:p w14:paraId="7B432CED" w14:textId="38030884" w:rsidR="00F2189B" w:rsidRPr="00570C2F" w:rsidRDefault="00F2189B" w:rsidP="002A545E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</w:tcPr>
          <w:p w14:paraId="5B1F8A30" w14:textId="7F0C436A" w:rsidR="00267140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64054AA6" w14:textId="47DC6646" w:rsidR="00267140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62" w:type="dxa"/>
            <w:gridSpan w:val="2"/>
          </w:tcPr>
          <w:p w14:paraId="3A0D9BC5" w14:textId="3097BBF9" w:rsidR="00267140" w:rsidRPr="00412F19" w:rsidRDefault="002A545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474A5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  <w:r w:rsidR="00474A5B">
              <w:rPr>
                <w:rFonts w:ascii="Arial" w:hAnsi="Arial" w:cs="Arial"/>
              </w:rPr>
              <w:t xml:space="preserve"> to date</w:t>
            </w:r>
          </w:p>
        </w:tc>
        <w:tc>
          <w:tcPr>
            <w:tcW w:w="2243" w:type="dxa"/>
          </w:tcPr>
          <w:p w14:paraId="371DA9C3" w14:textId="77777777" w:rsidR="00267140" w:rsidRPr="00412F19" w:rsidRDefault="00267140" w:rsidP="0022129F">
            <w:pPr>
              <w:rPr>
                <w:rFonts w:ascii="Arial" w:hAnsi="Arial" w:cs="Arial"/>
              </w:rPr>
            </w:pPr>
          </w:p>
        </w:tc>
      </w:tr>
      <w:tr w:rsidR="000D132F" w:rsidRPr="007052B9" w14:paraId="0F6730C3" w14:textId="77777777" w:rsidTr="006D3670">
        <w:tc>
          <w:tcPr>
            <w:tcW w:w="1471" w:type="dxa"/>
            <w:gridSpan w:val="2"/>
          </w:tcPr>
          <w:p w14:paraId="4A11FD9F" w14:textId="1E64BD94" w:rsidR="007052B9" w:rsidRPr="00412F19" w:rsidRDefault="00474A5B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Blakesley</w:t>
            </w:r>
          </w:p>
        </w:tc>
        <w:tc>
          <w:tcPr>
            <w:tcW w:w="1685" w:type="dxa"/>
          </w:tcPr>
          <w:p w14:paraId="2F3B9674" w14:textId="7C20F3EC" w:rsidR="007052B9" w:rsidRPr="00412F19" w:rsidRDefault="001403A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CEO</w:t>
            </w:r>
          </w:p>
        </w:tc>
        <w:tc>
          <w:tcPr>
            <w:tcW w:w="3397" w:type="dxa"/>
          </w:tcPr>
          <w:p w14:paraId="4BEED67B" w14:textId="354504C7" w:rsidR="007052B9" w:rsidRDefault="001403A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6224D7FC" w14:textId="77777777" w:rsidR="001403A9" w:rsidRDefault="001403A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ADMK Limited, wholly owned subsidiary of the Trust</w:t>
            </w:r>
          </w:p>
          <w:p w14:paraId="1C07A3E1" w14:textId="31B3CF5E" w:rsidR="00D672D5" w:rsidRPr="00412F19" w:rsidRDefault="00D672D5" w:rsidP="00FC7F1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</w:tcPr>
          <w:p w14:paraId="6C26AA01" w14:textId="148347BA" w:rsidR="007052B9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2254DC34" w14:textId="43D119ED" w:rsidR="007052B9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62" w:type="dxa"/>
            <w:gridSpan w:val="2"/>
          </w:tcPr>
          <w:p w14:paraId="2C9089D6" w14:textId="1DDFE8B1" w:rsidR="007052B9" w:rsidRPr="00412F19" w:rsidRDefault="00705A7A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 to date</w:t>
            </w:r>
          </w:p>
        </w:tc>
        <w:tc>
          <w:tcPr>
            <w:tcW w:w="2243" w:type="dxa"/>
          </w:tcPr>
          <w:p w14:paraId="4004B381" w14:textId="5FEAD44A" w:rsidR="007052B9" w:rsidRPr="00412F19" w:rsidRDefault="007052B9" w:rsidP="0022129F">
            <w:pPr>
              <w:rPr>
                <w:rFonts w:ascii="Arial" w:hAnsi="Arial" w:cs="Arial"/>
              </w:rPr>
            </w:pPr>
          </w:p>
        </w:tc>
      </w:tr>
      <w:tr w:rsidR="0004084E" w:rsidRPr="007052B9" w14:paraId="2FCCAC55" w14:textId="77777777" w:rsidTr="006D3670">
        <w:tc>
          <w:tcPr>
            <w:tcW w:w="1471" w:type="dxa"/>
            <w:gridSpan w:val="2"/>
          </w:tcPr>
          <w:p w14:paraId="2D4E9528" w14:textId="4074DB78" w:rsidR="0004084E" w:rsidRDefault="0004084E" w:rsidP="0004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Petch</w:t>
            </w:r>
          </w:p>
        </w:tc>
        <w:tc>
          <w:tcPr>
            <w:tcW w:w="1685" w:type="dxa"/>
          </w:tcPr>
          <w:p w14:paraId="3ABCE9A3" w14:textId="41D9D253" w:rsidR="0004084E" w:rsidRDefault="0004084E" w:rsidP="0004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Workforce</w:t>
            </w:r>
          </w:p>
        </w:tc>
        <w:tc>
          <w:tcPr>
            <w:tcW w:w="3397" w:type="dxa"/>
          </w:tcPr>
          <w:p w14:paraId="40646ED6" w14:textId="77777777" w:rsidR="0004084E" w:rsidRDefault="0004084E" w:rsidP="0004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67FCCBDA" w14:textId="77777777" w:rsidR="0004084E" w:rsidRDefault="0004084E" w:rsidP="0004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Secretary, S4 Software Solutions Limited</w:t>
            </w:r>
          </w:p>
          <w:p w14:paraId="6825484E" w14:textId="77777777" w:rsidR="0004084E" w:rsidRDefault="0004084E" w:rsidP="0004084E">
            <w:pPr>
              <w:rPr>
                <w:rFonts w:ascii="Arial" w:hAnsi="Arial" w:cs="Arial"/>
              </w:rPr>
            </w:pPr>
          </w:p>
          <w:p w14:paraId="7C5BDE57" w14:textId="7953B791" w:rsidR="0004084E" w:rsidRDefault="0004084E" w:rsidP="0004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Husband is Management Director, S4 Software Solutions Limited</w:t>
            </w:r>
          </w:p>
        </w:tc>
        <w:tc>
          <w:tcPr>
            <w:tcW w:w="1992" w:type="dxa"/>
            <w:gridSpan w:val="2"/>
          </w:tcPr>
          <w:p w14:paraId="6B6D9E6C" w14:textId="0B6354C2" w:rsidR="0004084E" w:rsidRPr="00412F19" w:rsidRDefault="0004084E" w:rsidP="0004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1598" w:type="dxa"/>
          </w:tcPr>
          <w:p w14:paraId="676387F3" w14:textId="6D4C68B7" w:rsidR="0004084E" w:rsidRPr="00412F19" w:rsidRDefault="0004084E" w:rsidP="0004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62" w:type="dxa"/>
            <w:gridSpan w:val="2"/>
          </w:tcPr>
          <w:p w14:paraId="706352B6" w14:textId="77777777" w:rsidR="0004084E" w:rsidRPr="00412F19" w:rsidRDefault="0004084E" w:rsidP="0004084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2D68FD5D" w14:textId="77777777" w:rsidR="0004084E" w:rsidRPr="00412F19" w:rsidRDefault="0004084E" w:rsidP="0004084E">
            <w:pPr>
              <w:rPr>
                <w:rFonts w:ascii="Arial" w:hAnsi="Arial" w:cs="Arial"/>
              </w:rPr>
            </w:pPr>
          </w:p>
        </w:tc>
      </w:tr>
      <w:tr w:rsidR="00B845AE" w:rsidRPr="007052B9" w14:paraId="5A57060B" w14:textId="77777777" w:rsidTr="006D3670">
        <w:tc>
          <w:tcPr>
            <w:tcW w:w="1471" w:type="dxa"/>
            <w:gridSpan w:val="2"/>
          </w:tcPr>
          <w:p w14:paraId="27D04515" w14:textId="6703BE83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Blakeman</w:t>
            </w:r>
          </w:p>
        </w:tc>
        <w:tc>
          <w:tcPr>
            <w:tcW w:w="1685" w:type="dxa"/>
          </w:tcPr>
          <w:p w14:paraId="7BF6F69D" w14:textId="6035CBC3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397" w:type="dxa"/>
          </w:tcPr>
          <w:p w14:paraId="35B098D1" w14:textId="78A805AC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5881B1D4" w14:textId="77777777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Stryde International Ltd, a subsidiary of BP PLC</w:t>
            </w:r>
          </w:p>
          <w:p w14:paraId="4C5FE9E2" w14:textId="6567C1C6" w:rsidR="00240E11" w:rsidRDefault="00240E11" w:rsidP="0022129F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</w:tcPr>
          <w:p w14:paraId="169C5EE4" w14:textId="7CB75410" w:rsidR="00B845AE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07F117DD" w14:textId="275A13CB" w:rsidR="00B845AE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62" w:type="dxa"/>
            <w:gridSpan w:val="2"/>
          </w:tcPr>
          <w:p w14:paraId="472D3441" w14:textId="77777777" w:rsidR="00B845AE" w:rsidRPr="00412F19" w:rsidRDefault="00B845AE" w:rsidP="0022129F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2C3A7995" w14:textId="77777777" w:rsidR="00B845AE" w:rsidRPr="00412F19" w:rsidRDefault="00B845AE" w:rsidP="0022129F">
            <w:pPr>
              <w:rPr>
                <w:rFonts w:ascii="Arial" w:hAnsi="Arial" w:cs="Arial"/>
              </w:rPr>
            </w:pPr>
          </w:p>
        </w:tc>
      </w:tr>
      <w:tr w:rsidR="00B35670" w:rsidRPr="007052B9" w14:paraId="42B34AAF" w14:textId="77777777" w:rsidTr="006D3670">
        <w:tc>
          <w:tcPr>
            <w:tcW w:w="1471" w:type="dxa"/>
            <w:gridSpan w:val="2"/>
          </w:tcPr>
          <w:p w14:paraId="0D3D2C42" w14:textId="50841FDA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Haider Husain</w:t>
            </w:r>
          </w:p>
        </w:tc>
        <w:tc>
          <w:tcPr>
            <w:tcW w:w="1685" w:type="dxa"/>
          </w:tcPr>
          <w:p w14:paraId="7ED7A116" w14:textId="77C6D285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397" w:type="dxa"/>
          </w:tcPr>
          <w:p w14:paraId="218740D7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Yes-</w:t>
            </w:r>
          </w:p>
          <w:p w14:paraId="5CCF29C8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1282C7E8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&amp; CEO of Paracat Ltd</w:t>
            </w:r>
          </w:p>
          <w:p w14:paraId="3E3BD87D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18ECF8A6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&amp; COO of Healthinnova Limited</w:t>
            </w:r>
          </w:p>
          <w:p w14:paraId="560BA57C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17D87432" w14:textId="4236C7A6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Standards Institute (BSI) Committee member – Healthcare Organisation Management</w:t>
            </w:r>
          </w:p>
          <w:p w14:paraId="4A95FF13" w14:textId="6D79DCE5" w:rsidR="002A25F1" w:rsidRDefault="002A25F1" w:rsidP="00B35670">
            <w:pPr>
              <w:rPr>
                <w:rFonts w:ascii="Arial" w:hAnsi="Arial" w:cs="Arial"/>
              </w:rPr>
            </w:pPr>
          </w:p>
          <w:p w14:paraId="771C4003" w14:textId="0B441304" w:rsidR="002A25F1" w:rsidRDefault="002A25F1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Non-Executive Director</w:t>
            </w:r>
            <w:r w:rsidR="00686A43">
              <w:rPr>
                <w:rFonts w:ascii="Arial" w:hAnsi="Arial" w:cs="Arial"/>
              </w:rPr>
              <w:t xml:space="preserve">, </w:t>
            </w:r>
            <w:r w:rsidR="00E53B38" w:rsidRPr="00E53B38">
              <w:rPr>
                <w:rFonts w:ascii="Arial" w:hAnsi="Arial" w:cs="Arial"/>
              </w:rPr>
              <w:t>Medicines and Healthcare products Regulatory Agency Board</w:t>
            </w:r>
          </w:p>
          <w:p w14:paraId="314BC347" w14:textId="77777777" w:rsidR="00B35670" w:rsidRDefault="00B35670" w:rsidP="00B35670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</w:tcPr>
          <w:p w14:paraId="428F3F0E" w14:textId="2020F5DB" w:rsidR="00B35670" w:rsidRPr="00412F19" w:rsidRDefault="00420805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0C72C1C6" w14:textId="45B60805" w:rsidR="00B35670" w:rsidRPr="00412F19" w:rsidRDefault="00420805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62" w:type="dxa"/>
            <w:gridSpan w:val="2"/>
          </w:tcPr>
          <w:p w14:paraId="65EE5616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0369857A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023259FD" w14:textId="5DB8B300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2018 to date</w:t>
            </w:r>
          </w:p>
          <w:p w14:paraId="11B7E0FE" w14:textId="77777777" w:rsidR="00FD1027" w:rsidRDefault="00FD1027" w:rsidP="00B35670">
            <w:pPr>
              <w:rPr>
                <w:rFonts w:ascii="Arial" w:hAnsi="Arial" w:cs="Arial"/>
              </w:rPr>
            </w:pPr>
          </w:p>
          <w:p w14:paraId="60B2E905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 to date</w:t>
            </w:r>
          </w:p>
          <w:p w14:paraId="4AA241CE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30E67634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2019 to date</w:t>
            </w:r>
          </w:p>
          <w:p w14:paraId="11BB8387" w14:textId="77777777" w:rsidR="00E53B38" w:rsidRDefault="00E53B38" w:rsidP="00B35670">
            <w:pPr>
              <w:rPr>
                <w:rFonts w:ascii="Arial" w:hAnsi="Arial" w:cs="Arial"/>
              </w:rPr>
            </w:pPr>
          </w:p>
          <w:p w14:paraId="74F6F2FB" w14:textId="77777777" w:rsidR="00E53B38" w:rsidRDefault="00E53B38" w:rsidP="00B35670">
            <w:pPr>
              <w:rPr>
                <w:rFonts w:ascii="Arial" w:hAnsi="Arial" w:cs="Arial"/>
              </w:rPr>
            </w:pPr>
          </w:p>
          <w:p w14:paraId="2980798F" w14:textId="337B06C9" w:rsidR="00E53B38" w:rsidRPr="00412F19" w:rsidRDefault="00373238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2020</w:t>
            </w:r>
          </w:p>
        </w:tc>
        <w:tc>
          <w:tcPr>
            <w:tcW w:w="2243" w:type="dxa"/>
          </w:tcPr>
          <w:p w14:paraId="40C4385E" w14:textId="77777777" w:rsidR="00B35670" w:rsidRPr="00412F19" w:rsidRDefault="00B35670" w:rsidP="00B35670">
            <w:pPr>
              <w:rPr>
                <w:rFonts w:ascii="Arial" w:hAnsi="Arial" w:cs="Arial"/>
              </w:rPr>
            </w:pPr>
          </w:p>
        </w:tc>
      </w:tr>
      <w:tr w:rsidR="00630599" w:rsidRPr="007052B9" w14:paraId="48123B7D" w14:textId="77777777" w:rsidTr="006D3670">
        <w:tc>
          <w:tcPr>
            <w:tcW w:w="1471" w:type="dxa"/>
            <w:gridSpan w:val="2"/>
          </w:tcPr>
          <w:p w14:paraId="3D68497B" w14:textId="5CFFD7B8" w:rsidR="00630599" w:rsidRDefault="00630599" w:rsidP="00C7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Jarman</w:t>
            </w:r>
          </w:p>
        </w:tc>
        <w:tc>
          <w:tcPr>
            <w:tcW w:w="1685" w:type="dxa"/>
          </w:tcPr>
          <w:p w14:paraId="64D7CE0C" w14:textId="0DB65C23" w:rsidR="00630599" w:rsidRDefault="00630599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Corporate Affairs</w:t>
            </w:r>
          </w:p>
        </w:tc>
        <w:tc>
          <w:tcPr>
            <w:tcW w:w="3397" w:type="dxa"/>
          </w:tcPr>
          <w:p w14:paraId="631B7613" w14:textId="68C50EDA" w:rsidR="00630599" w:rsidRDefault="00AB785C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515DA797" w14:textId="77777777" w:rsidR="00AB785C" w:rsidRDefault="0013186F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Faculty </w:t>
            </w:r>
            <w:r w:rsidR="00AB785C">
              <w:rPr>
                <w:rFonts w:ascii="Arial" w:hAnsi="Arial" w:cs="Arial"/>
              </w:rPr>
              <w:t xml:space="preserve">Member of the Good Governance </w:t>
            </w:r>
            <w:r w:rsidR="00022710">
              <w:rPr>
                <w:rFonts w:ascii="Arial" w:hAnsi="Arial" w:cs="Arial"/>
              </w:rPr>
              <w:t>Institute</w:t>
            </w:r>
          </w:p>
          <w:p w14:paraId="5B7E2963" w14:textId="77777777" w:rsidR="009245F5" w:rsidRDefault="009245F5" w:rsidP="004E0A35">
            <w:pPr>
              <w:rPr>
                <w:rFonts w:ascii="Arial" w:hAnsi="Arial" w:cs="Arial"/>
              </w:rPr>
            </w:pPr>
          </w:p>
          <w:p w14:paraId="3334F7E8" w14:textId="77777777" w:rsidR="009245F5" w:rsidRDefault="009245F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 – Milton Keynes Urgent Care Centre</w:t>
            </w:r>
          </w:p>
          <w:p w14:paraId="257DA388" w14:textId="77777777" w:rsidR="009245F5" w:rsidRDefault="009245F5" w:rsidP="004E0A35">
            <w:pPr>
              <w:rPr>
                <w:rFonts w:ascii="Arial" w:hAnsi="Arial" w:cs="Arial"/>
              </w:rPr>
            </w:pPr>
          </w:p>
          <w:p w14:paraId="214CF904" w14:textId="77777777" w:rsidR="009245F5" w:rsidRDefault="009245F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Labour Party</w:t>
            </w:r>
          </w:p>
          <w:p w14:paraId="2C9F4A73" w14:textId="77777777" w:rsidR="009245F5" w:rsidRDefault="009245F5" w:rsidP="004E0A35">
            <w:pPr>
              <w:rPr>
                <w:rFonts w:ascii="Arial" w:hAnsi="Arial" w:cs="Arial"/>
              </w:rPr>
            </w:pPr>
          </w:p>
          <w:p w14:paraId="46087E72" w14:textId="3B46FADD" w:rsidR="00FC7F13" w:rsidRDefault="009245F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Women’s Equality Party</w:t>
            </w:r>
          </w:p>
        </w:tc>
        <w:tc>
          <w:tcPr>
            <w:tcW w:w="1992" w:type="dxa"/>
            <w:gridSpan w:val="2"/>
          </w:tcPr>
          <w:p w14:paraId="4EE7BE52" w14:textId="322BC00F" w:rsidR="00630599" w:rsidRDefault="003962C2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2B7D20A3" w14:textId="1B3C01E6" w:rsidR="00630599" w:rsidRDefault="003962C2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62" w:type="dxa"/>
            <w:gridSpan w:val="2"/>
          </w:tcPr>
          <w:p w14:paraId="7A59E6AD" w14:textId="7CD90326" w:rsidR="00630599" w:rsidRDefault="003962C2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2020 to date</w:t>
            </w:r>
          </w:p>
        </w:tc>
        <w:tc>
          <w:tcPr>
            <w:tcW w:w="2243" w:type="dxa"/>
          </w:tcPr>
          <w:p w14:paraId="65F37667" w14:textId="77777777" w:rsidR="00630599" w:rsidRPr="00412F19" w:rsidRDefault="00630599" w:rsidP="00B35670">
            <w:pPr>
              <w:rPr>
                <w:rFonts w:ascii="Arial" w:hAnsi="Arial" w:cs="Arial"/>
              </w:rPr>
            </w:pPr>
          </w:p>
        </w:tc>
      </w:tr>
      <w:tr w:rsidR="00FC7F13" w:rsidRPr="00412F19" w14:paraId="44EB8608" w14:textId="77777777" w:rsidTr="006D3670">
        <w:tc>
          <w:tcPr>
            <w:tcW w:w="1458" w:type="dxa"/>
          </w:tcPr>
          <w:p w14:paraId="5FD6B654" w14:textId="77777777" w:rsidR="00CA679C" w:rsidRPr="00412F19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Professor James Tooley</w:t>
            </w:r>
          </w:p>
        </w:tc>
        <w:tc>
          <w:tcPr>
            <w:tcW w:w="1698" w:type="dxa"/>
            <w:gridSpan w:val="2"/>
          </w:tcPr>
          <w:p w14:paraId="4B1D8E81" w14:textId="77777777" w:rsidR="00CA679C" w:rsidRPr="00412F19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437" w:type="dxa"/>
            <w:gridSpan w:val="2"/>
          </w:tcPr>
          <w:p w14:paraId="47F0CA79" w14:textId="77777777" w:rsidR="00CA679C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7B94551A" w14:textId="77777777" w:rsidR="00CA679C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– The Education Partnership (UK) Ltd</w:t>
            </w:r>
          </w:p>
          <w:p w14:paraId="0491BBC9" w14:textId="77777777" w:rsidR="00CA679C" w:rsidRDefault="00CA679C" w:rsidP="00D03454">
            <w:pPr>
              <w:rPr>
                <w:rFonts w:ascii="Arial" w:hAnsi="Arial" w:cs="Arial"/>
              </w:rPr>
            </w:pPr>
          </w:p>
          <w:p w14:paraId="65DDD2E0" w14:textId="77777777" w:rsidR="00CA679C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– Apollo Buckingham Health Science Campus (ABHSC) Ltd</w:t>
            </w:r>
          </w:p>
          <w:p w14:paraId="09EFD8CF" w14:textId="77777777" w:rsidR="00CA679C" w:rsidRDefault="00CA679C" w:rsidP="00D03454">
            <w:pPr>
              <w:rPr>
                <w:rFonts w:ascii="Arial" w:hAnsi="Arial" w:cs="Arial"/>
              </w:rPr>
            </w:pPr>
          </w:p>
          <w:p w14:paraId="373AB330" w14:textId="77777777" w:rsidR="00CA679C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– University of Buckingham Medical School of the North (UBMSN), Crewe University</w:t>
            </w:r>
          </w:p>
          <w:p w14:paraId="515D3339" w14:textId="105C1267" w:rsidR="00B23DF1" w:rsidRPr="00412F19" w:rsidRDefault="00B23DF1" w:rsidP="00D03454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7F82EA1E" w14:textId="77777777" w:rsidR="00CA679C" w:rsidRPr="00412F19" w:rsidRDefault="00CA679C" w:rsidP="00D03454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C5C8DFD" w14:textId="77777777" w:rsidR="00CA679C" w:rsidRPr="00412F19" w:rsidRDefault="00CA679C" w:rsidP="00D0345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65BFFDF2" w14:textId="77777777" w:rsidR="00CA679C" w:rsidRDefault="00CA679C" w:rsidP="00D03454">
            <w:pPr>
              <w:rPr>
                <w:rFonts w:ascii="Arial" w:hAnsi="Arial" w:cs="Arial"/>
              </w:rPr>
            </w:pPr>
          </w:p>
          <w:p w14:paraId="117E215B" w14:textId="77777777" w:rsidR="00CA679C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to present</w:t>
            </w:r>
          </w:p>
          <w:p w14:paraId="2ED25DE0" w14:textId="77777777" w:rsidR="00CA679C" w:rsidRDefault="00CA679C" w:rsidP="00D03454">
            <w:pPr>
              <w:rPr>
                <w:rFonts w:ascii="Arial" w:hAnsi="Arial" w:cs="Arial"/>
              </w:rPr>
            </w:pPr>
          </w:p>
          <w:p w14:paraId="57682E98" w14:textId="77777777" w:rsidR="00CA679C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to </w:t>
            </w:r>
          </w:p>
          <w:p w14:paraId="52D05D5A" w14:textId="77777777" w:rsidR="00CA679C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1E9A2143" w14:textId="77777777" w:rsidR="00CA679C" w:rsidRDefault="00CA679C" w:rsidP="00D03454">
            <w:pPr>
              <w:rPr>
                <w:rFonts w:ascii="Arial" w:hAnsi="Arial" w:cs="Arial"/>
              </w:rPr>
            </w:pPr>
          </w:p>
          <w:p w14:paraId="19FAB978" w14:textId="77777777" w:rsidR="00CA679C" w:rsidRDefault="00CA679C" w:rsidP="00D03454">
            <w:pPr>
              <w:rPr>
                <w:rFonts w:ascii="Arial" w:hAnsi="Arial" w:cs="Arial"/>
              </w:rPr>
            </w:pPr>
          </w:p>
          <w:p w14:paraId="42A9F7ED" w14:textId="77777777" w:rsidR="00CA679C" w:rsidRPr="00412F19" w:rsidRDefault="00CA679C" w:rsidP="00D0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to present</w:t>
            </w:r>
          </w:p>
        </w:tc>
        <w:tc>
          <w:tcPr>
            <w:tcW w:w="2265" w:type="dxa"/>
            <w:gridSpan w:val="2"/>
          </w:tcPr>
          <w:p w14:paraId="0D9915F1" w14:textId="77777777" w:rsidR="00CA679C" w:rsidRPr="00412F19" w:rsidRDefault="00CA679C" w:rsidP="00D03454">
            <w:pPr>
              <w:rPr>
                <w:rFonts w:ascii="Arial" w:hAnsi="Arial" w:cs="Arial"/>
              </w:rPr>
            </w:pPr>
          </w:p>
        </w:tc>
      </w:tr>
      <w:tr w:rsidR="00045BD1" w:rsidRPr="00412F19" w14:paraId="286D90D5" w14:textId="77777777" w:rsidTr="006D3670">
        <w:tc>
          <w:tcPr>
            <w:tcW w:w="1458" w:type="dxa"/>
          </w:tcPr>
          <w:p w14:paraId="00EDFF69" w14:textId="2B6F0FC2" w:rsidR="00045BD1" w:rsidRDefault="00045BD1" w:rsidP="00045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Davis</w:t>
            </w:r>
          </w:p>
        </w:tc>
        <w:tc>
          <w:tcPr>
            <w:tcW w:w="1698" w:type="dxa"/>
            <w:gridSpan w:val="2"/>
          </w:tcPr>
          <w:p w14:paraId="456C1A30" w14:textId="5EBC5F3D" w:rsidR="00045BD1" w:rsidRDefault="00045BD1" w:rsidP="00045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Chair</w:t>
            </w:r>
          </w:p>
        </w:tc>
        <w:tc>
          <w:tcPr>
            <w:tcW w:w="3437" w:type="dxa"/>
            <w:gridSpan w:val="2"/>
          </w:tcPr>
          <w:p w14:paraId="7B9E9839" w14:textId="77777777" w:rsidR="00045BD1" w:rsidRDefault="00045BD1" w:rsidP="00045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2D7F4429" w14:textId="12B28648" w:rsidR="00045BD1" w:rsidRDefault="00045BD1" w:rsidP="00045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Non-Executive Director of </w:t>
            </w:r>
            <w:r w:rsidR="00FD1FED">
              <w:rPr>
                <w:rFonts w:ascii="Arial" w:hAnsi="Arial" w:cs="Arial"/>
              </w:rPr>
              <w:t>Impact MH</w:t>
            </w:r>
            <w:r>
              <w:rPr>
                <w:rFonts w:ascii="Arial" w:hAnsi="Arial" w:cs="Arial"/>
              </w:rPr>
              <w:t xml:space="preserve"> CIC</w:t>
            </w:r>
          </w:p>
          <w:p w14:paraId="5F35825F" w14:textId="21329B5F" w:rsidR="00626D43" w:rsidRDefault="00626D43" w:rsidP="00045BD1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2D76123" w14:textId="77777777" w:rsidR="00045BD1" w:rsidRPr="00412F19" w:rsidRDefault="00045BD1" w:rsidP="00045BD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BB64166" w14:textId="77777777" w:rsidR="00045BD1" w:rsidRPr="00412F19" w:rsidRDefault="00045BD1" w:rsidP="00045BD1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59F7BD0C" w14:textId="32C90FFB" w:rsidR="00045BD1" w:rsidRDefault="00045BD1" w:rsidP="00045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date</w:t>
            </w:r>
          </w:p>
        </w:tc>
        <w:tc>
          <w:tcPr>
            <w:tcW w:w="2265" w:type="dxa"/>
            <w:gridSpan w:val="2"/>
          </w:tcPr>
          <w:p w14:paraId="101C4AC8" w14:textId="77777777" w:rsidR="00045BD1" w:rsidRPr="00412F19" w:rsidRDefault="00045BD1" w:rsidP="00045BD1">
            <w:pPr>
              <w:rPr>
                <w:rFonts w:ascii="Arial" w:hAnsi="Arial" w:cs="Arial"/>
              </w:rPr>
            </w:pPr>
          </w:p>
        </w:tc>
      </w:tr>
      <w:tr w:rsidR="006D3670" w:rsidRPr="00412F19" w14:paraId="44576C20" w14:textId="77777777" w:rsidTr="006D3670">
        <w:tc>
          <w:tcPr>
            <w:tcW w:w="1458" w:type="dxa"/>
          </w:tcPr>
          <w:p w14:paraId="73131AF2" w14:textId="62B28F16" w:rsidR="006D3670" w:rsidRDefault="006D3670" w:rsidP="006D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 Collier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1064A49F" w14:textId="77777777" w:rsidR="006D3670" w:rsidRDefault="006D3670" w:rsidP="006D3670">
            <w:pPr>
              <w:rPr>
                <w:rFonts w:ascii="Arial" w:hAnsi="Arial" w:cs="Arial"/>
              </w:rPr>
            </w:pPr>
            <w:r w:rsidRPr="006D3670">
              <w:rPr>
                <w:rFonts w:ascii="Arial" w:hAnsi="Arial" w:cs="Arial"/>
              </w:rPr>
              <w:t>Director of Transformation &amp; Partnerships</w:t>
            </w:r>
          </w:p>
          <w:p w14:paraId="3EFDB238" w14:textId="6E0351C3" w:rsidR="006D3670" w:rsidRPr="006D3670" w:rsidRDefault="006D3670" w:rsidP="006D3670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gridSpan w:val="2"/>
          </w:tcPr>
          <w:p w14:paraId="5CEADFE5" w14:textId="77777777" w:rsidR="006D3670" w:rsidRDefault="006D3670" w:rsidP="006D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25AAF55F" w14:textId="399C4E40" w:rsidR="006D3670" w:rsidRDefault="006D3670" w:rsidP="006D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Husband is a partner </w:t>
            </w:r>
            <w:r w:rsidRPr="00613C9D">
              <w:rPr>
                <w:rFonts w:ascii="Arial" w:hAnsi="Arial" w:cs="Arial"/>
              </w:rPr>
              <w:t xml:space="preserve">in PA </w:t>
            </w:r>
            <w:r>
              <w:rPr>
                <w:rFonts w:ascii="Arial" w:hAnsi="Arial" w:cs="Arial"/>
              </w:rPr>
              <w:t>C</w:t>
            </w:r>
            <w:r w:rsidRPr="00613C9D">
              <w:rPr>
                <w:rFonts w:ascii="Arial" w:hAnsi="Arial" w:cs="Arial"/>
              </w:rPr>
              <w:t>onsulting.</w:t>
            </w:r>
          </w:p>
        </w:tc>
        <w:tc>
          <w:tcPr>
            <w:tcW w:w="1952" w:type="dxa"/>
          </w:tcPr>
          <w:p w14:paraId="2A940DFD" w14:textId="77777777" w:rsidR="006D3670" w:rsidRPr="00412F19" w:rsidRDefault="006D3670" w:rsidP="006D3670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CE95989" w14:textId="77777777" w:rsidR="006D3670" w:rsidRPr="00412F19" w:rsidRDefault="006D3670" w:rsidP="006D3670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6F1CA034" w14:textId="3C72C2F8" w:rsidR="006D3670" w:rsidRDefault="006D3670" w:rsidP="006D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date</w:t>
            </w:r>
          </w:p>
        </w:tc>
        <w:tc>
          <w:tcPr>
            <w:tcW w:w="2265" w:type="dxa"/>
            <w:gridSpan w:val="2"/>
          </w:tcPr>
          <w:p w14:paraId="383AD703" w14:textId="77777777" w:rsidR="006D3670" w:rsidRPr="00412F19" w:rsidRDefault="006D3670" w:rsidP="006D3670">
            <w:pPr>
              <w:rPr>
                <w:rFonts w:ascii="Arial" w:hAnsi="Arial" w:cs="Arial"/>
              </w:rPr>
            </w:pPr>
          </w:p>
        </w:tc>
      </w:tr>
      <w:tr w:rsidR="004F3595" w:rsidRPr="00412F19" w14:paraId="4A04475D" w14:textId="77777777" w:rsidTr="006D3670">
        <w:tc>
          <w:tcPr>
            <w:tcW w:w="1458" w:type="dxa"/>
          </w:tcPr>
          <w:p w14:paraId="4AB2AEF6" w14:textId="1964BE34" w:rsidR="004F3595" w:rsidRDefault="004F359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Smart</w:t>
            </w:r>
          </w:p>
        </w:tc>
        <w:tc>
          <w:tcPr>
            <w:tcW w:w="1698" w:type="dxa"/>
            <w:gridSpan w:val="2"/>
          </w:tcPr>
          <w:p w14:paraId="4378867E" w14:textId="77777777" w:rsidR="004F3595" w:rsidRDefault="004F359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  <w:p w14:paraId="43EEEF9B" w14:textId="2B930D78" w:rsidR="004F3595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gridSpan w:val="2"/>
          </w:tcPr>
          <w:p w14:paraId="406AD7CA" w14:textId="7461EF30" w:rsidR="004F3595" w:rsidRDefault="004F359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952" w:type="dxa"/>
          </w:tcPr>
          <w:p w14:paraId="5DE528FD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B624C20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450F35C6" w14:textId="77777777" w:rsidR="004F3595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</w:tcPr>
          <w:p w14:paraId="738ED813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</w:tr>
      <w:tr w:rsidR="004F3595" w:rsidRPr="00412F19" w14:paraId="72A76F9E" w14:textId="77777777" w:rsidTr="006D3670">
        <w:tc>
          <w:tcPr>
            <w:tcW w:w="1458" w:type="dxa"/>
          </w:tcPr>
          <w:p w14:paraId="21765481" w14:textId="3CF22031" w:rsidR="004F3595" w:rsidRDefault="004F359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Nicky Burns-Muir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280038E2" w14:textId="77777777" w:rsidR="004F3595" w:rsidRDefault="004F3595" w:rsidP="004F3595">
            <w:pPr>
              <w:rPr>
                <w:rFonts w:ascii="Arial" w:eastAsia="Times New Roman" w:hAnsi="Arial" w:cs="Mangal"/>
                <w:lang w:eastAsia="en-GB"/>
              </w:rPr>
            </w:pPr>
            <w:r w:rsidRPr="00241007">
              <w:rPr>
                <w:rFonts w:ascii="Arial" w:eastAsia="Times New Roman" w:hAnsi="Arial" w:cs="Mangal"/>
                <w:lang w:eastAsia="en-GB"/>
              </w:rPr>
              <w:t>Director of Patient Care and Chief Nurse</w:t>
            </w:r>
          </w:p>
          <w:p w14:paraId="5394ACC8" w14:textId="0814FB7A" w:rsidR="004F3595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gridSpan w:val="2"/>
          </w:tcPr>
          <w:p w14:paraId="09B55F48" w14:textId="4FAFAF99" w:rsidR="004F3595" w:rsidRDefault="004F359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952" w:type="dxa"/>
          </w:tcPr>
          <w:p w14:paraId="0E1512D8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9809919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357E2980" w14:textId="77777777" w:rsidR="004F3595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</w:tcPr>
          <w:p w14:paraId="440AF009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</w:tr>
      <w:tr w:rsidR="004F3595" w:rsidRPr="00412F19" w14:paraId="4378251E" w14:textId="77777777" w:rsidTr="006D3670">
        <w:tc>
          <w:tcPr>
            <w:tcW w:w="1458" w:type="dxa"/>
          </w:tcPr>
          <w:p w14:paraId="7816DA82" w14:textId="0775AC14" w:rsidR="004F3595" w:rsidRDefault="004F359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Travis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7887AD6C" w14:textId="77777777" w:rsidR="004F3595" w:rsidRDefault="004F3595" w:rsidP="004F3595">
            <w:pPr>
              <w:rPr>
                <w:rFonts w:ascii="Arial" w:eastAsia="Times New Roman" w:hAnsi="Arial" w:cs="Mangal"/>
                <w:lang w:eastAsia="en-GB"/>
              </w:rPr>
            </w:pPr>
            <w:r>
              <w:rPr>
                <w:rFonts w:ascii="Arial" w:eastAsia="Times New Roman" w:hAnsi="Arial" w:cs="Mangal"/>
                <w:lang w:eastAsia="en-GB"/>
              </w:rPr>
              <w:t>Non-Executive Director</w:t>
            </w:r>
          </w:p>
          <w:p w14:paraId="1FC9B3CD" w14:textId="4D8EC0CF" w:rsidR="004F3595" w:rsidRPr="00241007" w:rsidRDefault="004F3595" w:rsidP="004F3595">
            <w:pPr>
              <w:rPr>
                <w:rFonts w:ascii="Arial" w:eastAsia="Times New Roman" w:hAnsi="Arial" w:cs="Mangal"/>
                <w:lang w:eastAsia="en-GB"/>
              </w:rPr>
            </w:pPr>
          </w:p>
        </w:tc>
        <w:tc>
          <w:tcPr>
            <w:tcW w:w="3437" w:type="dxa"/>
            <w:gridSpan w:val="2"/>
          </w:tcPr>
          <w:p w14:paraId="4BF9A94B" w14:textId="14D7573F" w:rsidR="004F3595" w:rsidRDefault="002314B7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A58F0">
              <w:rPr>
                <w:rFonts w:ascii="Arial" w:hAnsi="Arial" w:cs="Arial"/>
              </w:rPr>
              <w:t xml:space="preserve"> – </w:t>
            </w:r>
          </w:p>
          <w:p w14:paraId="05E5E91E" w14:textId="77777777" w:rsidR="00BA58F0" w:rsidRDefault="00CE53D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CEO - </w:t>
            </w:r>
            <w:r w:rsidR="00BA58F0">
              <w:rPr>
                <w:rFonts w:ascii="Arial" w:hAnsi="Arial" w:cs="Arial"/>
              </w:rPr>
              <w:t>Sue Ryder Care</w:t>
            </w:r>
          </w:p>
          <w:p w14:paraId="18037BA5" w14:textId="5A7CEEE7" w:rsidR="00CE53D5" w:rsidRDefault="00CE53D5" w:rsidP="004F359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8AB16F2" w14:textId="35C8BC1A" w:rsidR="004F3595" w:rsidRPr="00412F19" w:rsidRDefault="00B9430F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01A394EB" w14:textId="11ED8D8B" w:rsidR="004F3595" w:rsidRDefault="00B9430F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369C2FFC" w14:textId="07B46943" w:rsidR="00B9430F" w:rsidRPr="00412F19" w:rsidRDefault="00B9430F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Ryder Care</w:t>
            </w:r>
          </w:p>
        </w:tc>
        <w:tc>
          <w:tcPr>
            <w:tcW w:w="1540" w:type="dxa"/>
          </w:tcPr>
          <w:p w14:paraId="20E9A9DF" w14:textId="7C6B6B42" w:rsidR="004F3595" w:rsidRDefault="00902E86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date</w:t>
            </w:r>
          </w:p>
        </w:tc>
        <w:tc>
          <w:tcPr>
            <w:tcW w:w="2265" w:type="dxa"/>
            <w:gridSpan w:val="2"/>
          </w:tcPr>
          <w:p w14:paraId="3F2682E3" w14:textId="6BABDFB7" w:rsidR="004F3595" w:rsidRPr="00412F19" w:rsidRDefault="00BA58F0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30029F">
              <w:rPr>
                <w:rFonts w:ascii="Arial" w:hAnsi="Arial" w:cs="Arial"/>
              </w:rPr>
              <w:t xml:space="preserve">services, contract or </w:t>
            </w:r>
            <w:r>
              <w:rPr>
                <w:rFonts w:ascii="Arial" w:hAnsi="Arial" w:cs="Arial"/>
              </w:rPr>
              <w:t xml:space="preserve">conflict with </w:t>
            </w:r>
            <w:r w:rsidR="00B9430F">
              <w:rPr>
                <w:rFonts w:ascii="Arial" w:hAnsi="Arial" w:cs="Arial"/>
              </w:rPr>
              <w:t>MKUH</w:t>
            </w:r>
          </w:p>
        </w:tc>
      </w:tr>
      <w:tr w:rsidR="004F3595" w:rsidRPr="00412F19" w14:paraId="197FD8DB" w14:textId="77777777" w:rsidTr="006D3670">
        <w:tc>
          <w:tcPr>
            <w:tcW w:w="1458" w:type="dxa"/>
          </w:tcPr>
          <w:p w14:paraId="795B4D5C" w14:textId="33BC2789" w:rsidR="004F3595" w:rsidRDefault="004F359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Livesley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3AFE6C55" w14:textId="77777777" w:rsidR="004F3595" w:rsidRDefault="004F3595" w:rsidP="004F3595">
            <w:pPr>
              <w:rPr>
                <w:rFonts w:ascii="Arial" w:eastAsia="Times New Roman" w:hAnsi="Arial" w:cs="Mangal"/>
                <w:lang w:eastAsia="en-GB"/>
              </w:rPr>
            </w:pPr>
            <w:r>
              <w:rPr>
                <w:rFonts w:ascii="Arial" w:eastAsia="Times New Roman" w:hAnsi="Arial" w:cs="Mangal"/>
                <w:lang w:eastAsia="en-GB"/>
              </w:rPr>
              <w:t xml:space="preserve">Director of Operations </w:t>
            </w:r>
          </w:p>
          <w:p w14:paraId="3EB3C9E5" w14:textId="5D199F3A" w:rsidR="004F3595" w:rsidRDefault="004F3595" w:rsidP="004F3595">
            <w:pPr>
              <w:rPr>
                <w:rFonts w:ascii="Arial" w:eastAsia="Times New Roman" w:hAnsi="Arial" w:cs="Mangal"/>
                <w:lang w:eastAsia="en-GB"/>
              </w:rPr>
            </w:pPr>
          </w:p>
        </w:tc>
        <w:tc>
          <w:tcPr>
            <w:tcW w:w="3437" w:type="dxa"/>
            <w:gridSpan w:val="2"/>
          </w:tcPr>
          <w:p w14:paraId="12551941" w14:textId="0E0C2AA6" w:rsidR="004F3595" w:rsidRDefault="004F359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952" w:type="dxa"/>
          </w:tcPr>
          <w:p w14:paraId="65B69BE4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29876C65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4B562E1D" w14:textId="77777777" w:rsidR="004F3595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</w:tcPr>
          <w:p w14:paraId="4433FD0E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</w:tr>
      <w:tr w:rsidR="004F3595" w:rsidRPr="00412F19" w14:paraId="5A80370A" w14:textId="77777777" w:rsidTr="006D3670">
        <w:tc>
          <w:tcPr>
            <w:tcW w:w="1458" w:type="dxa"/>
          </w:tcPr>
          <w:p w14:paraId="634E63BD" w14:textId="57985E9F" w:rsidR="004F3595" w:rsidRDefault="004F3595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Nicky McLeod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0F020F82" w14:textId="77777777" w:rsidR="004F3595" w:rsidRDefault="004F3595" w:rsidP="004F3595">
            <w:pPr>
              <w:rPr>
                <w:rFonts w:ascii="Arial" w:eastAsia="Times New Roman" w:hAnsi="Arial" w:cs="Mangal"/>
                <w:lang w:eastAsia="en-GB"/>
              </w:rPr>
            </w:pPr>
            <w:r>
              <w:rPr>
                <w:rFonts w:ascii="Arial" w:eastAsia="Times New Roman" w:hAnsi="Arial" w:cs="Mangal"/>
                <w:lang w:eastAsia="en-GB"/>
              </w:rPr>
              <w:t>Non-Executive Director</w:t>
            </w:r>
          </w:p>
          <w:p w14:paraId="51553E53" w14:textId="61DDA4A4" w:rsidR="004F3595" w:rsidRDefault="004F3595" w:rsidP="004F3595">
            <w:pPr>
              <w:rPr>
                <w:rFonts w:ascii="Arial" w:eastAsia="Times New Roman" w:hAnsi="Arial" w:cs="Mangal"/>
                <w:lang w:eastAsia="en-GB"/>
              </w:rPr>
            </w:pPr>
          </w:p>
        </w:tc>
        <w:tc>
          <w:tcPr>
            <w:tcW w:w="3437" w:type="dxa"/>
            <w:gridSpan w:val="2"/>
          </w:tcPr>
          <w:p w14:paraId="4E44C8DF" w14:textId="275C96E5" w:rsidR="004F3595" w:rsidRDefault="006D3670" w:rsidP="004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952" w:type="dxa"/>
          </w:tcPr>
          <w:p w14:paraId="3FDB013B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FCB15B1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3D0BF84C" w14:textId="77777777" w:rsidR="004F3595" w:rsidRDefault="004F3595" w:rsidP="004F35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</w:tcPr>
          <w:p w14:paraId="0F416304" w14:textId="77777777" w:rsidR="004F3595" w:rsidRPr="00412F19" w:rsidRDefault="004F3595" w:rsidP="004F3595">
            <w:pPr>
              <w:rPr>
                <w:rFonts w:ascii="Arial" w:hAnsi="Arial" w:cs="Arial"/>
              </w:rPr>
            </w:pPr>
          </w:p>
        </w:tc>
      </w:tr>
    </w:tbl>
    <w:p w14:paraId="459AE355" w14:textId="71C0BE5B" w:rsidR="0020339B" w:rsidRPr="0022129F" w:rsidRDefault="00000000" w:rsidP="00EA4C71">
      <w:pPr>
        <w:rPr>
          <w:rFonts w:ascii="Arial" w:hAnsi="Arial" w:cs="Arial"/>
          <w:b/>
        </w:rPr>
      </w:pPr>
    </w:p>
    <w:sectPr w:rsidR="0020339B" w:rsidRPr="0022129F" w:rsidSect="00D87C76"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71B2" w14:textId="77777777" w:rsidR="00923222" w:rsidRDefault="00923222" w:rsidP="0022129F">
      <w:pPr>
        <w:spacing w:after="0" w:line="240" w:lineRule="auto"/>
      </w:pPr>
      <w:r>
        <w:separator/>
      </w:r>
    </w:p>
  </w:endnote>
  <w:endnote w:type="continuationSeparator" w:id="0">
    <w:p w14:paraId="5F27A563" w14:textId="77777777" w:rsidR="00923222" w:rsidRDefault="00923222" w:rsidP="002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0C33" w14:textId="77777777" w:rsidR="00923222" w:rsidRDefault="00923222" w:rsidP="0022129F">
      <w:pPr>
        <w:spacing w:after="0" w:line="240" w:lineRule="auto"/>
      </w:pPr>
      <w:r>
        <w:separator/>
      </w:r>
    </w:p>
  </w:footnote>
  <w:footnote w:type="continuationSeparator" w:id="0">
    <w:p w14:paraId="668835F1" w14:textId="77777777" w:rsidR="00923222" w:rsidRDefault="00923222" w:rsidP="0022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3E8A" w14:textId="0AD400C6" w:rsidR="0022129F" w:rsidRPr="0022129F" w:rsidRDefault="0022129F" w:rsidP="0022129F">
    <w:pPr>
      <w:jc w:val="center"/>
      <w:rPr>
        <w:rFonts w:ascii="Arial" w:hAnsi="Arial" w:cs="Arial"/>
        <w:b/>
      </w:rPr>
    </w:pPr>
    <w:r w:rsidRPr="0022129F">
      <w:rPr>
        <w:rFonts w:ascii="Arial" w:hAnsi="Arial" w:cs="Arial"/>
        <w:b/>
      </w:rPr>
      <w:tab/>
    </w:r>
  </w:p>
  <w:p w14:paraId="00BE60FA" w14:textId="77777777" w:rsidR="0022129F" w:rsidRPr="0022129F" w:rsidRDefault="0022129F" w:rsidP="00221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1092" w14:textId="673B8B06" w:rsidR="00D87C76" w:rsidRDefault="00D87C76">
    <w:pPr>
      <w:pStyle w:val="Header"/>
    </w:pPr>
    <w:r w:rsidRPr="0022129F">
      <w:rPr>
        <w:rFonts w:ascii="Arial" w:hAnsi="Arial" w:cs="Arial"/>
        <w:b/>
      </w:rPr>
      <w:t>BOARD OF DIRECTORS – DECLARATIONS OF INTERESTS</w:t>
    </w:r>
    <w:r w:rsidR="004E646F">
      <w:rPr>
        <w:rFonts w:ascii="Arial" w:hAnsi="Arial" w:cs="Arial"/>
        <w:b/>
      </w:rPr>
      <w:t xml:space="preserve"> 202</w:t>
    </w:r>
    <w:r w:rsidR="00BF48AA">
      <w:rPr>
        <w:rFonts w:ascii="Arial" w:hAnsi="Arial" w:cs="Arial"/>
        <w:b/>
      </w:rPr>
      <w:t>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56B"/>
    <w:multiLevelType w:val="hybridMultilevel"/>
    <w:tmpl w:val="2BA4A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F66ED"/>
    <w:multiLevelType w:val="hybridMultilevel"/>
    <w:tmpl w:val="E924B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1022"/>
    <w:multiLevelType w:val="hybridMultilevel"/>
    <w:tmpl w:val="C938D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41AF8"/>
    <w:multiLevelType w:val="hybridMultilevel"/>
    <w:tmpl w:val="A2E25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16D58"/>
    <w:multiLevelType w:val="hybridMultilevel"/>
    <w:tmpl w:val="929E5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289916">
    <w:abstractNumId w:val="3"/>
  </w:num>
  <w:num w:numId="2" w16cid:durableId="12805676">
    <w:abstractNumId w:val="2"/>
  </w:num>
  <w:num w:numId="3" w16cid:durableId="961570895">
    <w:abstractNumId w:val="4"/>
  </w:num>
  <w:num w:numId="4" w16cid:durableId="1104347332">
    <w:abstractNumId w:val="0"/>
  </w:num>
  <w:num w:numId="5" w16cid:durableId="157492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B9"/>
    <w:rsid w:val="00022710"/>
    <w:rsid w:val="000364E4"/>
    <w:rsid w:val="0004084E"/>
    <w:rsid w:val="00045BD1"/>
    <w:rsid w:val="000704EA"/>
    <w:rsid w:val="000A7CC6"/>
    <w:rsid w:val="000D132F"/>
    <w:rsid w:val="00124315"/>
    <w:rsid w:val="0013186F"/>
    <w:rsid w:val="001403A9"/>
    <w:rsid w:val="00177125"/>
    <w:rsid w:val="00182529"/>
    <w:rsid w:val="00187A40"/>
    <w:rsid w:val="001C0D13"/>
    <w:rsid w:val="001C6D62"/>
    <w:rsid w:val="001C7DE0"/>
    <w:rsid w:val="001E2E8F"/>
    <w:rsid w:val="00207E1E"/>
    <w:rsid w:val="0022129F"/>
    <w:rsid w:val="002314B7"/>
    <w:rsid w:val="00240E11"/>
    <w:rsid w:val="00241007"/>
    <w:rsid w:val="0025261F"/>
    <w:rsid w:val="0026339A"/>
    <w:rsid w:val="00267140"/>
    <w:rsid w:val="002A25F1"/>
    <w:rsid w:val="002A4562"/>
    <w:rsid w:val="002A545E"/>
    <w:rsid w:val="002D2B10"/>
    <w:rsid w:val="002E43A7"/>
    <w:rsid w:val="0030029F"/>
    <w:rsid w:val="003322B8"/>
    <w:rsid w:val="00357EB1"/>
    <w:rsid w:val="00360D4B"/>
    <w:rsid w:val="00373238"/>
    <w:rsid w:val="00374132"/>
    <w:rsid w:val="0039290C"/>
    <w:rsid w:val="003962C2"/>
    <w:rsid w:val="003F0267"/>
    <w:rsid w:val="00412F19"/>
    <w:rsid w:val="00420805"/>
    <w:rsid w:val="00422128"/>
    <w:rsid w:val="00443068"/>
    <w:rsid w:val="00474A5B"/>
    <w:rsid w:val="00481637"/>
    <w:rsid w:val="004837E5"/>
    <w:rsid w:val="004A6A58"/>
    <w:rsid w:val="004D1D6D"/>
    <w:rsid w:val="004E0A35"/>
    <w:rsid w:val="004E646F"/>
    <w:rsid w:val="004F3595"/>
    <w:rsid w:val="005009C5"/>
    <w:rsid w:val="005205E0"/>
    <w:rsid w:val="00531068"/>
    <w:rsid w:val="005534B9"/>
    <w:rsid w:val="00570C2F"/>
    <w:rsid w:val="005970D7"/>
    <w:rsid w:val="005D4321"/>
    <w:rsid w:val="00626D43"/>
    <w:rsid w:val="00630599"/>
    <w:rsid w:val="00645C1D"/>
    <w:rsid w:val="00657D7F"/>
    <w:rsid w:val="006631A1"/>
    <w:rsid w:val="006820B7"/>
    <w:rsid w:val="00686A43"/>
    <w:rsid w:val="006D3670"/>
    <w:rsid w:val="006F6094"/>
    <w:rsid w:val="007052B9"/>
    <w:rsid w:val="00705A7A"/>
    <w:rsid w:val="00714ECE"/>
    <w:rsid w:val="007849D8"/>
    <w:rsid w:val="0080194E"/>
    <w:rsid w:val="00825F03"/>
    <w:rsid w:val="0083081F"/>
    <w:rsid w:val="00844613"/>
    <w:rsid w:val="008447F3"/>
    <w:rsid w:val="00856684"/>
    <w:rsid w:val="00856C7A"/>
    <w:rsid w:val="00902E86"/>
    <w:rsid w:val="0090524A"/>
    <w:rsid w:val="0092302A"/>
    <w:rsid w:val="00923222"/>
    <w:rsid w:val="009245F5"/>
    <w:rsid w:val="00945209"/>
    <w:rsid w:val="00956E67"/>
    <w:rsid w:val="00972F3E"/>
    <w:rsid w:val="009E1A2A"/>
    <w:rsid w:val="009E765E"/>
    <w:rsid w:val="00A05406"/>
    <w:rsid w:val="00A27F79"/>
    <w:rsid w:val="00A3448C"/>
    <w:rsid w:val="00A61291"/>
    <w:rsid w:val="00A614A1"/>
    <w:rsid w:val="00A67486"/>
    <w:rsid w:val="00A82499"/>
    <w:rsid w:val="00A8492A"/>
    <w:rsid w:val="00A93253"/>
    <w:rsid w:val="00AA392F"/>
    <w:rsid w:val="00AB785C"/>
    <w:rsid w:val="00AF26DD"/>
    <w:rsid w:val="00AF5F56"/>
    <w:rsid w:val="00B014FE"/>
    <w:rsid w:val="00B047F7"/>
    <w:rsid w:val="00B219D0"/>
    <w:rsid w:val="00B23DF1"/>
    <w:rsid w:val="00B35670"/>
    <w:rsid w:val="00B5187D"/>
    <w:rsid w:val="00B551E7"/>
    <w:rsid w:val="00B73821"/>
    <w:rsid w:val="00B845AE"/>
    <w:rsid w:val="00B91591"/>
    <w:rsid w:val="00B9430F"/>
    <w:rsid w:val="00BA58F0"/>
    <w:rsid w:val="00BA714F"/>
    <w:rsid w:val="00BF3FA9"/>
    <w:rsid w:val="00BF4330"/>
    <w:rsid w:val="00BF48AA"/>
    <w:rsid w:val="00C11898"/>
    <w:rsid w:val="00C24FA1"/>
    <w:rsid w:val="00C72614"/>
    <w:rsid w:val="00C72F2A"/>
    <w:rsid w:val="00C85BF1"/>
    <w:rsid w:val="00C92293"/>
    <w:rsid w:val="00CA679C"/>
    <w:rsid w:val="00CD45CA"/>
    <w:rsid w:val="00CE53D5"/>
    <w:rsid w:val="00D14C68"/>
    <w:rsid w:val="00D672D5"/>
    <w:rsid w:val="00D87C76"/>
    <w:rsid w:val="00D93C3E"/>
    <w:rsid w:val="00DB3C95"/>
    <w:rsid w:val="00DE7CA6"/>
    <w:rsid w:val="00E178B7"/>
    <w:rsid w:val="00E337A1"/>
    <w:rsid w:val="00E36900"/>
    <w:rsid w:val="00E53B38"/>
    <w:rsid w:val="00E6163A"/>
    <w:rsid w:val="00E71F76"/>
    <w:rsid w:val="00E96311"/>
    <w:rsid w:val="00E972A6"/>
    <w:rsid w:val="00EA4C71"/>
    <w:rsid w:val="00EC3F71"/>
    <w:rsid w:val="00EF1244"/>
    <w:rsid w:val="00EF7DF4"/>
    <w:rsid w:val="00F2189B"/>
    <w:rsid w:val="00F227EB"/>
    <w:rsid w:val="00F25337"/>
    <w:rsid w:val="00F62891"/>
    <w:rsid w:val="00F7490E"/>
    <w:rsid w:val="00FA63CA"/>
    <w:rsid w:val="00FC7F13"/>
    <w:rsid w:val="00FD008A"/>
    <w:rsid w:val="00FD1027"/>
    <w:rsid w:val="00FD1FED"/>
    <w:rsid w:val="00FE6D5E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E6A1"/>
  <w15:chartTrackingRefBased/>
  <w15:docId w15:val="{E9FB58CE-1EC4-4F14-B15E-F3C2A76E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5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9F"/>
  </w:style>
  <w:style w:type="paragraph" w:styleId="Footer">
    <w:name w:val="footer"/>
    <w:basedOn w:val="Normal"/>
    <w:link w:val="FooterChar"/>
    <w:uiPriority w:val="99"/>
    <w:unhideWhenUsed/>
    <w:rsid w:val="002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9F"/>
  </w:style>
  <w:style w:type="character" w:customStyle="1" w:styleId="ListParagraphChar">
    <w:name w:val="List Paragraph Char"/>
    <w:link w:val="ListParagraph"/>
    <w:uiPriority w:val="34"/>
    <w:locked/>
    <w:rsid w:val="000D132F"/>
  </w:style>
  <w:style w:type="paragraph" w:customStyle="1" w:styleId="xxmsonormal">
    <w:name w:val="x_xmsonormal"/>
    <w:basedOn w:val="Normal"/>
    <w:rsid w:val="0080194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bbdc0-ec56-4fff-8ebb-064e188bdae0">
      <Terms xmlns="http://schemas.microsoft.com/office/infopath/2007/PartnerControls"/>
    </lcf76f155ced4ddcb4097134ff3c332f>
    <TaxCatchAll xmlns="706c66fd-205d-4b90-a6ea-f55be544d6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635CB64094342A68D7D9D7ADFCBAA" ma:contentTypeVersion="17" ma:contentTypeDescription="Create a new document." ma:contentTypeScope="" ma:versionID="3a531a8bd253b4d80866a9c05262ed20">
  <xsd:schema xmlns:xsd="http://www.w3.org/2001/XMLSchema" xmlns:xs="http://www.w3.org/2001/XMLSchema" xmlns:p="http://schemas.microsoft.com/office/2006/metadata/properties" xmlns:ns2="763bbdc0-ec56-4fff-8ebb-064e188bdae0" xmlns:ns3="706c66fd-205d-4b90-a6ea-f55be544d6df" targetNamespace="http://schemas.microsoft.com/office/2006/metadata/properties" ma:root="true" ma:fieldsID="249dc97a1e763ac6c8e9d1cf532c27d6" ns2:_="" ns3:_="">
    <xsd:import namespace="763bbdc0-ec56-4fff-8ebb-064e188bdae0"/>
    <xsd:import namespace="706c66fd-205d-4b90-a6ea-f55be544d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bbdc0-ec56-4fff-8ebb-064e188bd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dc22af-d095-4f7b-8c71-c6a1685d4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c66fd-205d-4b90-a6ea-f55be544d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c327595-a72f-4234-b6cf-919db22882f2}" ma:internalName="TaxCatchAll" ma:showField="CatchAllData" ma:web="706c66fd-205d-4b90-a6ea-f55be544d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6C9F6-3DC4-4BCA-8879-A230A7CF9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6A82C-B6FF-4CA2-A6DA-56FEC8329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FC35D-FFE7-40D8-A2A0-69E99594B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 Kadiri</dc:creator>
  <cp:keywords/>
  <dc:description/>
  <cp:lastModifiedBy>Kwame Mensa-Bonsu</cp:lastModifiedBy>
  <cp:revision>20</cp:revision>
  <dcterms:created xsi:type="dcterms:W3CDTF">2021-11-25T14:52:00Z</dcterms:created>
  <dcterms:modified xsi:type="dcterms:W3CDTF">2022-08-11T14:37:00Z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0x010100B8B635CB64094342A68D7D9D7ADFCBAA</vt:lpwstr>
  </property>
  <property fmtid="{D5CDD505-2E9C-101B-9397-08002B2CF9AE}" pid="3" name="Order">
    <vt:r8>100</vt:r8>
  </property>
</Properties>
</file>